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E0" w:rsidRDefault="008F24E0" w:rsidP="00FD1820">
      <w:pPr>
        <w:spacing w:line="360" w:lineRule="auto"/>
        <w:jc w:val="center"/>
        <w:rPr>
          <w:rFonts w:ascii="Times New Roman" w:eastAsia="宋体" w:hAnsi="Times New Roman" w:cs="Times New Roman"/>
          <w:b/>
          <w:sz w:val="28"/>
          <w:szCs w:val="36"/>
        </w:rPr>
      </w:pPr>
      <w:r>
        <w:rPr>
          <w:rFonts w:ascii="Times New Roman" w:eastAsia="宋体" w:hAnsi="Times New Roman" w:cs="Times New Roman"/>
          <w:b/>
          <w:sz w:val="28"/>
          <w:szCs w:val="36"/>
        </w:rPr>
        <w:t>关于</w:t>
      </w:r>
      <w:r w:rsidR="00A11021" w:rsidRPr="00820E5E">
        <w:rPr>
          <w:rFonts w:ascii="Times New Roman" w:eastAsia="宋体" w:hAnsi="Times New Roman" w:cs="Times New Roman"/>
          <w:b/>
          <w:sz w:val="28"/>
          <w:szCs w:val="36"/>
        </w:rPr>
        <w:t>中金</w:t>
      </w:r>
      <w:r w:rsidR="00526771" w:rsidRPr="00820E5E">
        <w:rPr>
          <w:rFonts w:ascii="Times New Roman" w:eastAsia="宋体" w:hAnsi="Times New Roman" w:cs="Times New Roman"/>
          <w:b/>
          <w:sz w:val="28"/>
          <w:szCs w:val="36"/>
        </w:rPr>
        <w:t>安徽交控高速公路</w:t>
      </w:r>
      <w:r w:rsidR="00A11021" w:rsidRPr="00820E5E">
        <w:rPr>
          <w:rFonts w:ascii="Times New Roman" w:eastAsia="宋体" w:hAnsi="Times New Roman" w:cs="Times New Roman"/>
          <w:b/>
          <w:sz w:val="28"/>
          <w:szCs w:val="36"/>
        </w:rPr>
        <w:t>封闭式基础设施证券投资基金</w:t>
      </w:r>
    </w:p>
    <w:p w:rsidR="00A11021" w:rsidRPr="00820E5E" w:rsidRDefault="006B1678" w:rsidP="00FD1820">
      <w:pPr>
        <w:spacing w:line="360" w:lineRule="auto"/>
        <w:jc w:val="center"/>
        <w:rPr>
          <w:rFonts w:ascii="Times New Roman" w:eastAsia="宋体" w:hAnsi="Times New Roman" w:cs="Times New Roman"/>
          <w:b/>
          <w:sz w:val="28"/>
          <w:szCs w:val="36"/>
        </w:rPr>
      </w:pPr>
      <w:r>
        <w:rPr>
          <w:rFonts w:ascii="Times New Roman" w:eastAsia="宋体" w:hAnsi="Times New Roman" w:cs="Times New Roman" w:hint="eastAsia"/>
          <w:b/>
          <w:sz w:val="28"/>
          <w:szCs w:val="36"/>
        </w:rPr>
        <w:t>召开</w:t>
      </w:r>
      <w:r w:rsidR="008F24E0" w:rsidRPr="00A20377">
        <w:rPr>
          <w:rFonts w:ascii="Times New Roman" w:eastAsia="宋体" w:hAnsi="Times New Roman" w:cs="Times New Roman"/>
          <w:b/>
          <w:sz w:val="28"/>
          <w:szCs w:val="36"/>
        </w:rPr>
        <w:t>2023</w:t>
      </w:r>
      <w:r w:rsidR="008F24E0" w:rsidRPr="00A20377">
        <w:rPr>
          <w:rFonts w:ascii="Times New Roman" w:eastAsia="宋体" w:hAnsi="Times New Roman" w:cs="Times New Roman" w:hint="eastAsia"/>
          <w:b/>
          <w:sz w:val="28"/>
          <w:szCs w:val="36"/>
        </w:rPr>
        <w:t>年</w:t>
      </w:r>
      <w:r w:rsidR="00CC1CF9">
        <w:rPr>
          <w:rFonts w:ascii="Times New Roman" w:eastAsia="宋体" w:hAnsi="Times New Roman" w:cs="Times New Roman" w:hint="eastAsia"/>
          <w:b/>
          <w:sz w:val="28"/>
          <w:szCs w:val="36"/>
        </w:rPr>
        <w:t>度</w:t>
      </w:r>
      <w:r w:rsidR="00182D26" w:rsidRPr="00820E5E">
        <w:rPr>
          <w:rFonts w:ascii="Times New Roman" w:eastAsia="宋体" w:hAnsi="Times New Roman" w:cs="Times New Roman"/>
          <w:b/>
          <w:sz w:val="28"/>
          <w:szCs w:val="36"/>
        </w:rPr>
        <w:t>业绩</w:t>
      </w:r>
      <w:r w:rsidR="00C2064D" w:rsidRPr="00820E5E">
        <w:rPr>
          <w:rFonts w:ascii="Times New Roman" w:eastAsia="宋体" w:hAnsi="Times New Roman" w:cs="Times New Roman"/>
          <w:b/>
          <w:sz w:val="28"/>
          <w:szCs w:val="36"/>
        </w:rPr>
        <w:t>说明会</w:t>
      </w:r>
      <w:r w:rsidR="00A11021" w:rsidRPr="00820E5E">
        <w:rPr>
          <w:rFonts w:ascii="Times New Roman" w:eastAsia="宋体" w:hAnsi="Times New Roman" w:cs="Times New Roman"/>
          <w:b/>
          <w:sz w:val="28"/>
          <w:szCs w:val="36"/>
        </w:rPr>
        <w:t>的公告</w:t>
      </w:r>
    </w:p>
    <w:p w:rsidR="00A11021" w:rsidRPr="00BB70EE" w:rsidRDefault="00A11021" w:rsidP="003353F9">
      <w:pPr>
        <w:spacing w:line="360" w:lineRule="auto"/>
        <w:jc w:val="center"/>
        <w:rPr>
          <w:rFonts w:ascii="Times New Roman" w:eastAsia="宋体" w:hAnsi="Times New Roman" w:cs="Times New Roman"/>
          <w:b/>
          <w:sz w:val="28"/>
          <w:szCs w:val="36"/>
        </w:rPr>
      </w:pPr>
    </w:p>
    <w:p w:rsidR="00A73957" w:rsidRPr="000D4CA5" w:rsidRDefault="00A73957" w:rsidP="000D4CA5">
      <w:pPr>
        <w:spacing w:line="360" w:lineRule="auto"/>
        <w:outlineLvl w:val="0"/>
        <w:rPr>
          <w:rFonts w:ascii="Times New Roman" w:eastAsia="宋体" w:hAnsi="Times New Roman" w:cs="Times New Roman"/>
          <w:b/>
          <w:sz w:val="24"/>
          <w:szCs w:val="24"/>
        </w:rPr>
      </w:pPr>
      <w:r w:rsidRPr="000D4CA5">
        <w:rPr>
          <w:rFonts w:ascii="Times New Roman" w:eastAsia="宋体" w:hAnsi="Times New Roman" w:cs="Times New Roman"/>
          <w:b/>
          <w:sz w:val="24"/>
          <w:szCs w:val="24"/>
        </w:rPr>
        <w:t>一、公募</w:t>
      </w:r>
      <w:r w:rsidRPr="000D4CA5">
        <w:rPr>
          <w:rFonts w:ascii="Times New Roman" w:eastAsia="宋体" w:hAnsi="Times New Roman" w:cs="Times New Roman"/>
          <w:b/>
          <w:sz w:val="24"/>
          <w:szCs w:val="24"/>
        </w:rPr>
        <w:t>REITs</w:t>
      </w:r>
      <w:r w:rsidRPr="000D4CA5">
        <w:rPr>
          <w:rFonts w:ascii="Times New Roman" w:eastAsia="宋体" w:hAnsi="Times New Roman" w:cs="Times New Roman"/>
          <w:b/>
          <w:sz w:val="24"/>
          <w:szCs w:val="24"/>
        </w:rPr>
        <w:t>基本信息</w:t>
      </w:r>
    </w:p>
    <w:tbl>
      <w:tblPr>
        <w:tblStyle w:val="TableNormal"/>
        <w:tblW w:w="816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38"/>
        <w:gridCol w:w="5628"/>
      </w:tblGrid>
      <w:tr w:rsidR="00A73957" w:rsidRPr="000372F0" w:rsidTr="00E42198">
        <w:trPr>
          <w:trHeight w:val="567"/>
        </w:trPr>
        <w:tc>
          <w:tcPr>
            <w:tcW w:w="253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公募</w:t>
            </w:r>
            <w:r w:rsidRPr="000372F0">
              <w:rPr>
                <w:rFonts w:ascii="Times New Roman" w:hAnsi="Times New Roman" w:cs="Times New Roman"/>
                <w:color w:val="auto"/>
              </w:rPr>
              <w:t>REITs</w:t>
            </w:r>
            <w:r w:rsidRPr="000372F0">
              <w:rPr>
                <w:rFonts w:ascii="Times New Roman" w:hAnsi="Times New Roman" w:cs="Times New Roman"/>
                <w:color w:val="auto"/>
              </w:rPr>
              <w:t>名称</w:t>
            </w:r>
          </w:p>
        </w:tc>
        <w:tc>
          <w:tcPr>
            <w:tcW w:w="562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中金安徽交控高速公路封闭式基础设施证券投资基金</w:t>
            </w:r>
          </w:p>
        </w:tc>
      </w:tr>
      <w:tr w:rsidR="00A73957" w:rsidRPr="000372F0" w:rsidTr="00E42198">
        <w:trPr>
          <w:trHeight w:val="567"/>
        </w:trPr>
        <w:tc>
          <w:tcPr>
            <w:tcW w:w="253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公募</w:t>
            </w:r>
            <w:r w:rsidRPr="000372F0">
              <w:rPr>
                <w:rFonts w:ascii="Times New Roman" w:hAnsi="Times New Roman" w:cs="Times New Roman"/>
                <w:color w:val="auto"/>
              </w:rPr>
              <w:t>REITs</w:t>
            </w:r>
            <w:r w:rsidRPr="000372F0">
              <w:rPr>
                <w:rFonts w:ascii="Times New Roman" w:hAnsi="Times New Roman" w:cs="Times New Roman"/>
                <w:color w:val="auto"/>
              </w:rPr>
              <w:t>简称</w:t>
            </w:r>
          </w:p>
        </w:tc>
        <w:tc>
          <w:tcPr>
            <w:tcW w:w="562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中金安徽交控</w:t>
            </w:r>
            <w:r w:rsidRPr="000372F0">
              <w:rPr>
                <w:rFonts w:ascii="Times New Roman" w:hAnsi="Times New Roman" w:cs="Times New Roman"/>
                <w:color w:val="auto"/>
              </w:rPr>
              <w:t>REIT</w:t>
            </w:r>
          </w:p>
        </w:tc>
      </w:tr>
      <w:tr w:rsidR="00A73957" w:rsidRPr="000372F0" w:rsidTr="00E42198">
        <w:trPr>
          <w:trHeight w:val="567"/>
        </w:trPr>
        <w:tc>
          <w:tcPr>
            <w:tcW w:w="253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公募</w:t>
            </w:r>
            <w:r w:rsidRPr="000372F0">
              <w:rPr>
                <w:rFonts w:ascii="Times New Roman" w:hAnsi="Times New Roman" w:cs="Times New Roman"/>
                <w:color w:val="auto"/>
              </w:rPr>
              <w:t>REITs</w:t>
            </w:r>
            <w:r w:rsidRPr="000372F0">
              <w:rPr>
                <w:rFonts w:ascii="Times New Roman" w:hAnsi="Times New Roman" w:cs="Times New Roman"/>
                <w:color w:val="auto"/>
              </w:rPr>
              <w:t>代码</w:t>
            </w:r>
          </w:p>
        </w:tc>
        <w:tc>
          <w:tcPr>
            <w:tcW w:w="562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508009</w:t>
            </w:r>
          </w:p>
        </w:tc>
      </w:tr>
      <w:tr w:rsidR="00A73957" w:rsidRPr="000372F0" w:rsidTr="00E42198">
        <w:trPr>
          <w:trHeight w:val="567"/>
        </w:trPr>
        <w:tc>
          <w:tcPr>
            <w:tcW w:w="253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公募</w:t>
            </w:r>
            <w:r w:rsidRPr="000372F0">
              <w:rPr>
                <w:rFonts w:ascii="Times New Roman" w:hAnsi="Times New Roman" w:cs="Times New Roman"/>
                <w:color w:val="auto"/>
              </w:rPr>
              <w:t>REITs</w:t>
            </w:r>
            <w:r w:rsidRPr="000372F0">
              <w:rPr>
                <w:rFonts w:ascii="Times New Roman" w:hAnsi="Times New Roman" w:cs="Times New Roman"/>
                <w:color w:val="auto"/>
              </w:rPr>
              <w:t>合同生效日</w:t>
            </w:r>
          </w:p>
        </w:tc>
        <w:tc>
          <w:tcPr>
            <w:tcW w:w="562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2022</w:t>
            </w:r>
            <w:r w:rsidRPr="000372F0">
              <w:rPr>
                <w:rFonts w:ascii="Times New Roman" w:hAnsi="Times New Roman" w:cs="Times New Roman"/>
                <w:color w:val="auto"/>
              </w:rPr>
              <w:t>年</w:t>
            </w:r>
            <w:r w:rsidRPr="000372F0">
              <w:rPr>
                <w:rFonts w:ascii="Times New Roman" w:hAnsi="Times New Roman" w:cs="Times New Roman"/>
                <w:color w:val="auto"/>
              </w:rPr>
              <w:t>11</w:t>
            </w:r>
            <w:r w:rsidRPr="000372F0">
              <w:rPr>
                <w:rFonts w:ascii="Times New Roman" w:hAnsi="Times New Roman" w:cs="Times New Roman"/>
                <w:color w:val="auto"/>
              </w:rPr>
              <w:t>月</w:t>
            </w:r>
            <w:r w:rsidRPr="000372F0">
              <w:rPr>
                <w:rFonts w:ascii="Times New Roman" w:hAnsi="Times New Roman" w:cs="Times New Roman"/>
                <w:color w:val="auto"/>
              </w:rPr>
              <w:t>11</w:t>
            </w:r>
            <w:r w:rsidRPr="000372F0">
              <w:rPr>
                <w:rFonts w:ascii="Times New Roman" w:hAnsi="Times New Roman" w:cs="Times New Roman"/>
                <w:color w:val="auto"/>
              </w:rPr>
              <w:t>日</w:t>
            </w:r>
          </w:p>
        </w:tc>
      </w:tr>
      <w:tr w:rsidR="00A73957" w:rsidRPr="000372F0" w:rsidTr="00E42198">
        <w:trPr>
          <w:trHeight w:val="567"/>
        </w:trPr>
        <w:tc>
          <w:tcPr>
            <w:tcW w:w="253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基金管理人名称</w:t>
            </w:r>
          </w:p>
        </w:tc>
        <w:tc>
          <w:tcPr>
            <w:tcW w:w="562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中金基金管理有限公司</w:t>
            </w:r>
          </w:p>
        </w:tc>
      </w:tr>
      <w:tr w:rsidR="00A73957" w:rsidRPr="000372F0" w:rsidTr="00E42198">
        <w:trPr>
          <w:trHeight w:val="567"/>
        </w:trPr>
        <w:tc>
          <w:tcPr>
            <w:tcW w:w="253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基金托管人名称</w:t>
            </w:r>
          </w:p>
        </w:tc>
        <w:tc>
          <w:tcPr>
            <w:tcW w:w="562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招商银行股份有限公司</w:t>
            </w:r>
          </w:p>
        </w:tc>
      </w:tr>
      <w:tr w:rsidR="00A73957" w:rsidRPr="000372F0" w:rsidTr="00E42198">
        <w:trPr>
          <w:trHeight w:val="2189"/>
        </w:trPr>
        <w:tc>
          <w:tcPr>
            <w:tcW w:w="2538" w:type="dxa"/>
            <w:vAlign w:val="center"/>
          </w:tcPr>
          <w:p w:rsidR="00A73957" w:rsidRPr="000372F0" w:rsidRDefault="00A73957" w:rsidP="00E42198">
            <w:pPr>
              <w:pStyle w:val="ac"/>
              <w:snapToGrid w:val="0"/>
              <w:spacing w:before="0" w:beforeAutospacing="0" w:after="0" w:afterAutospacing="0" w:line="240" w:lineRule="auto"/>
              <w:ind w:firstLineChars="0" w:firstLine="0"/>
              <w:rPr>
                <w:rFonts w:ascii="Times New Roman" w:hAnsi="Times New Roman" w:cs="Times New Roman"/>
                <w:color w:val="auto"/>
              </w:rPr>
            </w:pPr>
            <w:r w:rsidRPr="000372F0">
              <w:rPr>
                <w:rFonts w:ascii="Times New Roman" w:hAnsi="Times New Roman" w:cs="Times New Roman"/>
                <w:color w:val="auto"/>
              </w:rPr>
              <w:t>公告依据</w:t>
            </w:r>
          </w:p>
        </w:tc>
        <w:tc>
          <w:tcPr>
            <w:tcW w:w="5628" w:type="dxa"/>
            <w:vAlign w:val="center"/>
          </w:tcPr>
          <w:p w:rsidR="00A73957" w:rsidRPr="000372F0" w:rsidRDefault="00A73957" w:rsidP="00E42198">
            <w:pPr>
              <w:pStyle w:val="ac"/>
              <w:snapToGrid w:val="0"/>
              <w:spacing w:before="0" w:beforeAutospacing="0" w:after="0" w:afterAutospacing="0" w:line="240" w:lineRule="auto"/>
              <w:ind w:leftChars="50" w:left="105" w:rightChars="50" w:right="105" w:firstLineChars="0" w:firstLine="0"/>
              <w:jc w:val="both"/>
              <w:rPr>
                <w:rFonts w:ascii="Times New Roman" w:hAnsi="Times New Roman" w:cs="Times New Roman"/>
                <w:color w:val="auto"/>
              </w:rPr>
            </w:pPr>
            <w:r w:rsidRPr="000372F0">
              <w:rPr>
                <w:rFonts w:ascii="Times New Roman" w:hAnsi="Times New Roman" w:cs="Times New Roman"/>
                <w:color w:val="auto"/>
              </w:rPr>
              <w:t>《中华人民共和国证券投资基金法》及配套法规、《公开募集基础设施证券投资基金指引（试行）》、《上海证券交易所公开募集基础设施证券投资基金（</w:t>
            </w:r>
            <w:r w:rsidRPr="000372F0">
              <w:rPr>
                <w:rFonts w:ascii="Times New Roman" w:hAnsi="Times New Roman" w:cs="Times New Roman"/>
                <w:color w:val="auto"/>
              </w:rPr>
              <w:t>REITs</w:t>
            </w:r>
            <w:r w:rsidRPr="000372F0">
              <w:rPr>
                <w:rFonts w:ascii="Times New Roman" w:hAnsi="Times New Roman" w:cs="Times New Roman"/>
                <w:color w:val="auto"/>
              </w:rPr>
              <w:t>）业务办法（试行）》、</w:t>
            </w:r>
            <w:r>
              <w:rPr>
                <w:rFonts w:ascii="Times New Roman" w:hAnsi="Times New Roman" w:cs="Times New Roman" w:hint="eastAsia"/>
                <w:color w:val="auto"/>
              </w:rPr>
              <w:t>《</w:t>
            </w:r>
            <w:r w:rsidRPr="000372F0">
              <w:rPr>
                <w:rFonts w:ascii="Times New Roman" w:hAnsi="Times New Roman" w:cs="Times New Roman"/>
                <w:color w:val="auto"/>
              </w:rPr>
              <w:t>上海证券交易所公开募集基础设施证券投资基金（</w:t>
            </w:r>
            <w:r w:rsidRPr="000372F0">
              <w:rPr>
                <w:rFonts w:ascii="Times New Roman" w:hAnsi="Times New Roman" w:cs="Times New Roman"/>
                <w:color w:val="auto"/>
              </w:rPr>
              <w:t>REITs</w:t>
            </w:r>
            <w:r w:rsidRPr="000372F0">
              <w:rPr>
                <w:rFonts w:ascii="Times New Roman" w:hAnsi="Times New Roman" w:cs="Times New Roman"/>
                <w:color w:val="auto"/>
              </w:rPr>
              <w:t>）规则适用指引第</w:t>
            </w:r>
            <w:r w:rsidRPr="000372F0">
              <w:rPr>
                <w:rFonts w:ascii="Times New Roman" w:hAnsi="Times New Roman" w:cs="Times New Roman"/>
                <w:color w:val="auto"/>
              </w:rPr>
              <w:t>5</w:t>
            </w:r>
            <w:r w:rsidRPr="000372F0">
              <w:rPr>
                <w:rFonts w:ascii="Times New Roman" w:hAnsi="Times New Roman" w:cs="Times New Roman"/>
                <w:color w:val="auto"/>
              </w:rPr>
              <w:t>号</w:t>
            </w:r>
            <w:r w:rsidRPr="000372F0">
              <w:rPr>
                <w:rFonts w:ascii="Times New Roman" w:hAnsi="Times New Roman" w:cs="Times New Roman"/>
                <w:color w:val="auto"/>
              </w:rPr>
              <w:t>——</w:t>
            </w:r>
            <w:r w:rsidRPr="000372F0">
              <w:rPr>
                <w:rFonts w:ascii="Times New Roman" w:hAnsi="Times New Roman" w:cs="Times New Roman"/>
                <w:color w:val="auto"/>
              </w:rPr>
              <w:t>临时报告（试行）</w:t>
            </w:r>
            <w:r>
              <w:rPr>
                <w:rFonts w:ascii="Times New Roman" w:hAnsi="Times New Roman" w:cs="Times New Roman" w:hint="eastAsia"/>
                <w:color w:val="auto"/>
              </w:rPr>
              <w:t>》</w:t>
            </w:r>
            <w:r w:rsidRPr="000372F0">
              <w:rPr>
                <w:rFonts w:ascii="Times New Roman" w:hAnsi="Times New Roman" w:cs="Times New Roman"/>
                <w:color w:val="auto"/>
              </w:rPr>
              <w:t>、《中金安徽交控高速公路封闭式基础设施证券投资基金基金合同》、《中金安徽交控高速公路封闭式基础设施证券投资基金招募说明书》及其更新等</w:t>
            </w:r>
          </w:p>
        </w:tc>
      </w:tr>
    </w:tbl>
    <w:p w:rsidR="00A73957" w:rsidRPr="0084351F" w:rsidRDefault="00A73957" w:rsidP="00C30B80">
      <w:pPr>
        <w:spacing w:line="360" w:lineRule="auto"/>
        <w:outlineLvl w:val="0"/>
        <w:rPr>
          <w:rFonts w:ascii="Times New Roman" w:eastAsia="宋体" w:hAnsi="Times New Roman" w:cs="Times New Roman"/>
          <w:b/>
          <w:sz w:val="24"/>
          <w:szCs w:val="24"/>
        </w:rPr>
      </w:pPr>
    </w:p>
    <w:p w:rsidR="00A11021" w:rsidRPr="000D4CA5" w:rsidRDefault="00A73957" w:rsidP="000D4CA5">
      <w:pPr>
        <w:spacing w:line="360" w:lineRule="auto"/>
        <w:outlineLvl w:val="0"/>
        <w:rPr>
          <w:rFonts w:ascii="Times New Roman" w:eastAsia="宋体" w:hAnsi="Times New Roman" w:cs="Times New Roman"/>
          <w:b/>
          <w:sz w:val="24"/>
          <w:szCs w:val="24"/>
        </w:rPr>
      </w:pPr>
      <w:r w:rsidRPr="000D4CA5">
        <w:rPr>
          <w:rFonts w:ascii="Times New Roman" w:eastAsia="宋体" w:hAnsi="Times New Roman" w:cs="Times New Roman" w:hint="eastAsia"/>
          <w:b/>
          <w:sz w:val="24"/>
          <w:szCs w:val="24"/>
        </w:rPr>
        <w:t>二、说明会概要</w:t>
      </w:r>
    </w:p>
    <w:p w:rsidR="006B1678" w:rsidRPr="00820E5E" w:rsidRDefault="006B1678" w:rsidP="006B1678">
      <w:pPr>
        <w:spacing w:line="360" w:lineRule="auto"/>
        <w:ind w:firstLine="420"/>
        <w:rPr>
          <w:rFonts w:ascii="Times New Roman" w:eastAsia="宋体" w:hAnsi="Times New Roman" w:cs="Times New Roman"/>
          <w:sz w:val="24"/>
          <w:szCs w:val="24"/>
        </w:rPr>
      </w:pPr>
      <w:r w:rsidRPr="00820E5E">
        <w:rPr>
          <w:rFonts w:ascii="Times New Roman" w:eastAsia="宋体" w:hAnsi="Times New Roman" w:cs="Times New Roman"/>
          <w:sz w:val="24"/>
          <w:szCs w:val="24"/>
        </w:rPr>
        <w:t>为便于广大投资者更全面深入地了解中金安徽交控高速公路封闭式基础设施证券投资基金（扩位简称：中金安徽交控</w:t>
      </w:r>
      <w:r w:rsidRPr="00820E5E">
        <w:rPr>
          <w:rFonts w:ascii="Times New Roman" w:eastAsia="宋体" w:hAnsi="Times New Roman" w:cs="Times New Roman"/>
          <w:sz w:val="24"/>
          <w:szCs w:val="24"/>
        </w:rPr>
        <w:t>REIT</w:t>
      </w:r>
      <w:r w:rsidRPr="00820E5E">
        <w:rPr>
          <w:rFonts w:ascii="Times New Roman" w:eastAsia="宋体" w:hAnsi="Times New Roman" w:cs="Times New Roman"/>
          <w:sz w:val="24"/>
          <w:szCs w:val="24"/>
        </w:rPr>
        <w:t>，基金代码：</w:t>
      </w:r>
      <w:r w:rsidRPr="00820E5E">
        <w:rPr>
          <w:rFonts w:ascii="Times New Roman" w:eastAsia="宋体" w:hAnsi="Times New Roman" w:cs="Times New Roman"/>
          <w:sz w:val="24"/>
          <w:szCs w:val="24"/>
        </w:rPr>
        <w:t>508009</w:t>
      </w:r>
      <w:r w:rsidRPr="00820E5E">
        <w:rPr>
          <w:rFonts w:ascii="Times New Roman" w:eastAsia="宋体" w:hAnsi="Times New Roman" w:cs="Times New Roman"/>
          <w:sz w:val="24"/>
          <w:szCs w:val="24"/>
        </w:rPr>
        <w:t>，以下简称</w:t>
      </w:r>
      <w:r w:rsidRPr="00820E5E">
        <w:rPr>
          <w:rFonts w:ascii="Times New Roman" w:eastAsia="宋体" w:hAnsi="Times New Roman" w:cs="Times New Roman"/>
          <w:sz w:val="24"/>
          <w:szCs w:val="24"/>
        </w:rPr>
        <w:t>“</w:t>
      </w:r>
      <w:r w:rsidRPr="00820E5E">
        <w:rPr>
          <w:rFonts w:ascii="Times New Roman" w:eastAsia="宋体" w:hAnsi="Times New Roman" w:cs="Times New Roman"/>
          <w:sz w:val="24"/>
          <w:szCs w:val="24"/>
        </w:rPr>
        <w:t>本基金</w:t>
      </w:r>
      <w:r w:rsidRPr="00820E5E">
        <w:rPr>
          <w:rFonts w:ascii="Times New Roman" w:eastAsia="宋体" w:hAnsi="Times New Roman" w:cs="Times New Roman"/>
          <w:sz w:val="24"/>
          <w:szCs w:val="24"/>
        </w:rPr>
        <w:t>”</w:t>
      </w:r>
      <w:r w:rsidRPr="00820E5E">
        <w:rPr>
          <w:rFonts w:ascii="Times New Roman" w:eastAsia="宋体" w:hAnsi="Times New Roman" w:cs="Times New Roman"/>
          <w:sz w:val="24"/>
          <w:szCs w:val="24"/>
        </w:rPr>
        <w:t>）经营成果及财务状况，中金基金管理有限公司（以下简称</w:t>
      </w:r>
      <w:r w:rsidRPr="00820E5E">
        <w:rPr>
          <w:rFonts w:ascii="Times New Roman" w:eastAsia="宋体" w:hAnsi="Times New Roman" w:cs="Times New Roman"/>
          <w:sz w:val="24"/>
          <w:szCs w:val="24"/>
        </w:rPr>
        <w:t>“</w:t>
      </w:r>
      <w:r w:rsidRPr="00820E5E">
        <w:rPr>
          <w:rFonts w:ascii="Times New Roman" w:eastAsia="宋体" w:hAnsi="Times New Roman" w:cs="Times New Roman"/>
          <w:sz w:val="24"/>
          <w:szCs w:val="24"/>
        </w:rPr>
        <w:t>本基金管理人</w:t>
      </w:r>
      <w:r w:rsidRPr="00820E5E">
        <w:rPr>
          <w:rFonts w:ascii="Times New Roman" w:eastAsia="宋体" w:hAnsi="Times New Roman" w:cs="Times New Roman"/>
          <w:sz w:val="24"/>
          <w:szCs w:val="24"/>
        </w:rPr>
        <w:t>”</w:t>
      </w:r>
      <w:r w:rsidRPr="00820E5E">
        <w:rPr>
          <w:rFonts w:ascii="Times New Roman" w:eastAsia="宋体" w:hAnsi="Times New Roman" w:cs="Times New Roman"/>
          <w:sz w:val="24"/>
          <w:szCs w:val="24"/>
        </w:rPr>
        <w:t>）拟</w:t>
      </w:r>
      <w:r w:rsidRPr="00F94406">
        <w:rPr>
          <w:rFonts w:ascii="Times New Roman" w:eastAsia="宋体" w:hAnsi="Times New Roman" w:cs="Times New Roman" w:hint="eastAsia"/>
          <w:sz w:val="24"/>
          <w:szCs w:val="24"/>
        </w:rPr>
        <w:t>参加沪市高速公路</w:t>
      </w:r>
      <w:r w:rsidRPr="00F94406">
        <w:rPr>
          <w:rFonts w:ascii="Times New Roman" w:eastAsia="宋体" w:hAnsi="Times New Roman" w:cs="Times New Roman"/>
          <w:sz w:val="24"/>
          <w:szCs w:val="24"/>
        </w:rPr>
        <w:t>REITs</w:t>
      </w:r>
      <w:r w:rsidR="00A73957">
        <w:rPr>
          <w:rFonts w:ascii="Times New Roman" w:eastAsia="宋体" w:hAnsi="Times New Roman" w:cs="Times New Roman"/>
          <w:sz w:val="24"/>
          <w:szCs w:val="24"/>
        </w:rPr>
        <w:t>2023</w:t>
      </w:r>
      <w:r w:rsidR="00A73957">
        <w:rPr>
          <w:rFonts w:ascii="Times New Roman" w:eastAsia="宋体" w:hAnsi="Times New Roman" w:cs="Times New Roman" w:hint="eastAsia"/>
          <w:sz w:val="24"/>
          <w:szCs w:val="24"/>
        </w:rPr>
        <w:t>年度</w:t>
      </w:r>
      <w:r w:rsidRPr="00F94406">
        <w:rPr>
          <w:rFonts w:ascii="Times New Roman" w:eastAsia="宋体" w:hAnsi="Times New Roman" w:cs="Times New Roman"/>
          <w:sz w:val="24"/>
          <w:szCs w:val="24"/>
        </w:rPr>
        <w:t>集体业绩说明会</w:t>
      </w:r>
      <w:r w:rsidRPr="00820E5E">
        <w:rPr>
          <w:rFonts w:ascii="Times New Roman" w:eastAsia="宋体" w:hAnsi="Times New Roman" w:cs="Times New Roman"/>
          <w:sz w:val="24"/>
          <w:szCs w:val="24"/>
        </w:rPr>
        <w:t>，就投资者关心的问题进行交流和解答。</w:t>
      </w:r>
    </w:p>
    <w:p w:rsidR="002417EA" w:rsidRPr="00820E5E" w:rsidRDefault="00082A36" w:rsidP="00526771">
      <w:pPr>
        <w:spacing w:line="360" w:lineRule="auto"/>
        <w:ind w:firstLine="420"/>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会议召开时间</w:t>
      </w:r>
      <w:r w:rsidR="002417EA" w:rsidRPr="00820E5E">
        <w:rPr>
          <w:rFonts w:ascii="Times New Roman" w:eastAsia="宋体" w:hAnsi="Times New Roman" w:cs="Times New Roman"/>
          <w:sz w:val="24"/>
          <w:szCs w:val="24"/>
        </w:rPr>
        <w:t>：</w:t>
      </w:r>
      <w:r w:rsidR="00A73957" w:rsidRPr="00820E5E">
        <w:rPr>
          <w:rFonts w:ascii="Times New Roman" w:eastAsia="宋体" w:hAnsi="Times New Roman" w:cs="Times New Roman"/>
          <w:sz w:val="24"/>
          <w:szCs w:val="24"/>
        </w:rPr>
        <w:t>202</w:t>
      </w:r>
      <w:r w:rsidR="00A73957">
        <w:rPr>
          <w:rFonts w:ascii="Times New Roman" w:eastAsia="宋体" w:hAnsi="Times New Roman" w:cs="Times New Roman"/>
          <w:sz w:val="24"/>
          <w:szCs w:val="24"/>
        </w:rPr>
        <w:t>4</w:t>
      </w:r>
      <w:r w:rsidR="002417EA" w:rsidRPr="00820E5E">
        <w:rPr>
          <w:rFonts w:ascii="Times New Roman" w:eastAsia="宋体" w:hAnsi="Times New Roman" w:cs="Times New Roman"/>
          <w:sz w:val="24"/>
          <w:szCs w:val="24"/>
        </w:rPr>
        <w:t>年</w:t>
      </w:r>
      <w:r w:rsidR="00A73957">
        <w:rPr>
          <w:rFonts w:ascii="Times New Roman" w:eastAsia="宋体" w:hAnsi="Times New Roman" w:cs="Times New Roman"/>
          <w:sz w:val="24"/>
          <w:szCs w:val="24"/>
        </w:rPr>
        <w:t>4</w:t>
      </w:r>
      <w:r w:rsidR="002417EA" w:rsidRPr="00820E5E">
        <w:rPr>
          <w:rFonts w:ascii="Times New Roman" w:eastAsia="宋体" w:hAnsi="Times New Roman" w:cs="Times New Roman"/>
          <w:sz w:val="24"/>
          <w:szCs w:val="24"/>
        </w:rPr>
        <w:t>月</w:t>
      </w:r>
      <w:r w:rsidR="00A73957">
        <w:rPr>
          <w:rFonts w:ascii="Times New Roman" w:eastAsia="宋体" w:hAnsi="Times New Roman" w:cs="Times New Roman"/>
          <w:sz w:val="24"/>
          <w:szCs w:val="24"/>
        </w:rPr>
        <w:t>18</w:t>
      </w:r>
      <w:r w:rsidR="002417EA" w:rsidRPr="00820E5E">
        <w:rPr>
          <w:rFonts w:ascii="Times New Roman" w:eastAsia="宋体" w:hAnsi="Times New Roman" w:cs="Times New Roman"/>
          <w:sz w:val="24"/>
          <w:szCs w:val="24"/>
        </w:rPr>
        <w:t>日（星期</w:t>
      </w:r>
      <w:r w:rsidR="008F24E0">
        <w:rPr>
          <w:rFonts w:ascii="Times New Roman" w:eastAsia="宋体" w:hAnsi="Times New Roman" w:cs="Times New Roman" w:hint="eastAsia"/>
          <w:sz w:val="24"/>
          <w:szCs w:val="24"/>
        </w:rPr>
        <w:t>四</w:t>
      </w:r>
      <w:r w:rsidR="002417EA" w:rsidRPr="00820E5E">
        <w:rPr>
          <w:rFonts w:ascii="Times New Roman" w:eastAsia="宋体" w:hAnsi="Times New Roman" w:cs="Times New Roman"/>
          <w:sz w:val="24"/>
          <w:szCs w:val="24"/>
        </w:rPr>
        <w:t>）下午</w:t>
      </w:r>
      <w:r w:rsidR="00965D89">
        <w:rPr>
          <w:rFonts w:ascii="Times New Roman" w:eastAsia="宋体" w:hAnsi="Times New Roman" w:cs="Times New Roman"/>
          <w:sz w:val="24"/>
          <w:szCs w:val="24"/>
        </w:rPr>
        <w:t>1</w:t>
      </w:r>
      <w:r w:rsidR="0061781E">
        <w:rPr>
          <w:rFonts w:ascii="Times New Roman" w:eastAsia="宋体" w:hAnsi="Times New Roman" w:cs="Times New Roman"/>
          <w:sz w:val="24"/>
          <w:szCs w:val="24"/>
        </w:rPr>
        <w:t>4</w:t>
      </w:r>
      <w:r w:rsidR="00965D89">
        <w:rPr>
          <w:rFonts w:ascii="Times New Roman" w:eastAsia="宋体" w:hAnsi="Times New Roman" w:cs="Times New Roman"/>
          <w:sz w:val="24"/>
          <w:szCs w:val="24"/>
        </w:rPr>
        <w:t>:</w:t>
      </w:r>
      <w:r w:rsidR="0061781E">
        <w:rPr>
          <w:rFonts w:ascii="Times New Roman" w:eastAsia="宋体" w:hAnsi="Times New Roman" w:cs="Times New Roman"/>
          <w:sz w:val="24"/>
          <w:szCs w:val="24"/>
        </w:rPr>
        <w:t>0</w:t>
      </w:r>
      <w:r w:rsidR="002417EA" w:rsidRPr="00820E5E">
        <w:rPr>
          <w:rFonts w:ascii="Times New Roman" w:eastAsia="宋体" w:hAnsi="Times New Roman" w:cs="Times New Roman"/>
          <w:sz w:val="24"/>
          <w:szCs w:val="24"/>
        </w:rPr>
        <w:t>0-1</w:t>
      </w:r>
      <w:r w:rsidR="0061781E">
        <w:rPr>
          <w:rFonts w:ascii="Times New Roman" w:eastAsia="宋体" w:hAnsi="Times New Roman" w:cs="Times New Roman"/>
          <w:sz w:val="24"/>
          <w:szCs w:val="24"/>
        </w:rPr>
        <w:t>7</w:t>
      </w:r>
      <w:r w:rsidR="002417EA" w:rsidRPr="00820E5E">
        <w:rPr>
          <w:rFonts w:ascii="Times New Roman" w:eastAsia="宋体" w:hAnsi="Times New Roman" w:cs="Times New Roman"/>
          <w:sz w:val="24"/>
          <w:szCs w:val="24"/>
        </w:rPr>
        <w:t>:00</w:t>
      </w:r>
    </w:p>
    <w:p w:rsidR="002417EA" w:rsidRPr="00820E5E" w:rsidRDefault="00082A36" w:rsidP="00526771">
      <w:pPr>
        <w:spacing w:line="360" w:lineRule="auto"/>
        <w:ind w:firstLine="420"/>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会议召开</w:t>
      </w:r>
      <w:r w:rsidR="002417EA" w:rsidRPr="00820E5E">
        <w:rPr>
          <w:rFonts w:ascii="Times New Roman" w:eastAsia="宋体" w:hAnsi="Times New Roman" w:cs="Times New Roman"/>
          <w:sz w:val="24"/>
          <w:szCs w:val="24"/>
        </w:rPr>
        <w:t>地点：</w:t>
      </w:r>
      <w:r>
        <w:rPr>
          <w:rFonts w:ascii="Times New Roman" w:eastAsia="宋体" w:hAnsi="Times New Roman" w:cs="Times New Roman" w:hint="eastAsia"/>
          <w:sz w:val="24"/>
          <w:szCs w:val="24"/>
        </w:rPr>
        <w:t>上海证券交易所上证路演中心（网址：</w:t>
      </w:r>
      <w:r w:rsidR="00BC22B5" w:rsidRPr="00BC22B5">
        <w:rPr>
          <w:rFonts w:ascii="Times New Roman" w:eastAsia="宋体" w:hAnsi="Times New Roman" w:cs="Times New Roman"/>
          <w:sz w:val="24"/>
          <w:szCs w:val="24"/>
        </w:rPr>
        <w:t>https://roadshow.sseinfo.com/</w:t>
      </w:r>
      <w:r>
        <w:rPr>
          <w:rFonts w:ascii="Times New Roman" w:eastAsia="宋体" w:hAnsi="Times New Roman" w:cs="Times New Roman" w:hint="eastAsia"/>
          <w:sz w:val="24"/>
          <w:szCs w:val="24"/>
        </w:rPr>
        <w:t>）</w:t>
      </w:r>
    </w:p>
    <w:p w:rsidR="002417EA" w:rsidRPr="00820E5E" w:rsidRDefault="00082A36" w:rsidP="00526771">
      <w:pPr>
        <w:spacing w:line="360" w:lineRule="auto"/>
        <w:ind w:firstLine="420"/>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会议召开方式：上证路演中心视频直播</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文字互动</w:t>
      </w:r>
    </w:p>
    <w:p w:rsidR="00526771" w:rsidRPr="003A6EDD" w:rsidRDefault="002417EA" w:rsidP="00526771">
      <w:pPr>
        <w:spacing w:line="360" w:lineRule="auto"/>
        <w:ind w:firstLine="420"/>
        <w:rPr>
          <w:rFonts w:ascii="Times New Roman" w:eastAsia="宋体" w:hAnsi="Times New Roman" w:cs="Times New Roman"/>
          <w:sz w:val="24"/>
          <w:szCs w:val="24"/>
        </w:rPr>
      </w:pPr>
      <w:r w:rsidRPr="00820E5E">
        <w:rPr>
          <w:rFonts w:ascii="Times New Roman" w:eastAsia="宋体" w:hAnsi="Times New Roman" w:cs="Times New Roman"/>
          <w:sz w:val="24"/>
          <w:szCs w:val="24"/>
        </w:rPr>
        <w:lastRenderedPageBreak/>
        <w:t>投资者可于</w:t>
      </w:r>
      <w:r w:rsidR="00A73957" w:rsidRPr="00820E5E">
        <w:rPr>
          <w:rFonts w:ascii="Times New Roman" w:eastAsia="宋体" w:hAnsi="Times New Roman" w:cs="Times New Roman"/>
          <w:sz w:val="24"/>
          <w:szCs w:val="24"/>
        </w:rPr>
        <w:t>202</w:t>
      </w:r>
      <w:r w:rsidR="00A73957">
        <w:rPr>
          <w:rFonts w:ascii="Times New Roman" w:eastAsia="宋体" w:hAnsi="Times New Roman" w:cs="Times New Roman"/>
          <w:sz w:val="24"/>
          <w:szCs w:val="24"/>
        </w:rPr>
        <w:t>4</w:t>
      </w:r>
      <w:r w:rsidRPr="00820E5E">
        <w:rPr>
          <w:rFonts w:ascii="Times New Roman" w:eastAsia="宋体" w:hAnsi="Times New Roman" w:cs="Times New Roman"/>
          <w:sz w:val="24"/>
          <w:szCs w:val="24"/>
        </w:rPr>
        <w:t>年</w:t>
      </w:r>
      <w:r w:rsidR="00A73957">
        <w:rPr>
          <w:rFonts w:ascii="Times New Roman" w:eastAsia="宋体" w:hAnsi="Times New Roman" w:cs="Times New Roman"/>
          <w:sz w:val="24"/>
          <w:szCs w:val="24"/>
        </w:rPr>
        <w:t>4</w:t>
      </w:r>
      <w:r w:rsidRPr="00820E5E">
        <w:rPr>
          <w:rFonts w:ascii="Times New Roman" w:eastAsia="宋体" w:hAnsi="Times New Roman" w:cs="Times New Roman"/>
          <w:sz w:val="24"/>
          <w:szCs w:val="24"/>
        </w:rPr>
        <w:t>月</w:t>
      </w:r>
      <w:r w:rsidR="007D2341">
        <w:rPr>
          <w:rFonts w:ascii="Times New Roman" w:eastAsia="宋体" w:hAnsi="Times New Roman" w:cs="Times New Roman"/>
          <w:sz w:val="24"/>
          <w:szCs w:val="24"/>
        </w:rPr>
        <w:t>17</w:t>
      </w:r>
      <w:r w:rsidR="00965D89">
        <w:rPr>
          <w:rFonts w:ascii="Times New Roman" w:eastAsia="宋体" w:hAnsi="Times New Roman" w:cs="Times New Roman"/>
          <w:sz w:val="24"/>
          <w:szCs w:val="24"/>
        </w:rPr>
        <w:t>日（</w:t>
      </w:r>
      <w:r w:rsidR="00965D89">
        <w:rPr>
          <w:rFonts w:ascii="Times New Roman" w:eastAsia="宋体" w:hAnsi="Times New Roman" w:cs="Times New Roman" w:hint="eastAsia"/>
          <w:sz w:val="24"/>
          <w:szCs w:val="24"/>
        </w:rPr>
        <w:t>星期</w:t>
      </w:r>
      <w:r w:rsidR="00197485">
        <w:rPr>
          <w:rFonts w:ascii="Times New Roman" w:eastAsia="宋体" w:hAnsi="Times New Roman" w:cs="Times New Roman" w:hint="eastAsia"/>
          <w:sz w:val="24"/>
          <w:szCs w:val="24"/>
        </w:rPr>
        <w:t>三</w:t>
      </w:r>
      <w:r w:rsidRPr="00820E5E">
        <w:rPr>
          <w:rFonts w:ascii="Times New Roman" w:eastAsia="宋体" w:hAnsi="Times New Roman" w:cs="Times New Roman"/>
          <w:sz w:val="24"/>
          <w:szCs w:val="24"/>
        </w:rPr>
        <w:t>）</w:t>
      </w:r>
      <w:r w:rsidR="004A3E48">
        <w:rPr>
          <w:rFonts w:ascii="Times New Roman" w:eastAsia="宋体" w:hAnsi="Times New Roman" w:cs="Times New Roman"/>
          <w:sz w:val="24"/>
          <w:szCs w:val="24"/>
        </w:rPr>
        <w:t>1</w:t>
      </w:r>
      <w:r w:rsidR="003A6EDD">
        <w:rPr>
          <w:rFonts w:ascii="Times New Roman" w:eastAsia="宋体" w:hAnsi="Times New Roman" w:cs="Times New Roman"/>
          <w:sz w:val="24"/>
          <w:szCs w:val="24"/>
        </w:rPr>
        <w:t>6</w:t>
      </w:r>
      <w:r w:rsidRPr="00820E5E">
        <w:rPr>
          <w:rFonts w:ascii="Times New Roman" w:eastAsia="宋体" w:hAnsi="Times New Roman" w:cs="Times New Roman"/>
          <w:sz w:val="24"/>
          <w:szCs w:val="24"/>
        </w:rPr>
        <w:t>:00</w:t>
      </w:r>
      <w:r w:rsidRPr="00820E5E">
        <w:rPr>
          <w:rFonts w:ascii="Times New Roman" w:eastAsia="宋体" w:hAnsi="Times New Roman" w:cs="Times New Roman"/>
          <w:sz w:val="24"/>
          <w:szCs w:val="24"/>
        </w:rPr>
        <w:t>前通过中金基金管理有限公司邮箱</w:t>
      </w:r>
      <w:r w:rsidRPr="00820E5E">
        <w:rPr>
          <w:rFonts w:ascii="Times New Roman" w:eastAsia="宋体" w:hAnsi="Times New Roman" w:cs="Times New Roman"/>
          <w:sz w:val="24"/>
          <w:szCs w:val="24"/>
        </w:rPr>
        <w:t>ir_AHreit@ciccfund.com</w:t>
      </w:r>
      <w:r w:rsidRPr="00820E5E">
        <w:rPr>
          <w:rFonts w:ascii="Times New Roman" w:eastAsia="宋体" w:hAnsi="Times New Roman" w:cs="Times New Roman"/>
          <w:sz w:val="24"/>
          <w:szCs w:val="24"/>
        </w:rPr>
        <w:t>进行提问。</w:t>
      </w:r>
      <w:r w:rsidR="00875108">
        <w:rPr>
          <w:rFonts w:ascii="Times New Roman" w:eastAsia="宋体" w:hAnsi="Times New Roman" w:cs="Times New Roman" w:hint="eastAsia"/>
          <w:sz w:val="24"/>
          <w:szCs w:val="24"/>
        </w:rPr>
        <w:t>本基金管理人</w:t>
      </w:r>
      <w:r w:rsidR="003A6EDD">
        <w:rPr>
          <w:rFonts w:ascii="Times New Roman" w:eastAsia="宋体" w:hAnsi="Times New Roman" w:cs="Times New Roman" w:hint="eastAsia"/>
          <w:sz w:val="24"/>
          <w:szCs w:val="24"/>
        </w:rPr>
        <w:t>将在说明会上对投资者普遍关注的问题进行回答。</w:t>
      </w:r>
    </w:p>
    <w:p w:rsidR="00A11021" w:rsidRPr="00820E5E" w:rsidRDefault="00A11021" w:rsidP="00C30B80">
      <w:pPr>
        <w:spacing w:line="360" w:lineRule="auto"/>
        <w:rPr>
          <w:rFonts w:ascii="Times New Roman" w:eastAsia="宋体" w:hAnsi="Times New Roman" w:cs="Times New Roman"/>
        </w:rPr>
      </w:pPr>
    </w:p>
    <w:p w:rsidR="00A11021" w:rsidRPr="000D4CA5" w:rsidRDefault="00827CB9" w:rsidP="000D4CA5">
      <w:pPr>
        <w:spacing w:line="360" w:lineRule="auto"/>
        <w:outlineLvl w:val="0"/>
        <w:rPr>
          <w:rFonts w:ascii="Times New Roman" w:eastAsia="宋体" w:hAnsi="Times New Roman" w:cs="Times New Roman"/>
          <w:b/>
          <w:sz w:val="24"/>
          <w:szCs w:val="24"/>
        </w:rPr>
      </w:pPr>
      <w:r w:rsidRPr="000D4CA5">
        <w:rPr>
          <w:rFonts w:ascii="Times New Roman" w:eastAsia="宋体" w:hAnsi="Times New Roman" w:cs="Times New Roman" w:hint="eastAsia"/>
          <w:b/>
          <w:sz w:val="24"/>
          <w:szCs w:val="24"/>
        </w:rPr>
        <w:t>三</w:t>
      </w:r>
      <w:r w:rsidR="00A11021" w:rsidRPr="000D4CA5">
        <w:rPr>
          <w:rFonts w:ascii="Times New Roman" w:eastAsia="宋体" w:hAnsi="Times New Roman" w:cs="Times New Roman"/>
          <w:b/>
          <w:sz w:val="24"/>
          <w:szCs w:val="24"/>
        </w:rPr>
        <w:t>、说明会</w:t>
      </w:r>
      <w:r w:rsidR="00CE6A06" w:rsidRPr="000D4CA5">
        <w:rPr>
          <w:rFonts w:ascii="Times New Roman" w:eastAsia="宋体" w:hAnsi="Times New Roman" w:cs="Times New Roman" w:hint="eastAsia"/>
          <w:b/>
          <w:sz w:val="24"/>
          <w:szCs w:val="24"/>
        </w:rPr>
        <w:t>内容</w:t>
      </w:r>
    </w:p>
    <w:p w:rsidR="00C30B80" w:rsidRPr="00820E5E" w:rsidRDefault="002867E7" w:rsidP="00C30B80">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本次业绩说明会</w:t>
      </w:r>
      <w:r w:rsidR="004907A0" w:rsidRPr="00925463">
        <w:rPr>
          <w:rFonts w:ascii="Times New Roman" w:eastAsia="宋体" w:hAnsi="Times New Roman" w:cs="Times New Roman"/>
          <w:sz w:val="24"/>
          <w:szCs w:val="24"/>
        </w:rPr>
        <w:t>将针对</w:t>
      </w:r>
      <w:r w:rsidR="004907A0" w:rsidRPr="00925463">
        <w:rPr>
          <w:rFonts w:ascii="Times New Roman" w:eastAsia="宋体" w:hAnsi="Times New Roman" w:cs="Times New Roman"/>
          <w:sz w:val="24"/>
          <w:szCs w:val="24"/>
        </w:rPr>
        <w:t>2023</w:t>
      </w:r>
      <w:r w:rsidR="004907A0" w:rsidRPr="00925463">
        <w:rPr>
          <w:rFonts w:ascii="Times New Roman" w:eastAsia="宋体" w:hAnsi="Times New Roman" w:cs="Times New Roman"/>
          <w:sz w:val="24"/>
          <w:szCs w:val="24"/>
        </w:rPr>
        <w:t>年</w:t>
      </w:r>
      <w:r w:rsidR="007D2341">
        <w:rPr>
          <w:rFonts w:ascii="Times New Roman" w:eastAsia="宋体" w:hAnsi="Times New Roman" w:cs="Times New Roman" w:hint="eastAsia"/>
          <w:sz w:val="24"/>
          <w:szCs w:val="24"/>
        </w:rPr>
        <w:t>度</w:t>
      </w:r>
      <w:r w:rsidR="004907A0" w:rsidRPr="00925463">
        <w:rPr>
          <w:rFonts w:ascii="Times New Roman" w:eastAsia="宋体" w:hAnsi="Times New Roman" w:cs="Times New Roman" w:hint="eastAsia"/>
          <w:sz w:val="24"/>
          <w:szCs w:val="24"/>
        </w:rPr>
        <w:t>及</w:t>
      </w:r>
      <w:r w:rsidR="00CD3A5B">
        <w:rPr>
          <w:rFonts w:ascii="Times New Roman" w:eastAsia="宋体" w:hAnsi="Times New Roman" w:cs="Times New Roman" w:hint="eastAsia"/>
          <w:sz w:val="24"/>
          <w:szCs w:val="24"/>
        </w:rPr>
        <w:t>2</w:t>
      </w:r>
      <w:r w:rsidR="00CD3A5B">
        <w:rPr>
          <w:rFonts w:ascii="Times New Roman" w:eastAsia="宋体" w:hAnsi="Times New Roman" w:cs="Times New Roman"/>
          <w:sz w:val="24"/>
          <w:szCs w:val="24"/>
        </w:rPr>
        <w:t>024</w:t>
      </w:r>
      <w:r w:rsidR="00CD3A5B">
        <w:rPr>
          <w:rFonts w:ascii="Times New Roman" w:eastAsia="宋体" w:hAnsi="Times New Roman" w:cs="Times New Roman" w:hint="eastAsia"/>
          <w:sz w:val="24"/>
          <w:szCs w:val="24"/>
        </w:rPr>
        <w:t>年</w:t>
      </w:r>
      <w:r w:rsidR="007D2341">
        <w:rPr>
          <w:rFonts w:ascii="Times New Roman" w:eastAsia="宋体" w:hAnsi="Times New Roman" w:cs="Times New Roman"/>
          <w:sz w:val="24"/>
          <w:szCs w:val="24"/>
        </w:rPr>
        <w:t>1</w:t>
      </w:r>
      <w:r w:rsidR="007D2341">
        <w:rPr>
          <w:rFonts w:ascii="Times New Roman" w:eastAsia="宋体" w:hAnsi="Times New Roman" w:cs="Times New Roman" w:hint="eastAsia"/>
          <w:sz w:val="24"/>
          <w:szCs w:val="24"/>
        </w:rPr>
        <w:t>、</w:t>
      </w:r>
      <w:r w:rsidR="007D2341">
        <w:rPr>
          <w:rFonts w:ascii="Times New Roman" w:eastAsia="宋体" w:hAnsi="Times New Roman" w:cs="Times New Roman" w:hint="eastAsia"/>
          <w:sz w:val="24"/>
          <w:szCs w:val="24"/>
        </w:rPr>
        <w:t>2</w:t>
      </w:r>
      <w:r w:rsidR="004907A0" w:rsidRPr="00925463">
        <w:rPr>
          <w:rFonts w:ascii="Times New Roman" w:eastAsia="宋体" w:hAnsi="Times New Roman" w:cs="Times New Roman" w:hint="eastAsia"/>
          <w:sz w:val="24"/>
          <w:szCs w:val="24"/>
        </w:rPr>
        <w:t>月主要运营情况</w:t>
      </w:r>
      <w:r w:rsidR="004907A0" w:rsidRPr="00925463">
        <w:rPr>
          <w:rFonts w:ascii="Times New Roman" w:eastAsia="宋体" w:hAnsi="Times New Roman" w:cs="Times New Roman"/>
          <w:sz w:val="24"/>
          <w:szCs w:val="24"/>
        </w:rPr>
        <w:t>与投资者进行交流和沟通</w:t>
      </w:r>
      <w:r w:rsidR="004907A0">
        <w:rPr>
          <w:rFonts w:ascii="Times New Roman" w:eastAsia="宋体" w:hAnsi="Times New Roman" w:cs="Times New Roman" w:hint="eastAsia"/>
          <w:sz w:val="24"/>
          <w:szCs w:val="24"/>
        </w:rPr>
        <w:t>，</w:t>
      </w:r>
      <w:r w:rsidRPr="00820E5E">
        <w:rPr>
          <w:rFonts w:ascii="Times New Roman" w:eastAsia="宋体" w:hAnsi="Times New Roman" w:cs="Times New Roman"/>
          <w:sz w:val="24"/>
          <w:szCs w:val="24"/>
        </w:rPr>
        <w:t>以</w:t>
      </w:r>
      <w:r>
        <w:rPr>
          <w:rFonts w:ascii="Times New Roman" w:eastAsia="宋体" w:hAnsi="Times New Roman" w:cs="Times New Roman" w:hint="eastAsia"/>
          <w:sz w:val="24"/>
          <w:szCs w:val="24"/>
        </w:rPr>
        <w:t>视频</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文字互动形式</w:t>
      </w:r>
      <w:r w:rsidRPr="00820E5E">
        <w:rPr>
          <w:rFonts w:ascii="Times New Roman" w:eastAsia="宋体" w:hAnsi="Times New Roman" w:cs="Times New Roman"/>
          <w:sz w:val="24"/>
          <w:szCs w:val="24"/>
        </w:rPr>
        <w:t>召开，</w:t>
      </w:r>
      <w:r w:rsidR="00A11021" w:rsidRPr="00820E5E">
        <w:rPr>
          <w:rFonts w:ascii="Times New Roman" w:eastAsia="宋体" w:hAnsi="Times New Roman" w:cs="Times New Roman"/>
          <w:sz w:val="24"/>
          <w:szCs w:val="24"/>
        </w:rPr>
        <w:t>就投资者普遍关注的问题进行回答。</w:t>
      </w:r>
    </w:p>
    <w:p w:rsidR="00C30B80" w:rsidRPr="004907A0" w:rsidRDefault="00C30B80" w:rsidP="00C30B80">
      <w:pPr>
        <w:spacing w:line="360" w:lineRule="auto"/>
        <w:ind w:firstLine="420"/>
        <w:rPr>
          <w:rFonts w:ascii="Times New Roman" w:eastAsia="宋体" w:hAnsi="Times New Roman" w:cs="Times New Roman"/>
          <w:sz w:val="24"/>
          <w:szCs w:val="24"/>
        </w:rPr>
      </w:pPr>
    </w:p>
    <w:p w:rsidR="00A11021" w:rsidRPr="000D4CA5" w:rsidRDefault="00827CB9" w:rsidP="000D4CA5">
      <w:pPr>
        <w:spacing w:line="360" w:lineRule="auto"/>
        <w:outlineLvl w:val="0"/>
        <w:rPr>
          <w:rFonts w:ascii="Times New Roman" w:eastAsia="宋体" w:hAnsi="Times New Roman" w:cs="Times New Roman"/>
          <w:b/>
          <w:sz w:val="24"/>
          <w:szCs w:val="24"/>
        </w:rPr>
      </w:pPr>
      <w:r w:rsidRPr="000D4CA5">
        <w:rPr>
          <w:rFonts w:ascii="Times New Roman" w:eastAsia="宋体" w:hAnsi="Times New Roman" w:cs="Times New Roman" w:hint="eastAsia"/>
          <w:b/>
          <w:sz w:val="24"/>
          <w:szCs w:val="24"/>
        </w:rPr>
        <w:t>四</w:t>
      </w:r>
      <w:r w:rsidR="00A11021" w:rsidRPr="000D4CA5">
        <w:rPr>
          <w:rFonts w:ascii="Times New Roman" w:eastAsia="宋体" w:hAnsi="Times New Roman" w:cs="Times New Roman"/>
          <w:b/>
          <w:sz w:val="24"/>
          <w:szCs w:val="24"/>
        </w:rPr>
        <w:t>、说明会召开的时间、地点</w:t>
      </w:r>
    </w:p>
    <w:p w:rsidR="005D332C" w:rsidRDefault="00A11021" w:rsidP="00C30B80">
      <w:pPr>
        <w:spacing w:line="360" w:lineRule="auto"/>
        <w:ind w:firstLineChars="200" w:firstLine="480"/>
        <w:rPr>
          <w:rFonts w:ascii="Times New Roman" w:eastAsia="宋体" w:hAnsi="Times New Roman" w:cs="Times New Roman"/>
          <w:sz w:val="24"/>
          <w:szCs w:val="24"/>
        </w:rPr>
      </w:pPr>
      <w:r w:rsidRPr="00820E5E">
        <w:rPr>
          <w:rFonts w:ascii="Times New Roman" w:eastAsia="宋体" w:hAnsi="Times New Roman" w:cs="Times New Roman"/>
          <w:sz w:val="24"/>
          <w:szCs w:val="24"/>
        </w:rPr>
        <w:t>（一）会议召开时间：</w:t>
      </w:r>
      <w:r w:rsidR="007D2341" w:rsidRPr="00B27519">
        <w:rPr>
          <w:rFonts w:ascii="Times New Roman" w:eastAsia="宋体" w:hAnsi="Times New Roman" w:cs="Times New Roman"/>
          <w:sz w:val="24"/>
          <w:szCs w:val="24"/>
        </w:rPr>
        <w:t>202</w:t>
      </w:r>
      <w:r w:rsidR="007D2341">
        <w:rPr>
          <w:rFonts w:ascii="Times New Roman" w:eastAsia="宋体" w:hAnsi="Times New Roman" w:cs="Times New Roman"/>
          <w:sz w:val="24"/>
          <w:szCs w:val="24"/>
        </w:rPr>
        <w:t>4</w:t>
      </w:r>
      <w:r w:rsidR="00B27519" w:rsidRPr="00B27519">
        <w:rPr>
          <w:rFonts w:ascii="Times New Roman" w:eastAsia="宋体" w:hAnsi="Times New Roman" w:cs="Times New Roman"/>
          <w:sz w:val="24"/>
          <w:szCs w:val="24"/>
        </w:rPr>
        <w:t>年</w:t>
      </w:r>
      <w:r w:rsidR="007D2341">
        <w:rPr>
          <w:rFonts w:ascii="Times New Roman" w:eastAsia="宋体" w:hAnsi="Times New Roman" w:cs="Times New Roman"/>
          <w:sz w:val="24"/>
          <w:szCs w:val="24"/>
        </w:rPr>
        <w:t>4</w:t>
      </w:r>
      <w:r w:rsidR="00B27519" w:rsidRPr="00B27519">
        <w:rPr>
          <w:rFonts w:ascii="Times New Roman" w:eastAsia="宋体" w:hAnsi="Times New Roman" w:cs="Times New Roman"/>
          <w:sz w:val="24"/>
          <w:szCs w:val="24"/>
        </w:rPr>
        <w:t>月</w:t>
      </w:r>
      <w:r w:rsidR="007D2341" w:rsidRPr="00B27519">
        <w:rPr>
          <w:rFonts w:ascii="Times New Roman" w:eastAsia="宋体" w:hAnsi="Times New Roman" w:cs="Times New Roman"/>
          <w:sz w:val="24"/>
          <w:szCs w:val="24"/>
        </w:rPr>
        <w:t>1</w:t>
      </w:r>
      <w:r w:rsidR="007D2341">
        <w:rPr>
          <w:rFonts w:ascii="Times New Roman" w:eastAsia="宋体" w:hAnsi="Times New Roman" w:cs="Times New Roman"/>
          <w:sz w:val="24"/>
          <w:szCs w:val="24"/>
        </w:rPr>
        <w:t>8</w:t>
      </w:r>
      <w:r w:rsidR="00B27519" w:rsidRPr="00B27519">
        <w:rPr>
          <w:rFonts w:ascii="Times New Roman" w:eastAsia="宋体" w:hAnsi="Times New Roman" w:cs="Times New Roman"/>
          <w:sz w:val="24"/>
          <w:szCs w:val="24"/>
        </w:rPr>
        <w:t>日（星期四）下午</w:t>
      </w:r>
      <w:r w:rsidR="00B27519" w:rsidRPr="00B27519">
        <w:rPr>
          <w:rFonts w:ascii="Times New Roman" w:eastAsia="宋体" w:hAnsi="Times New Roman" w:cs="Times New Roman"/>
          <w:sz w:val="24"/>
          <w:szCs w:val="24"/>
        </w:rPr>
        <w:t>14:00-17:00</w:t>
      </w:r>
    </w:p>
    <w:p w:rsidR="00C30B80" w:rsidRPr="00820E5E" w:rsidRDefault="00A11021" w:rsidP="00C30B80">
      <w:pPr>
        <w:spacing w:line="360" w:lineRule="auto"/>
        <w:ind w:firstLineChars="200" w:firstLine="480"/>
        <w:rPr>
          <w:rFonts w:ascii="Times New Roman" w:eastAsia="宋体" w:hAnsi="Times New Roman" w:cs="Times New Roman"/>
          <w:sz w:val="24"/>
          <w:szCs w:val="24"/>
        </w:rPr>
      </w:pPr>
      <w:r w:rsidRPr="00820E5E">
        <w:rPr>
          <w:rFonts w:ascii="Times New Roman" w:eastAsia="宋体" w:hAnsi="Times New Roman" w:cs="Times New Roman"/>
          <w:sz w:val="24"/>
          <w:szCs w:val="24"/>
        </w:rPr>
        <w:t>（二）会议召开地点：</w:t>
      </w:r>
      <w:r w:rsidR="00B27519" w:rsidRPr="00B27519">
        <w:rPr>
          <w:rFonts w:ascii="Times New Roman" w:eastAsia="宋体" w:hAnsi="Times New Roman" w:cs="Times New Roman" w:hint="eastAsia"/>
          <w:sz w:val="24"/>
          <w:szCs w:val="24"/>
        </w:rPr>
        <w:t>上海证券交易所上证路演中心（网址：</w:t>
      </w:r>
      <w:r w:rsidR="00BC22B5" w:rsidRPr="00BC22B5">
        <w:rPr>
          <w:rFonts w:ascii="Times New Roman" w:eastAsia="宋体" w:hAnsi="Times New Roman" w:cs="Times New Roman"/>
          <w:sz w:val="24"/>
          <w:szCs w:val="24"/>
        </w:rPr>
        <w:t>https://roadshow.sseinfo.com/</w:t>
      </w:r>
      <w:r w:rsidR="00B27519" w:rsidRPr="00B27519">
        <w:rPr>
          <w:rFonts w:ascii="Times New Roman" w:eastAsia="宋体" w:hAnsi="Times New Roman" w:cs="Times New Roman"/>
          <w:sz w:val="24"/>
          <w:szCs w:val="24"/>
        </w:rPr>
        <w:t>）</w:t>
      </w:r>
    </w:p>
    <w:p w:rsidR="00820E5E" w:rsidRDefault="00C30B80" w:rsidP="00B27519">
      <w:pPr>
        <w:spacing w:line="360" w:lineRule="auto"/>
        <w:ind w:firstLineChars="200" w:firstLine="480"/>
        <w:rPr>
          <w:rFonts w:ascii="Times New Roman" w:eastAsia="宋体" w:hAnsi="Times New Roman" w:cs="Times New Roman"/>
          <w:sz w:val="24"/>
          <w:szCs w:val="24"/>
        </w:rPr>
      </w:pPr>
      <w:r w:rsidRPr="00820E5E">
        <w:rPr>
          <w:rFonts w:ascii="Times New Roman" w:eastAsia="宋体" w:hAnsi="Times New Roman" w:cs="Times New Roman"/>
          <w:sz w:val="24"/>
          <w:szCs w:val="24"/>
        </w:rPr>
        <w:t>（三）会议召开方式：</w:t>
      </w:r>
      <w:r w:rsidR="00B27519" w:rsidRPr="00B27519">
        <w:rPr>
          <w:rFonts w:ascii="Times New Roman" w:eastAsia="宋体" w:hAnsi="Times New Roman" w:cs="Times New Roman" w:hint="eastAsia"/>
          <w:sz w:val="24"/>
          <w:szCs w:val="24"/>
        </w:rPr>
        <w:t>上证路演中心视频直播</w:t>
      </w:r>
      <w:r w:rsidR="00B27519" w:rsidRPr="00B27519">
        <w:rPr>
          <w:rFonts w:ascii="Times New Roman" w:eastAsia="宋体" w:hAnsi="Times New Roman" w:cs="Times New Roman"/>
          <w:sz w:val="24"/>
          <w:szCs w:val="24"/>
        </w:rPr>
        <w:t>+</w:t>
      </w:r>
      <w:r w:rsidR="00B27519" w:rsidRPr="00B27519">
        <w:rPr>
          <w:rFonts w:ascii="Times New Roman" w:eastAsia="宋体" w:hAnsi="Times New Roman" w:cs="Times New Roman"/>
          <w:sz w:val="24"/>
          <w:szCs w:val="24"/>
        </w:rPr>
        <w:t>文字互动</w:t>
      </w:r>
    </w:p>
    <w:p w:rsidR="00355023" w:rsidRPr="00355023" w:rsidRDefault="00355023" w:rsidP="00FE4A72">
      <w:pPr>
        <w:spacing w:line="360" w:lineRule="auto"/>
        <w:rPr>
          <w:rFonts w:ascii="Times New Roman" w:eastAsia="宋体" w:hAnsi="Times New Roman" w:cs="Times New Roman"/>
          <w:sz w:val="24"/>
          <w:szCs w:val="24"/>
        </w:rPr>
      </w:pPr>
    </w:p>
    <w:p w:rsidR="00A11021" w:rsidRPr="000D4CA5" w:rsidRDefault="00827CB9" w:rsidP="000D4CA5">
      <w:pPr>
        <w:spacing w:line="360" w:lineRule="auto"/>
        <w:outlineLvl w:val="0"/>
        <w:rPr>
          <w:rFonts w:ascii="Times New Roman" w:eastAsia="宋体" w:hAnsi="Times New Roman" w:cs="Times New Roman"/>
          <w:b/>
          <w:sz w:val="24"/>
          <w:szCs w:val="24"/>
        </w:rPr>
      </w:pPr>
      <w:r w:rsidRPr="000D4CA5">
        <w:rPr>
          <w:rFonts w:ascii="Times New Roman" w:eastAsia="宋体" w:hAnsi="Times New Roman" w:cs="Times New Roman" w:hint="eastAsia"/>
          <w:b/>
          <w:sz w:val="24"/>
          <w:szCs w:val="24"/>
        </w:rPr>
        <w:t>五</w:t>
      </w:r>
      <w:r w:rsidR="00A11021" w:rsidRPr="000D4CA5">
        <w:rPr>
          <w:rFonts w:ascii="Times New Roman" w:eastAsia="宋体" w:hAnsi="Times New Roman" w:cs="Times New Roman"/>
          <w:b/>
          <w:sz w:val="24"/>
          <w:szCs w:val="24"/>
        </w:rPr>
        <w:t>、参加人员</w:t>
      </w:r>
    </w:p>
    <w:p w:rsidR="00A11021" w:rsidRPr="00820E5E" w:rsidRDefault="00A11021" w:rsidP="00C30B80">
      <w:pPr>
        <w:spacing w:line="360" w:lineRule="auto"/>
        <w:ind w:firstLineChars="200" w:firstLine="480"/>
        <w:rPr>
          <w:rFonts w:ascii="Times New Roman" w:eastAsia="宋体" w:hAnsi="Times New Roman" w:cs="Times New Roman"/>
          <w:sz w:val="24"/>
          <w:szCs w:val="24"/>
        </w:rPr>
      </w:pPr>
      <w:r w:rsidRPr="00820E5E">
        <w:rPr>
          <w:rFonts w:ascii="Times New Roman" w:eastAsia="宋体" w:hAnsi="Times New Roman" w:cs="Times New Roman"/>
          <w:sz w:val="24"/>
          <w:szCs w:val="24"/>
        </w:rPr>
        <w:t>基金管理人</w:t>
      </w:r>
      <w:r w:rsidR="009C7427" w:rsidRPr="00820E5E">
        <w:rPr>
          <w:rFonts w:ascii="Times New Roman" w:eastAsia="宋体" w:hAnsi="Times New Roman" w:cs="Times New Roman"/>
          <w:sz w:val="24"/>
          <w:szCs w:val="24"/>
        </w:rPr>
        <w:t>和</w:t>
      </w:r>
      <w:r w:rsidR="00D815CE" w:rsidRPr="00820E5E">
        <w:rPr>
          <w:rFonts w:ascii="Times New Roman" w:eastAsia="宋体" w:hAnsi="Times New Roman" w:cs="Times New Roman"/>
          <w:sz w:val="24"/>
          <w:szCs w:val="24"/>
        </w:rPr>
        <w:t>原始权益人、</w:t>
      </w:r>
      <w:r w:rsidR="008B4B7D" w:rsidRPr="00820E5E">
        <w:rPr>
          <w:rFonts w:ascii="Times New Roman" w:eastAsia="宋体" w:hAnsi="Times New Roman" w:cs="Times New Roman"/>
          <w:sz w:val="24"/>
          <w:szCs w:val="24"/>
        </w:rPr>
        <w:t>外部管理机构</w:t>
      </w:r>
      <w:r w:rsidRPr="00820E5E">
        <w:rPr>
          <w:rFonts w:ascii="Times New Roman" w:eastAsia="宋体" w:hAnsi="Times New Roman" w:cs="Times New Roman"/>
          <w:sz w:val="24"/>
          <w:szCs w:val="24"/>
        </w:rPr>
        <w:t>相关业务负责人。</w:t>
      </w:r>
    </w:p>
    <w:p w:rsidR="00A11021" w:rsidRPr="00820E5E" w:rsidRDefault="00A11021" w:rsidP="00C30B80">
      <w:pPr>
        <w:spacing w:line="360" w:lineRule="auto"/>
        <w:rPr>
          <w:rFonts w:ascii="Times New Roman" w:eastAsia="宋体" w:hAnsi="Times New Roman" w:cs="Times New Roman"/>
        </w:rPr>
      </w:pPr>
    </w:p>
    <w:p w:rsidR="00A11021" w:rsidRPr="008A43C1" w:rsidRDefault="008A43C1" w:rsidP="000D4CA5">
      <w:pPr>
        <w:spacing w:line="360" w:lineRule="auto"/>
        <w:outlineLvl w:val="0"/>
        <w:rPr>
          <w:rFonts w:ascii="Times New Roman" w:eastAsia="宋体" w:hAnsi="Times New Roman" w:cs="Times New Roman"/>
          <w:b/>
          <w:sz w:val="24"/>
          <w:szCs w:val="24"/>
        </w:rPr>
      </w:pPr>
      <w:r w:rsidRPr="000D4CA5">
        <w:rPr>
          <w:rFonts w:ascii="Times New Roman" w:eastAsia="宋体" w:hAnsi="Times New Roman" w:cs="Times New Roman" w:hint="eastAsia"/>
          <w:b/>
          <w:sz w:val="24"/>
          <w:szCs w:val="24"/>
        </w:rPr>
        <w:t>六</w:t>
      </w:r>
      <w:r w:rsidR="00A11021" w:rsidRPr="008A43C1">
        <w:rPr>
          <w:rFonts w:ascii="Times New Roman" w:eastAsia="宋体" w:hAnsi="Times New Roman" w:cs="Times New Roman"/>
          <w:b/>
          <w:sz w:val="24"/>
          <w:szCs w:val="24"/>
        </w:rPr>
        <w:t>、投资者参加方式</w:t>
      </w:r>
    </w:p>
    <w:p w:rsidR="00A11021" w:rsidRPr="00820E5E" w:rsidRDefault="00A11021" w:rsidP="00355023">
      <w:pPr>
        <w:spacing w:line="360" w:lineRule="auto"/>
        <w:ind w:firstLine="420"/>
        <w:rPr>
          <w:rFonts w:ascii="Times New Roman" w:eastAsia="宋体" w:hAnsi="Times New Roman" w:cs="Times New Roman"/>
          <w:sz w:val="24"/>
          <w:szCs w:val="24"/>
        </w:rPr>
      </w:pPr>
      <w:r w:rsidRPr="00820E5E">
        <w:rPr>
          <w:rFonts w:ascii="Times New Roman" w:eastAsia="宋体" w:hAnsi="Times New Roman" w:cs="Times New Roman"/>
          <w:sz w:val="24"/>
          <w:szCs w:val="24"/>
        </w:rPr>
        <w:t>（一）投资者可在</w:t>
      </w:r>
      <w:r w:rsidR="007D2341" w:rsidRPr="00C26202">
        <w:rPr>
          <w:rFonts w:ascii="Times New Roman" w:eastAsia="宋体" w:hAnsi="Times New Roman" w:cs="Times New Roman"/>
          <w:sz w:val="24"/>
          <w:szCs w:val="24"/>
        </w:rPr>
        <w:t>202</w:t>
      </w:r>
      <w:r w:rsidR="007D2341">
        <w:rPr>
          <w:rFonts w:ascii="Times New Roman" w:eastAsia="宋体" w:hAnsi="Times New Roman" w:cs="Times New Roman"/>
          <w:sz w:val="24"/>
          <w:szCs w:val="24"/>
        </w:rPr>
        <w:t>4</w:t>
      </w:r>
      <w:r w:rsidR="00C26202" w:rsidRPr="00C26202">
        <w:rPr>
          <w:rFonts w:ascii="Times New Roman" w:eastAsia="宋体" w:hAnsi="Times New Roman" w:cs="Times New Roman"/>
          <w:sz w:val="24"/>
          <w:szCs w:val="24"/>
        </w:rPr>
        <w:t>年</w:t>
      </w:r>
      <w:r w:rsidR="007D2341">
        <w:rPr>
          <w:rFonts w:ascii="Times New Roman" w:eastAsia="宋体" w:hAnsi="Times New Roman" w:cs="Times New Roman"/>
          <w:sz w:val="24"/>
          <w:szCs w:val="24"/>
        </w:rPr>
        <w:t>4</w:t>
      </w:r>
      <w:r w:rsidR="00C26202" w:rsidRPr="00C26202">
        <w:rPr>
          <w:rFonts w:ascii="Times New Roman" w:eastAsia="宋体" w:hAnsi="Times New Roman" w:cs="Times New Roman"/>
          <w:sz w:val="24"/>
          <w:szCs w:val="24"/>
        </w:rPr>
        <w:t>月</w:t>
      </w:r>
      <w:r w:rsidR="007D2341" w:rsidRPr="00C26202">
        <w:rPr>
          <w:rFonts w:ascii="Times New Roman" w:eastAsia="宋体" w:hAnsi="Times New Roman" w:cs="Times New Roman"/>
          <w:sz w:val="24"/>
          <w:szCs w:val="24"/>
        </w:rPr>
        <w:t>1</w:t>
      </w:r>
      <w:r w:rsidR="007D2341">
        <w:rPr>
          <w:rFonts w:ascii="Times New Roman" w:eastAsia="宋体" w:hAnsi="Times New Roman" w:cs="Times New Roman"/>
          <w:sz w:val="24"/>
          <w:szCs w:val="24"/>
        </w:rPr>
        <w:t>8</w:t>
      </w:r>
      <w:r w:rsidR="00C26202" w:rsidRPr="00C26202">
        <w:rPr>
          <w:rFonts w:ascii="Times New Roman" w:eastAsia="宋体" w:hAnsi="Times New Roman" w:cs="Times New Roman"/>
          <w:sz w:val="24"/>
          <w:szCs w:val="24"/>
        </w:rPr>
        <w:t>日（星期四）下午</w:t>
      </w:r>
      <w:r w:rsidR="00C26202" w:rsidRPr="00C26202">
        <w:rPr>
          <w:rFonts w:ascii="Times New Roman" w:eastAsia="宋体" w:hAnsi="Times New Roman" w:cs="Times New Roman"/>
          <w:sz w:val="24"/>
          <w:szCs w:val="24"/>
        </w:rPr>
        <w:t>14:00-17:00</w:t>
      </w:r>
      <w:r w:rsidRPr="00820E5E">
        <w:rPr>
          <w:rFonts w:ascii="Times New Roman" w:eastAsia="宋体" w:hAnsi="Times New Roman" w:cs="Times New Roman"/>
          <w:sz w:val="24"/>
          <w:szCs w:val="24"/>
        </w:rPr>
        <w:t>，通过</w:t>
      </w:r>
      <w:r w:rsidR="00CD4225">
        <w:rPr>
          <w:rFonts w:ascii="Times New Roman" w:eastAsia="宋体" w:hAnsi="Times New Roman" w:cs="Times New Roman" w:hint="eastAsia"/>
          <w:sz w:val="24"/>
          <w:szCs w:val="24"/>
        </w:rPr>
        <w:t>互联网登录</w:t>
      </w:r>
      <w:r w:rsidR="00C26202" w:rsidRPr="00C26202">
        <w:rPr>
          <w:rFonts w:ascii="Times New Roman" w:eastAsia="宋体" w:hAnsi="Times New Roman" w:cs="Times New Roman" w:hint="eastAsia"/>
          <w:sz w:val="24"/>
          <w:szCs w:val="24"/>
        </w:rPr>
        <w:t>上证路演中心（网址：</w:t>
      </w:r>
      <w:r w:rsidR="00BC22B5" w:rsidRPr="00BC22B5">
        <w:rPr>
          <w:rFonts w:ascii="Times New Roman" w:eastAsia="宋体" w:hAnsi="Times New Roman" w:cs="Times New Roman"/>
          <w:sz w:val="24"/>
          <w:szCs w:val="24"/>
        </w:rPr>
        <w:t>https://roadshow.sseinfo.com/</w:t>
      </w:r>
      <w:r w:rsidR="00C26202" w:rsidRPr="00C26202">
        <w:rPr>
          <w:rFonts w:ascii="Times New Roman" w:eastAsia="宋体" w:hAnsi="Times New Roman" w:cs="Times New Roman"/>
          <w:sz w:val="24"/>
          <w:szCs w:val="24"/>
        </w:rPr>
        <w:t>）</w:t>
      </w:r>
      <w:r w:rsidR="00CD4225">
        <w:rPr>
          <w:rFonts w:ascii="Times New Roman" w:eastAsia="宋体" w:hAnsi="Times New Roman" w:cs="Times New Roman" w:hint="eastAsia"/>
          <w:sz w:val="24"/>
          <w:szCs w:val="24"/>
        </w:rPr>
        <w:t>，在线</w:t>
      </w:r>
      <w:r w:rsidRPr="00820E5E">
        <w:rPr>
          <w:rFonts w:ascii="Times New Roman" w:eastAsia="宋体" w:hAnsi="Times New Roman" w:cs="Times New Roman"/>
          <w:sz w:val="24"/>
          <w:szCs w:val="24"/>
        </w:rPr>
        <w:t>参与本次业绩说明会，本基金管理人将</w:t>
      </w:r>
      <w:r w:rsidR="0044410B" w:rsidRPr="00820E5E">
        <w:rPr>
          <w:rFonts w:ascii="Times New Roman" w:eastAsia="宋体" w:hAnsi="Times New Roman" w:cs="Times New Roman"/>
          <w:sz w:val="24"/>
          <w:szCs w:val="24"/>
        </w:rPr>
        <w:t>对投资者普遍关注的问题进行回答。</w:t>
      </w:r>
    </w:p>
    <w:p w:rsidR="00A11021" w:rsidRPr="00820E5E" w:rsidRDefault="00A11021" w:rsidP="00C30B80">
      <w:pPr>
        <w:spacing w:line="360" w:lineRule="auto"/>
        <w:ind w:firstLineChars="200" w:firstLine="480"/>
        <w:rPr>
          <w:rFonts w:ascii="Times New Roman" w:eastAsia="宋体" w:hAnsi="Times New Roman" w:cs="Times New Roman"/>
          <w:sz w:val="24"/>
          <w:szCs w:val="24"/>
        </w:rPr>
      </w:pPr>
      <w:bookmarkStart w:id="0" w:name="_GoBack"/>
      <w:bookmarkEnd w:id="0"/>
      <w:r w:rsidRPr="00820E5E">
        <w:rPr>
          <w:rFonts w:ascii="Times New Roman" w:eastAsia="宋体" w:hAnsi="Times New Roman" w:cs="Times New Roman"/>
          <w:sz w:val="24"/>
          <w:szCs w:val="24"/>
        </w:rPr>
        <w:t>（二）</w:t>
      </w:r>
      <w:r w:rsidR="00C26202" w:rsidRPr="00C26202">
        <w:rPr>
          <w:rFonts w:ascii="Times New Roman" w:eastAsia="宋体" w:hAnsi="Times New Roman" w:cs="Times New Roman" w:hint="eastAsia"/>
          <w:sz w:val="24"/>
          <w:szCs w:val="24"/>
        </w:rPr>
        <w:t>投资者可于</w:t>
      </w:r>
      <w:r w:rsidR="0084351F" w:rsidRPr="00C26202">
        <w:rPr>
          <w:rFonts w:ascii="Times New Roman" w:eastAsia="宋体" w:hAnsi="Times New Roman" w:cs="Times New Roman"/>
          <w:sz w:val="24"/>
          <w:szCs w:val="24"/>
        </w:rPr>
        <w:t>202</w:t>
      </w:r>
      <w:r w:rsidR="0084351F">
        <w:rPr>
          <w:rFonts w:ascii="Times New Roman" w:eastAsia="宋体" w:hAnsi="Times New Roman" w:cs="Times New Roman"/>
          <w:sz w:val="24"/>
          <w:szCs w:val="24"/>
        </w:rPr>
        <w:t>4</w:t>
      </w:r>
      <w:r w:rsidR="00C26202" w:rsidRPr="00C26202">
        <w:rPr>
          <w:rFonts w:ascii="Times New Roman" w:eastAsia="宋体" w:hAnsi="Times New Roman" w:cs="Times New Roman"/>
          <w:sz w:val="24"/>
          <w:szCs w:val="24"/>
        </w:rPr>
        <w:t>年</w:t>
      </w:r>
      <w:r w:rsidR="0084351F">
        <w:rPr>
          <w:rFonts w:ascii="Times New Roman" w:eastAsia="宋体" w:hAnsi="Times New Roman" w:cs="Times New Roman"/>
          <w:sz w:val="24"/>
          <w:szCs w:val="24"/>
        </w:rPr>
        <w:t>4</w:t>
      </w:r>
      <w:r w:rsidR="00C26202" w:rsidRPr="00C26202">
        <w:rPr>
          <w:rFonts w:ascii="Times New Roman" w:eastAsia="宋体" w:hAnsi="Times New Roman" w:cs="Times New Roman"/>
          <w:sz w:val="24"/>
          <w:szCs w:val="24"/>
        </w:rPr>
        <w:t>月</w:t>
      </w:r>
      <w:r w:rsidR="0084351F" w:rsidRPr="00C26202">
        <w:rPr>
          <w:rFonts w:ascii="Times New Roman" w:eastAsia="宋体" w:hAnsi="Times New Roman" w:cs="Times New Roman"/>
          <w:sz w:val="24"/>
          <w:szCs w:val="24"/>
        </w:rPr>
        <w:t>1</w:t>
      </w:r>
      <w:r w:rsidR="0084351F">
        <w:rPr>
          <w:rFonts w:ascii="Times New Roman" w:eastAsia="宋体" w:hAnsi="Times New Roman" w:cs="Times New Roman"/>
          <w:sz w:val="24"/>
          <w:szCs w:val="24"/>
        </w:rPr>
        <w:t>7</w:t>
      </w:r>
      <w:r w:rsidR="00C26202" w:rsidRPr="00C26202">
        <w:rPr>
          <w:rFonts w:ascii="Times New Roman" w:eastAsia="宋体" w:hAnsi="Times New Roman" w:cs="Times New Roman"/>
          <w:sz w:val="24"/>
          <w:szCs w:val="24"/>
        </w:rPr>
        <w:t>日（星期</w:t>
      </w:r>
      <w:r w:rsidR="00A63B88">
        <w:rPr>
          <w:rFonts w:ascii="Times New Roman" w:eastAsia="宋体" w:hAnsi="Times New Roman" w:cs="Times New Roman" w:hint="eastAsia"/>
          <w:sz w:val="24"/>
          <w:szCs w:val="24"/>
        </w:rPr>
        <w:t>三</w:t>
      </w:r>
      <w:r w:rsidR="00C26202" w:rsidRPr="00C26202">
        <w:rPr>
          <w:rFonts w:ascii="Times New Roman" w:eastAsia="宋体" w:hAnsi="Times New Roman" w:cs="Times New Roman"/>
          <w:sz w:val="24"/>
          <w:szCs w:val="24"/>
        </w:rPr>
        <w:t>）</w:t>
      </w:r>
      <w:r w:rsidR="00C26202" w:rsidRPr="00C26202">
        <w:rPr>
          <w:rFonts w:ascii="Times New Roman" w:eastAsia="宋体" w:hAnsi="Times New Roman" w:cs="Times New Roman"/>
          <w:sz w:val="24"/>
          <w:szCs w:val="24"/>
        </w:rPr>
        <w:t>16:00</w:t>
      </w:r>
      <w:r w:rsidR="00C26202" w:rsidRPr="00C26202">
        <w:rPr>
          <w:rFonts w:ascii="Times New Roman" w:eastAsia="宋体" w:hAnsi="Times New Roman" w:cs="Times New Roman"/>
          <w:sz w:val="24"/>
          <w:szCs w:val="24"/>
        </w:rPr>
        <w:t>前通过中金基金管理有限公司邮箱</w:t>
      </w:r>
      <w:r w:rsidR="00C26202" w:rsidRPr="00C26202">
        <w:rPr>
          <w:rFonts w:ascii="Times New Roman" w:eastAsia="宋体" w:hAnsi="Times New Roman" w:cs="Times New Roman"/>
          <w:sz w:val="24"/>
          <w:szCs w:val="24"/>
        </w:rPr>
        <w:t>ir_AHreit@ciccfund.com</w:t>
      </w:r>
      <w:r w:rsidR="00C26202" w:rsidRPr="00C26202">
        <w:rPr>
          <w:rFonts w:ascii="Times New Roman" w:eastAsia="宋体" w:hAnsi="Times New Roman" w:cs="Times New Roman"/>
          <w:sz w:val="24"/>
          <w:szCs w:val="24"/>
        </w:rPr>
        <w:t>进行提问。</w:t>
      </w:r>
    </w:p>
    <w:p w:rsidR="002C1CEE" w:rsidRPr="00820E5E" w:rsidRDefault="002C1CEE" w:rsidP="00C30B80">
      <w:pPr>
        <w:spacing w:line="360" w:lineRule="auto"/>
        <w:ind w:firstLineChars="200" w:firstLine="420"/>
        <w:rPr>
          <w:rFonts w:ascii="Times New Roman" w:eastAsia="宋体" w:hAnsi="Times New Roman" w:cs="Times New Roman"/>
        </w:rPr>
      </w:pPr>
    </w:p>
    <w:p w:rsidR="00A11021" w:rsidRPr="00820E5E" w:rsidRDefault="008A43C1" w:rsidP="00C30B80">
      <w:pPr>
        <w:spacing w:line="360" w:lineRule="auto"/>
        <w:outlineLvl w:val="0"/>
        <w:rPr>
          <w:rFonts w:ascii="Times New Roman" w:eastAsia="宋体" w:hAnsi="Times New Roman" w:cs="Times New Roman"/>
          <w:b/>
          <w:sz w:val="24"/>
          <w:szCs w:val="24"/>
        </w:rPr>
      </w:pPr>
      <w:r>
        <w:rPr>
          <w:rFonts w:ascii="Times New Roman" w:eastAsia="宋体" w:hAnsi="Times New Roman" w:cs="Times New Roman" w:hint="eastAsia"/>
          <w:b/>
          <w:sz w:val="24"/>
          <w:szCs w:val="24"/>
        </w:rPr>
        <w:t>七</w:t>
      </w:r>
      <w:r w:rsidR="00A11021" w:rsidRPr="00820E5E">
        <w:rPr>
          <w:rFonts w:ascii="Times New Roman" w:eastAsia="宋体" w:hAnsi="Times New Roman" w:cs="Times New Roman"/>
          <w:b/>
          <w:sz w:val="24"/>
          <w:szCs w:val="24"/>
        </w:rPr>
        <w:t>、其他事项</w:t>
      </w:r>
    </w:p>
    <w:p w:rsidR="00A11021" w:rsidRPr="00820E5E" w:rsidRDefault="00A11021" w:rsidP="00C30B80">
      <w:pPr>
        <w:spacing w:line="360" w:lineRule="auto"/>
        <w:ind w:firstLineChars="200" w:firstLine="480"/>
        <w:rPr>
          <w:rFonts w:ascii="Times New Roman" w:eastAsia="宋体" w:hAnsi="Times New Roman" w:cs="Times New Roman"/>
          <w:sz w:val="24"/>
          <w:szCs w:val="24"/>
        </w:rPr>
      </w:pPr>
      <w:r w:rsidRPr="00820E5E">
        <w:rPr>
          <w:rFonts w:ascii="Times New Roman" w:eastAsia="宋体" w:hAnsi="Times New Roman" w:cs="Times New Roman"/>
          <w:sz w:val="24"/>
          <w:szCs w:val="24"/>
        </w:rPr>
        <w:t>本次投资者说明会召开后，投资者可以通过上证路演中心</w:t>
      </w:r>
      <w:r w:rsidR="000D3D23" w:rsidRPr="00820E5E">
        <w:rPr>
          <w:rFonts w:ascii="Times New Roman" w:eastAsia="宋体" w:hAnsi="Times New Roman" w:cs="Times New Roman"/>
          <w:sz w:val="24"/>
          <w:szCs w:val="24"/>
        </w:rPr>
        <w:t>（</w:t>
      </w:r>
      <w:r w:rsidR="00BC22B5" w:rsidRPr="00BC22B5">
        <w:rPr>
          <w:rFonts w:ascii="Times New Roman" w:eastAsia="宋体" w:hAnsi="Times New Roman" w:cs="Times New Roman"/>
          <w:sz w:val="24"/>
          <w:szCs w:val="24"/>
        </w:rPr>
        <w:t>https://roadshow.sseinfo.com/</w:t>
      </w:r>
      <w:r w:rsidR="000D3D23" w:rsidRPr="00820E5E">
        <w:rPr>
          <w:rFonts w:ascii="Times New Roman" w:eastAsia="宋体" w:hAnsi="Times New Roman" w:cs="Times New Roman"/>
          <w:sz w:val="24"/>
          <w:szCs w:val="24"/>
        </w:rPr>
        <w:t>）</w:t>
      </w:r>
      <w:r w:rsidRPr="00820E5E">
        <w:rPr>
          <w:rFonts w:ascii="Times New Roman" w:eastAsia="宋体" w:hAnsi="Times New Roman" w:cs="Times New Roman"/>
          <w:sz w:val="24"/>
          <w:szCs w:val="24"/>
        </w:rPr>
        <w:t>查看本次投资者说明会的召开情况及主要内容。</w:t>
      </w:r>
    </w:p>
    <w:p w:rsidR="00A11021" w:rsidRPr="00820E5E" w:rsidRDefault="00A11021" w:rsidP="00C30B80">
      <w:pPr>
        <w:spacing w:line="360" w:lineRule="auto"/>
        <w:rPr>
          <w:rFonts w:ascii="Times New Roman" w:eastAsia="宋体" w:hAnsi="Times New Roman" w:cs="Times New Roman"/>
          <w:sz w:val="24"/>
          <w:szCs w:val="24"/>
        </w:rPr>
      </w:pPr>
    </w:p>
    <w:p w:rsidR="00A11021" w:rsidRPr="00820E5E" w:rsidRDefault="00A11021" w:rsidP="00C30B80">
      <w:pPr>
        <w:spacing w:line="360" w:lineRule="auto"/>
        <w:ind w:firstLineChars="200" w:firstLine="480"/>
        <w:rPr>
          <w:rFonts w:ascii="Times New Roman" w:eastAsia="宋体" w:hAnsi="Times New Roman" w:cs="Times New Roman"/>
          <w:sz w:val="24"/>
          <w:szCs w:val="24"/>
        </w:rPr>
      </w:pPr>
      <w:r w:rsidRPr="00820E5E">
        <w:rPr>
          <w:rFonts w:ascii="Times New Roman" w:eastAsia="宋体" w:hAnsi="Times New Roman" w:cs="Times New Roman"/>
          <w:sz w:val="24"/>
          <w:szCs w:val="24"/>
        </w:rPr>
        <w:lastRenderedPageBreak/>
        <w:t>特此公告</w:t>
      </w:r>
      <w:r w:rsidR="00F558AC">
        <w:rPr>
          <w:rFonts w:ascii="Times New Roman" w:eastAsia="宋体" w:hAnsi="Times New Roman" w:cs="Times New Roman" w:hint="eastAsia"/>
          <w:sz w:val="24"/>
          <w:szCs w:val="24"/>
        </w:rPr>
        <w:t>。</w:t>
      </w:r>
    </w:p>
    <w:p w:rsidR="00A11021" w:rsidRPr="00820E5E" w:rsidRDefault="00A11021" w:rsidP="00C30B80">
      <w:pPr>
        <w:spacing w:line="360" w:lineRule="auto"/>
        <w:rPr>
          <w:rFonts w:ascii="Times New Roman" w:eastAsia="宋体" w:hAnsi="Times New Roman" w:cs="Times New Roman"/>
          <w:sz w:val="24"/>
          <w:szCs w:val="24"/>
        </w:rPr>
      </w:pPr>
    </w:p>
    <w:p w:rsidR="00A11021" w:rsidRPr="00820E5E" w:rsidRDefault="00B17927" w:rsidP="00C30B80">
      <w:pPr>
        <w:spacing w:line="360" w:lineRule="auto"/>
        <w:jc w:val="right"/>
        <w:rPr>
          <w:rFonts w:ascii="Times New Roman" w:eastAsia="宋体" w:hAnsi="Times New Roman" w:cs="Times New Roman"/>
          <w:sz w:val="24"/>
          <w:szCs w:val="24"/>
        </w:rPr>
      </w:pPr>
      <w:r w:rsidRPr="00820E5E">
        <w:rPr>
          <w:rFonts w:ascii="Times New Roman" w:eastAsia="宋体" w:hAnsi="Times New Roman" w:cs="Times New Roman"/>
          <w:sz w:val="24"/>
          <w:szCs w:val="24"/>
        </w:rPr>
        <w:t>中金基金</w:t>
      </w:r>
      <w:r w:rsidR="00A11021" w:rsidRPr="00820E5E">
        <w:rPr>
          <w:rFonts w:ascii="Times New Roman" w:eastAsia="宋体" w:hAnsi="Times New Roman" w:cs="Times New Roman"/>
          <w:sz w:val="24"/>
          <w:szCs w:val="24"/>
        </w:rPr>
        <w:t>管理有限公司</w:t>
      </w:r>
    </w:p>
    <w:p w:rsidR="00A11021" w:rsidRPr="00820E5E" w:rsidRDefault="00A11021" w:rsidP="00C30B80">
      <w:pPr>
        <w:spacing w:line="360" w:lineRule="auto"/>
        <w:jc w:val="right"/>
        <w:rPr>
          <w:rFonts w:ascii="Times New Roman" w:eastAsia="宋体" w:hAnsi="Times New Roman" w:cs="Times New Roman"/>
          <w:sz w:val="24"/>
          <w:szCs w:val="24"/>
        </w:rPr>
      </w:pPr>
    </w:p>
    <w:p w:rsidR="00286A25" w:rsidRPr="00820E5E" w:rsidRDefault="0084351F" w:rsidP="00C30B80">
      <w:pPr>
        <w:spacing w:line="360" w:lineRule="auto"/>
        <w:jc w:val="right"/>
        <w:rPr>
          <w:rFonts w:ascii="Times New Roman" w:eastAsia="宋体" w:hAnsi="Times New Roman" w:cs="Times New Roman"/>
          <w:sz w:val="24"/>
          <w:szCs w:val="24"/>
        </w:rPr>
      </w:pPr>
      <w:r w:rsidRPr="00820E5E">
        <w:rPr>
          <w:rFonts w:ascii="Times New Roman" w:eastAsia="宋体" w:hAnsi="Times New Roman" w:cs="Times New Roman"/>
          <w:sz w:val="24"/>
          <w:szCs w:val="24"/>
        </w:rPr>
        <w:t>202</w:t>
      </w:r>
      <w:r w:rsidR="005E5B7B">
        <w:rPr>
          <w:rFonts w:ascii="Times New Roman" w:eastAsia="宋体" w:hAnsi="Times New Roman" w:cs="Times New Roman"/>
          <w:sz w:val="24"/>
          <w:szCs w:val="24"/>
        </w:rPr>
        <w:t>4</w:t>
      </w:r>
      <w:r w:rsidRPr="00820E5E">
        <w:rPr>
          <w:rFonts w:ascii="Times New Roman" w:eastAsia="宋体" w:hAnsi="Times New Roman" w:cs="Times New Roman"/>
          <w:sz w:val="24"/>
          <w:szCs w:val="24"/>
        </w:rPr>
        <w:t>年</w:t>
      </w:r>
      <w:r>
        <w:rPr>
          <w:rFonts w:ascii="Times New Roman" w:eastAsia="宋体" w:hAnsi="Times New Roman" w:cs="Times New Roman"/>
          <w:sz w:val="24"/>
          <w:szCs w:val="24"/>
        </w:rPr>
        <w:t>4</w:t>
      </w:r>
      <w:r w:rsidR="00C05C47" w:rsidRPr="00820E5E">
        <w:rPr>
          <w:rFonts w:ascii="Times New Roman" w:eastAsia="宋体" w:hAnsi="Times New Roman" w:cs="Times New Roman"/>
          <w:sz w:val="24"/>
          <w:szCs w:val="24"/>
        </w:rPr>
        <w:t>月</w:t>
      </w:r>
      <w:r>
        <w:rPr>
          <w:rFonts w:ascii="Times New Roman" w:eastAsia="宋体" w:hAnsi="Times New Roman" w:cs="Times New Roman"/>
          <w:sz w:val="24"/>
          <w:szCs w:val="24"/>
        </w:rPr>
        <w:t>9</w:t>
      </w:r>
      <w:r w:rsidR="004B2E6C">
        <w:rPr>
          <w:rFonts w:ascii="Times New Roman" w:eastAsia="宋体" w:hAnsi="Times New Roman" w:cs="Times New Roman" w:hint="eastAsia"/>
          <w:sz w:val="24"/>
          <w:szCs w:val="24"/>
        </w:rPr>
        <w:t>日</w:t>
      </w:r>
    </w:p>
    <w:p w:rsidR="00227CF6" w:rsidRPr="00820E5E" w:rsidRDefault="00227CF6" w:rsidP="00C30B80">
      <w:pPr>
        <w:spacing w:line="360" w:lineRule="auto"/>
        <w:jc w:val="right"/>
        <w:rPr>
          <w:rFonts w:ascii="Times New Roman" w:eastAsia="宋体" w:hAnsi="Times New Roman" w:cs="Times New Roman"/>
          <w:sz w:val="24"/>
          <w:szCs w:val="24"/>
        </w:rPr>
      </w:pPr>
    </w:p>
    <w:p w:rsidR="00227CF6" w:rsidRPr="00820E5E" w:rsidRDefault="00227CF6" w:rsidP="00A2081C">
      <w:pPr>
        <w:jc w:val="right"/>
        <w:rPr>
          <w:rFonts w:ascii="Times New Roman" w:eastAsia="宋体" w:hAnsi="Times New Roman" w:cs="Times New Roman"/>
          <w:sz w:val="24"/>
          <w:szCs w:val="24"/>
        </w:rPr>
      </w:pPr>
    </w:p>
    <w:sectPr w:rsidR="00227CF6" w:rsidRPr="00820E5E" w:rsidSect="007947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B8" w:rsidRDefault="008512B8" w:rsidP="00585958">
      <w:r>
        <w:separator/>
      </w:r>
    </w:p>
  </w:endnote>
  <w:endnote w:type="continuationSeparator" w:id="0">
    <w:p w:rsidR="008512B8" w:rsidRDefault="008512B8" w:rsidP="0058595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61278"/>
      <w:docPartObj>
        <w:docPartGallery w:val="Page Numbers (Bottom of Page)"/>
        <w:docPartUnique/>
      </w:docPartObj>
    </w:sdtPr>
    <w:sdtContent>
      <w:p w:rsidR="008B4B7D" w:rsidRDefault="005E0EC2">
        <w:pPr>
          <w:pStyle w:val="a4"/>
          <w:jc w:val="center"/>
        </w:pPr>
        <w:r>
          <w:fldChar w:fldCharType="begin"/>
        </w:r>
        <w:r w:rsidR="008B4B7D">
          <w:instrText>PAGE   \* MERGEFORMAT</w:instrText>
        </w:r>
        <w:r>
          <w:fldChar w:fldCharType="separate"/>
        </w:r>
        <w:r w:rsidR="00105E13" w:rsidRPr="00105E13">
          <w:rPr>
            <w:noProof/>
            <w:lang w:val="zh-CN"/>
          </w:rPr>
          <w:t>1</w:t>
        </w:r>
        <w:r>
          <w:fldChar w:fldCharType="end"/>
        </w:r>
      </w:p>
    </w:sdtContent>
  </w:sdt>
  <w:p w:rsidR="008B4B7D" w:rsidRDefault="008B4B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B8" w:rsidRDefault="008512B8" w:rsidP="00585958">
      <w:r>
        <w:separator/>
      </w:r>
    </w:p>
  </w:footnote>
  <w:footnote w:type="continuationSeparator" w:id="0">
    <w:p w:rsidR="008512B8" w:rsidRDefault="008512B8" w:rsidP="00585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E50"/>
    <w:rsid w:val="00004114"/>
    <w:rsid w:val="00005587"/>
    <w:rsid w:val="00037375"/>
    <w:rsid w:val="00065A8D"/>
    <w:rsid w:val="000767E5"/>
    <w:rsid w:val="00082A36"/>
    <w:rsid w:val="000C65B0"/>
    <w:rsid w:val="000D3D23"/>
    <w:rsid w:val="000D4CA5"/>
    <w:rsid w:val="000E1B32"/>
    <w:rsid w:val="00105E13"/>
    <w:rsid w:val="0015187D"/>
    <w:rsid w:val="0016735A"/>
    <w:rsid w:val="00167E6E"/>
    <w:rsid w:val="00171F0B"/>
    <w:rsid w:val="00182D26"/>
    <w:rsid w:val="00197485"/>
    <w:rsid w:val="001B2081"/>
    <w:rsid w:val="00213D89"/>
    <w:rsid w:val="002240C6"/>
    <w:rsid w:val="00227CF6"/>
    <w:rsid w:val="00230406"/>
    <w:rsid w:val="002417EA"/>
    <w:rsid w:val="0026644F"/>
    <w:rsid w:val="00277BE6"/>
    <w:rsid w:val="00280089"/>
    <w:rsid w:val="00281609"/>
    <w:rsid w:val="002867E7"/>
    <w:rsid w:val="00286A25"/>
    <w:rsid w:val="00297424"/>
    <w:rsid w:val="002C1CEE"/>
    <w:rsid w:val="002D2F1C"/>
    <w:rsid w:val="002E0056"/>
    <w:rsid w:val="002E121E"/>
    <w:rsid w:val="002E176B"/>
    <w:rsid w:val="003353F9"/>
    <w:rsid w:val="0033549E"/>
    <w:rsid w:val="00355023"/>
    <w:rsid w:val="00376CA4"/>
    <w:rsid w:val="003A6EDD"/>
    <w:rsid w:val="003A7141"/>
    <w:rsid w:val="003E21B7"/>
    <w:rsid w:val="00400C2B"/>
    <w:rsid w:val="004360C4"/>
    <w:rsid w:val="0044410B"/>
    <w:rsid w:val="00453DB7"/>
    <w:rsid w:val="004903DB"/>
    <w:rsid w:val="004907A0"/>
    <w:rsid w:val="004A262C"/>
    <w:rsid w:val="004A3E48"/>
    <w:rsid w:val="004A6BA6"/>
    <w:rsid w:val="004B2E6C"/>
    <w:rsid w:val="004B6F5B"/>
    <w:rsid w:val="004E5D5F"/>
    <w:rsid w:val="00507D3A"/>
    <w:rsid w:val="00526771"/>
    <w:rsid w:val="00571731"/>
    <w:rsid w:val="00585958"/>
    <w:rsid w:val="00594B65"/>
    <w:rsid w:val="005A632D"/>
    <w:rsid w:val="005A7A66"/>
    <w:rsid w:val="005D230D"/>
    <w:rsid w:val="005D332C"/>
    <w:rsid w:val="005E0EC2"/>
    <w:rsid w:val="005E247E"/>
    <w:rsid w:val="005E40B6"/>
    <w:rsid w:val="005E5B7B"/>
    <w:rsid w:val="005E6218"/>
    <w:rsid w:val="005F780C"/>
    <w:rsid w:val="0061781E"/>
    <w:rsid w:val="00621940"/>
    <w:rsid w:val="006243B4"/>
    <w:rsid w:val="0065185D"/>
    <w:rsid w:val="0065438C"/>
    <w:rsid w:val="00664BDE"/>
    <w:rsid w:val="00666663"/>
    <w:rsid w:val="006A31E2"/>
    <w:rsid w:val="006B1678"/>
    <w:rsid w:val="006C784A"/>
    <w:rsid w:val="00707EF3"/>
    <w:rsid w:val="00750C36"/>
    <w:rsid w:val="00775CF5"/>
    <w:rsid w:val="007947A4"/>
    <w:rsid w:val="007B0873"/>
    <w:rsid w:val="007B22DA"/>
    <w:rsid w:val="007C149B"/>
    <w:rsid w:val="007D2341"/>
    <w:rsid w:val="007F472E"/>
    <w:rsid w:val="00805C66"/>
    <w:rsid w:val="00820E5E"/>
    <w:rsid w:val="00827CB9"/>
    <w:rsid w:val="008374F2"/>
    <w:rsid w:val="0084351F"/>
    <w:rsid w:val="008512B8"/>
    <w:rsid w:val="008577D3"/>
    <w:rsid w:val="00872A44"/>
    <w:rsid w:val="00875108"/>
    <w:rsid w:val="008A43C1"/>
    <w:rsid w:val="008B4B7D"/>
    <w:rsid w:val="008B5332"/>
    <w:rsid w:val="008D410F"/>
    <w:rsid w:val="008F24E0"/>
    <w:rsid w:val="00925463"/>
    <w:rsid w:val="00965D89"/>
    <w:rsid w:val="009765C0"/>
    <w:rsid w:val="0098661C"/>
    <w:rsid w:val="009B6CF5"/>
    <w:rsid w:val="009C464D"/>
    <w:rsid w:val="009C5BFD"/>
    <w:rsid w:val="009C7427"/>
    <w:rsid w:val="009D59F4"/>
    <w:rsid w:val="009F0AAD"/>
    <w:rsid w:val="00A11021"/>
    <w:rsid w:val="00A1581F"/>
    <w:rsid w:val="00A20236"/>
    <w:rsid w:val="00A20377"/>
    <w:rsid w:val="00A2081C"/>
    <w:rsid w:val="00A46E89"/>
    <w:rsid w:val="00A5787C"/>
    <w:rsid w:val="00A63B88"/>
    <w:rsid w:val="00A73957"/>
    <w:rsid w:val="00AA16CF"/>
    <w:rsid w:val="00AB5CAF"/>
    <w:rsid w:val="00AD074E"/>
    <w:rsid w:val="00AF5CD6"/>
    <w:rsid w:val="00B07520"/>
    <w:rsid w:val="00B17927"/>
    <w:rsid w:val="00B215EF"/>
    <w:rsid w:val="00B27519"/>
    <w:rsid w:val="00B47225"/>
    <w:rsid w:val="00B86A75"/>
    <w:rsid w:val="00B90C2B"/>
    <w:rsid w:val="00B9516E"/>
    <w:rsid w:val="00BB70EE"/>
    <w:rsid w:val="00BC22B5"/>
    <w:rsid w:val="00BC7753"/>
    <w:rsid w:val="00BE22CD"/>
    <w:rsid w:val="00C05C47"/>
    <w:rsid w:val="00C156C2"/>
    <w:rsid w:val="00C2064D"/>
    <w:rsid w:val="00C26202"/>
    <w:rsid w:val="00C30B80"/>
    <w:rsid w:val="00C4096B"/>
    <w:rsid w:val="00C43956"/>
    <w:rsid w:val="00C82604"/>
    <w:rsid w:val="00C95197"/>
    <w:rsid w:val="00C97A1F"/>
    <w:rsid w:val="00CA2288"/>
    <w:rsid w:val="00CA434C"/>
    <w:rsid w:val="00CC1CF9"/>
    <w:rsid w:val="00CD3A5B"/>
    <w:rsid w:val="00CD4225"/>
    <w:rsid w:val="00CE3004"/>
    <w:rsid w:val="00CE6A06"/>
    <w:rsid w:val="00D815CE"/>
    <w:rsid w:val="00D94C27"/>
    <w:rsid w:val="00DA734D"/>
    <w:rsid w:val="00DB59C8"/>
    <w:rsid w:val="00DC0E50"/>
    <w:rsid w:val="00DD58D2"/>
    <w:rsid w:val="00DD7ECC"/>
    <w:rsid w:val="00DE5CB7"/>
    <w:rsid w:val="00E26FE9"/>
    <w:rsid w:val="00E61BC2"/>
    <w:rsid w:val="00EB4F7B"/>
    <w:rsid w:val="00EC0741"/>
    <w:rsid w:val="00ED5C29"/>
    <w:rsid w:val="00EF5744"/>
    <w:rsid w:val="00F0485C"/>
    <w:rsid w:val="00F0686D"/>
    <w:rsid w:val="00F1797F"/>
    <w:rsid w:val="00F227AB"/>
    <w:rsid w:val="00F27486"/>
    <w:rsid w:val="00F52D90"/>
    <w:rsid w:val="00F558AC"/>
    <w:rsid w:val="00F616DF"/>
    <w:rsid w:val="00F71CCB"/>
    <w:rsid w:val="00F75ACE"/>
    <w:rsid w:val="00F9224D"/>
    <w:rsid w:val="00F94406"/>
    <w:rsid w:val="00FB0962"/>
    <w:rsid w:val="00FC6D0B"/>
    <w:rsid w:val="00FD1820"/>
    <w:rsid w:val="00FD1DCF"/>
    <w:rsid w:val="00FD40A5"/>
    <w:rsid w:val="00FD6E6C"/>
    <w:rsid w:val="00FE4A72"/>
    <w:rsid w:val="00FF4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5958"/>
    <w:rPr>
      <w:sz w:val="18"/>
      <w:szCs w:val="18"/>
    </w:rPr>
  </w:style>
  <w:style w:type="paragraph" w:styleId="a4">
    <w:name w:val="footer"/>
    <w:basedOn w:val="a"/>
    <w:link w:val="Char0"/>
    <w:uiPriority w:val="99"/>
    <w:unhideWhenUsed/>
    <w:rsid w:val="00585958"/>
    <w:pPr>
      <w:tabs>
        <w:tab w:val="center" w:pos="4153"/>
        <w:tab w:val="right" w:pos="8306"/>
      </w:tabs>
      <w:snapToGrid w:val="0"/>
      <w:jc w:val="left"/>
    </w:pPr>
    <w:rPr>
      <w:sz w:val="18"/>
      <w:szCs w:val="18"/>
    </w:rPr>
  </w:style>
  <w:style w:type="character" w:customStyle="1" w:styleId="Char0">
    <w:name w:val="页脚 Char"/>
    <w:basedOn w:val="a0"/>
    <w:link w:val="a4"/>
    <w:uiPriority w:val="99"/>
    <w:rsid w:val="00585958"/>
    <w:rPr>
      <w:sz w:val="18"/>
      <w:szCs w:val="18"/>
    </w:rPr>
  </w:style>
  <w:style w:type="paragraph" w:styleId="a5">
    <w:name w:val="Balloon Text"/>
    <w:basedOn w:val="a"/>
    <w:link w:val="Char1"/>
    <w:uiPriority w:val="99"/>
    <w:semiHidden/>
    <w:unhideWhenUsed/>
    <w:rsid w:val="00666663"/>
    <w:rPr>
      <w:sz w:val="18"/>
      <w:szCs w:val="18"/>
    </w:rPr>
  </w:style>
  <w:style w:type="character" w:customStyle="1" w:styleId="Char1">
    <w:name w:val="批注框文本 Char"/>
    <w:basedOn w:val="a0"/>
    <w:link w:val="a5"/>
    <w:uiPriority w:val="99"/>
    <w:semiHidden/>
    <w:rsid w:val="00666663"/>
    <w:rPr>
      <w:sz w:val="18"/>
      <w:szCs w:val="18"/>
    </w:rPr>
  </w:style>
  <w:style w:type="character" w:styleId="a6">
    <w:name w:val="Hyperlink"/>
    <w:basedOn w:val="a0"/>
    <w:uiPriority w:val="99"/>
    <w:unhideWhenUsed/>
    <w:rsid w:val="00FD1820"/>
    <w:rPr>
      <w:color w:val="0563C1" w:themeColor="hyperlink"/>
      <w:u w:val="single"/>
    </w:rPr>
  </w:style>
  <w:style w:type="character" w:styleId="a7">
    <w:name w:val="annotation reference"/>
    <w:basedOn w:val="a0"/>
    <w:uiPriority w:val="99"/>
    <w:semiHidden/>
    <w:unhideWhenUsed/>
    <w:rsid w:val="00004114"/>
    <w:rPr>
      <w:sz w:val="21"/>
      <w:szCs w:val="21"/>
    </w:rPr>
  </w:style>
  <w:style w:type="paragraph" w:styleId="a8">
    <w:name w:val="annotation text"/>
    <w:basedOn w:val="a"/>
    <w:link w:val="Char2"/>
    <w:uiPriority w:val="99"/>
    <w:semiHidden/>
    <w:unhideWhenUsed/>
    <w:rsid w:val="00004114"/>
    <w:pPr>
      <w:jc w:val="left"/>
    </w:pPr>
  </w:style>
  <w:style w:type="character" w:customStyle="1" w:styleId="Char2">
    <w:name w:val="批注文字 Char"/>
    <w:basedOn w:val="a0"/>
    <w:link w:val="a8"/>
    <w:uiPriority w:val="99"/>
    <w:semiHidden/>
    <w:rsid w:val="00004114"/>
  </w:style>
  <w:style w:type="paragraph" w:styleId="a9">
    <w:name w:val="annotation subject"/>
    <w:basedOn w:val="a8"/>
    <w:next w:val="a8"/>
    <w:link w:val="Char3"/>
    <w:uiPriority w:val="99"/>
    <w:semiHidden/>
    <w:unhideWhenUsed/>
    <w:rsid w:val="00004114"/>
    <w:rPr>
      <w:b/>
      <w:bCs/>
    </w:rPr>
  </w:style>
  <w:style w:type="character" w:customStyle="1" w:styleId="Char3">
    <w:name w:val="批注主题 Char"/>
    <w:basedOn w:val="Char2"/>
    <w:link w:val="a9"/>
    <w:uiPriority w:val="99"/>
    <w:semiHidden/>
    <w:rsid w:val="00004114"/>
    <w:rPr>
      <w:b/>
      <w:bCs/>
    </w:rPr>
  </w:style>
  <w:style w:type="paragraph" w:styleId="aa">
    <w:name w:val="Date"/>
    <w:basedOn w:val="a"/>
    <w:next w:val="a"/>
    <w:link w:val="Char4"/>
    <w:uiPriority w:val="99"/>
    <w:semiHidden/>
    <w:unhideWhenUsed/>
    <w:rsid w:val="00227CF6"/>
    <w:pPr>
      <w:ind w:leftChars="2500" w:left="100"/>
    </w:pPr>
  </w:style>
  <w:style w:type="character" w:customStyle="1" w:styleId="Char4">
    <w:name w:val="日期 Char"/>
    <w:basedOn w:val="a0"/>
    <w:link w:val="aa"/>
    <w:uiPriority w:val="99"/>
    <w:semiHidden/>
    <w:rsid w:val="00227CF6"/>
  </w:style>
  <w:style w:type="character" w:styleId="ab">
    <w:name w:val="FollowedHyperlink"/>
    <w:basedOn w:val="a0"/>
    <w:uiPriority w:val="99"/>
    <w:semiHidden/>
    <w:unhideWhenUsed/>
    <w:rsid w:val="00FD6E6C"/>
    <w:rPr>
      <w:color w:val="954F72" w:themeColor="followedHyperlink"/>
      <w:u w:val="single"/>
    </w:rPr>
  </w:style>
  <w:style w:type="table" w:customStyle="1" w:styleId="TableNormal">
    <w:name w:val="Table Normal"/>
    <w:semiHidden/>
    <w:unhideWhenUsed/>
    <w:qFormat/>
    <w:rsid w:val="00A73957"/>
    <w:rPr>
      <w:rFonts w:ascii="Arial" w:hAnsi="Arial" w:cs="Arial"/>
      <w:kern w:val="0"/>
      <w:sz w:val="20"/>
      <w:szCs w:val="20"/>
    </w:rPr>
    <w:tblPr>
      <w:tblCellMar>
        <w:top w:w="0" w:type="dxa"/>
        <w:left w:w="0" w:type="dxa"/>
        <w:bottom w:w="0" w:type="dxa"/>
        <w:right w:w="0" w:type="dxa"/>
      </w:tblCellMar>
    </w:tblPr>
  </w:style>
  <w:style w:type="paragraph" w:styleId="ac">
    <w:name w:val="Normal (Web)"/>
    <w:basedOn w:val="a"/>
    <w:uiPriority w:val="99"/>
    <w:rsid w:val="00A73957"/>
    <w:pPr>
      <w:widowControl/>
      <w:spacing w:before="100" w:beforeAutospacing="1" w:after="100" w:afterAutospacing="1" w:line="560" w:lineRule="exact"/>
      <w:ind w:firstLineChars="200" w:firstLine="200"/>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26AC-D62C-4DC5-81BE-8949E47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4</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Rongrong Chen</dc:creator>
  <cp:lastModifiedBy>ZHONGM</cp:lastModifiedBy>
  <cp:revision>2</cp:revision>
  <cp:lastPrinted>2023-05-05T09:02:00Z</cp:lastPrinted>
  <dcterms:created xsi:type="dcterms:W3CDTF">2024-04-08T16:00:00Z</dcterms:created>
  <dcterms:modified xsi:type="dcterms:W3CDTF">2024-04-08T16:00:00Z</dcterms:modified>
</cp:coreProperties>
</file>