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2214EB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16987" w:rsidRPr="00682355" w:rsidRDefault="00842A63" w:rsidP="002214EB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202</w:t>
      </w:r>
      <w:r w:rsidR="006C7B03">
        <w:rPr>
          <w:rFonts w:ascii="Times New Roman" w:eastAsia="仿宋" w:hAnsi="Times New Roman"/>
          <w:b/>
          <w:color w:val="000000" w:themeColor="text1"/>
          <w:sz w:val="32"/>
          <w:szCs w:val="32"/>
        </w:rPr>
        <w:t>3</w:t>
      </w: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</w:t>
      </w:r>
      <w:r w:rsidR="00357F1F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年度</w:t>
      </w:r>
      <w:r w:rsidR="001D38FD"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报告提示性公告</w:t>
      </w: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357F1F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5572D8">
        <w:rPr>
          <w:rFonts w:ascii="Times New Roman" w:eastAsia="仿宋" w:hAnsi="Times New Roman" w:hint="eastAsia"/>
          <w:color w:val="000000" w:themeColor="text1"/>
          <w:sz w:val="30"/>
          <w:szCs w:val="30"/>
        </w:rPr>
        <w:t>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Default="00367962" w:rsidP="002214EB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842A63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6C7B03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842A63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357F1F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年度</w:t>
      </w:r>
      <w:r w:rsidR="008D5138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全文</w:t>
      </w:r>
      <w:bookmarkStart w:id="0" w:name="_GoBack"/>
      <w:r w:rsidR="00C368E0">
        <w:rPr>
          <w:rFonts w:ascii="Times New Roman" w:eastAsia="仿宋" w:hAnsi="Times New Roman"/>
          <w:color w:val="000000" w:themeColor="text1"/>
          <w:sz w:val="30"/>
          <w:szCs w:val="30"/>
        </w:rPr>
        <w:t>分别</w:t>
      </w:r>
      <w:bookmarkEnd w:id="0"/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842A63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BB602C">
        <w:rPr>
          <w:rFonts w:ascii="Times New Roman" w:eastAsia="仿宋" w:hAnsi="Times New Roman"/>
          <w:color w:val="000000" w:themeColor="text1"/>
          <w:sz w:val="30"/>
          <w:szCs w:val="30"/>
        </w:rPr>
        <w:t>4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357F1F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357F1F">
        <w:rPr>
          <w:rFonts w:ascii="Times New Roman" w:eastAsia="仿宋" w:hAnsi="Times New Roman"/>
          <w:color w:val="000000" w:themeColor="text1"/>
          <w:sz w:val="30"/>
          <w:szCs w:val="30"/>
        </w:rPr>
        <w:t>2</w:t>
      </w:r>
      <w:r w:rsidR="00BB602C">
        <w:rPr>
          <w:rFonts w:ascii="Times New Roman" w:eastAsia="仿宋" w:hAnsi="Times New Roman"/>
          <w:color w:val="000000" w:themeColor="text1"/>
          <w:sz w:val="30"/>
          <w:szCs w:val="30"/>
        </w:rPr>
        <w:t>9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</w:t>
      </w:r>
      <w:r w:rsidR="00C368E0">
        <w:rPr>
          <w:rFonts w:ascii="Times New Roman" w:eastAsia="仿宋" w:hAnsi="Times New Roman" w:hint="eastAsia"/>
          <w:color w:val="000000" w:themeColor="text1"/>
          <w:sz w:val="30"/>
          <w:szCs w:val="30"/>
        </w:rPr>
        <w:t>、</w:t>
      </w:r>
      <w:r w:rsidR="00C368E0">
        <w:rPr>
          <w:rFonts w:ascii="Times New Roman" w:eastAsia="仿宋" w:hAnsi="Times New Roman" w:hint="eastAsia"/>
          <w:color w:val="000000" w:themeColor="text1"/>
          <w:sz w:val="30"/>
          <w:szCs w:val="30"/>
        </w:rPr>
        <w:t>2024</w:t>
      </w:r>
      <w:r w:rsidR="00C368E0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C368E0">
        <w:rPr>
          <w:rFonts w:ascii="Times New Roman" w:eastAsia="仿宋" w:hAnsi="Times New Roman" w:hint="eastAsia"/>
          <w:color w:val="000000" w:themeColor="text1"/>
          <w:sz w:val="30"/>
          <w:szCs w:val="30"/>
        </w:rPr>
        <w:t>3</w:t>
      </w:r>
      <w:r w:rsidR="00C368E0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C368E0">
        <w:rPr>
          <w:rFonts w:ascii="Times New Roman" w:eastAsia="仿宋" w:hAnsi="Times New Roman" w:hint="eastAsia"/>
          <w:color w:val="000000" w:themeColor="text1"/>
          <w:sz w:val="30"/>
          <w:szCs w:val="30"/>
        </w:rPr>
        <w:t>30</w:t>
      </w:r>
      <w:r w:rsidR="00C368E0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</w:t>
      </w:r>
      <w:r w:rsidR="00C368E0">
        <w:rPr>
          <w:rFonts w:ascii="Times New Roman" w:eastAsia="仿宋" w:hAnsi="Times New Roman"/>
          <w:color w:val="000000" w:themeColor="text1"/>
          <w:sz w:val="30"/>
          <w:szCs w:val="30"/>
        </w:rPr>
        <w:t>及披露日期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tblLook w:val="04A0"/>
      </w:tblPr>
      <w:tblGrid>
        <w:gridCol w:w="855"/>
        <w:gridCol w:w="5881"/>
        <w:gridCol w:w="2210"/>
      </w:tblGrid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基金名称</w:t>
            </w:r>
          </w:p>
        </w:tc>
        <w:tc>
          <w:tcPr>
            <w:tcW w:w="1235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披露日期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BB602C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中金瑞安量化精选混合型发起式证券投资基金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D82DEB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="00D82DEB">
              <w:rPr>
                <w:rFonts w:ascii="Times New Roman" w:eastAsia="仿宋" w:hAnsi="Times New Roman" w:cs="Arial" w:hint="eastAsia"/>
                <w:sz w:val="24"/>
                <w:szCs w:val="24"/>
              </w:rPr>
              <w:t>（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LOF</w:t>
            </w:r>
            <w:r w:rsidR="00D82DEB">
              <w:rPr>
                <w:rFonts w:ascii="Times New Roman" w:eastAsia="仿宋" w:hAnsi="Times New Roman" w:cs="Arial" w:hint="eastAsia"/>
                <w:sz w:val="24"/>
                <w:szCs w:val="24"/>
              </w:rPr>
              <w:t>）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中金瑞和灵活配置混合型证券投资基金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4B1A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中金科创主题灵活配置混合型证券投资基金</w:t>
            </w:r>
            <w:r w:rsidR="004B1AA9">
              <w:rPr>
                <w:rFonts w:ascii="Times New Roman" w:eastAsia="仿宋" w:hAnsi="Times New Roman" w:cs="Arial" w:hint="eastAsia"/>
                <w:sz w:val="24"/>
                <w:szCs w:val="24"/>
              </w:rPr>
              <w:t>（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LOF</w:t>
            </w:r>
            <w:r w:rsidR="004B1AA9">
              <w:rPr>
                <w:rFonts w:ascii="Times New Roman" w:eastAsia="仿宋" w:hAnsi="Times New Roman" w:cs="Arial" w:hint="eastAsia"/>
                <w:sz w:val="24"/>
                <w:szCs w:val="24"/>
              </w:rPr>
              <w:t>）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中金鑫瑞优选一年持有期灵活配置混合型证券投资基金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中金新璟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中金金合债券型证券投资基金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中金安益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30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天滚动持有短债债券型发起式证券投资基金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8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1F12">
              <w:rPr>
                <w:rFonts w:ascii="Times New Roman" w:eastAsia="仿宋" w:hAnsi="Times New Roman" w:cs="Arial" w:hint="eastAsia"/>
                <w:sz w:val="24"/>
                <w:szCs w:val="24"/>
              </w:rPr>
              <w:t>中金金信债券型证券投资基金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29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02CD5">
              <w:rPr>
                <w:rFonts w:ascii="Times New Roman" w:eastAsia="仿宋" w:hAnsi="Times New Roman" w:cs="Arial" w:hint="eastAsia"/>
                <w:sz w:val="24"/>
                <w:szCs w:val="24"/>
              </w:rPr>
              <w:t>中金稳健增长混合型证券投资基金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3287" w:type="pct"/>
            <w:vAlign w:val="center"/>
          </w:tcPr>
          <w:p w:rsidR="00C368E0" w:rsidRPr="00026FA7" w:rsidRDefault="00C368E0" w:rsidP="004B1A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中金金选财富进取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个月持有期混合型基金中基金</w:t>
            </w:r>
            <w:r w:rsidR="004B1AA9">
              <w:rPr>
                <w:rFonts w:ascii="Times New Roman" w:eastAsia="仿宋" w:hAnsi="Times New Roman" w:cs="Arial" w:hint="eastAsia"/>
                <w:sz w:val="24"/>
                <w:szCs w:val="24"/>
              </w:rPr>
              <w:t>（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FOF</w:t>
            </w:r>
            <w:r w:rsidR="004B1AA9">
              <w:rPr>
                <w:rFonts w:ascii="Times New Roman" w:eastAsia="仿宋" w:hAnsi="Times New Roman" w:cs="Arial" w:hint="eastAsia"/>
                <w:sz w:val="24"/>
                <w:szCs w:val="24"/>
              </w:rPr>
              <w:t>）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3287" w:type="pct"/>
            <w:vAlign w:val="center"/>
          </w:tcPr>
          <w:p w:rsidR="00C368E0" w:rsidRPr="00DB1897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中金中证同业存单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AA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指数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天持有期发起式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证券投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lastRenderedPageBreak/>
              <w:t>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lastRenderedPageBreak/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87" w:type="pct"/>
            <w:vAlign w:val="center"/>
          </w:tcPr>
          <w:p w:rsidR="00C368E0" w:rsidRPr="00DB1897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中金景气驱动混合型发起式证券投资基金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3287" w:type="pct"/>
            <w:vAlign w:val="center"/>
          </w:tcPr>
          <w:p w:rsidR="00C368E0" w:rsidRPr="001D38FD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中金中证科技先锋交易型开放式指数证券投资基金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3287" w:type="pct"/>
            <w:vAlign w:val="center"/>
          </w:tcPr>
          <w:p w:rsidR="00C368E0" w:rsidRPr="00C31F12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2B3F8B">
              <w:rPr>
                <w:rFonts w:ascii="Times New Roman" w:eastAsia="仿宋" w:hAnsi="Times New Roman" w:cs="Arial" w:hint="eastAsia"/>
                <w:sz w:val="24"/>
                <w:szCs w:val="24"/>
              </w:rPr>
              <w:t>中金金誉债券型证券投资基金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Pr="00026FA7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3287" w:type="pct"/>
            <w:vAlign w:val="center"/>
          </w:tcPr>
          <w:p w:rsidR="00C368E0" w:rsidRPr="005572D8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中金鑫裕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1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3287" w:type="pct"/>
            <w:vAlign w:val="center"/>
          </w:tcPr>
          <w:p w:rsidR="00C368E0" w:rsidRPr="00E06CA9" w:rsidRDefault="00C368E0" w:rsidP="00CD3972">
            <w:pPr>
              <w:spacing w:line="540" w:lineRule="exact"/>
              <w:jc w:val="lef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中金华证清洁能源主题指数发起式证券投资基金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3287" w:type="pct"/>
            <w:vAlign w:val="center"/>
          </w:tcPr>
          <w:p w:rsidR="00C368E0" w:rsidRPr="005572D8" w:rsidRDefault="00C368E0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500ESG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基准指数增强型证券投资基金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6C7B03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3287" w:type="pct"/>
            <w:vAlign w:val="center"/>
          </w:tcPr>
          <w:p w:rsidR="00C368E0" w:rsidRPr="00A67000" w:rsidRDefault="00C368E0" w:rsidP="006C7B03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中金安盈</w:t>
            </w: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90</w:t>
            </w: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天持有期中短债债券型证券投资基金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1054E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3287" w:type="pct"/>
            <w:vAlign w:val="center"/>
          </w:tcPr>
          <w:p w:rsidR="00C368E0" w:rsidRPr="006C7B03" w:rsidRDefault="00C368E0" w:rsidP="001054EB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1000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1054E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0</w:t>
            </w:r>
          </w:p>
        </w:tc>
        <w:tc>
          <w:tcPr>
            <w:tcW w:w="3287" w:type="pct"/>
            <w:vAlign w:val="center"/>
          </w:tcPr>
          <w:p w:rsidR="00C368E0" w:rsidRPr="001054EB" w:rsidRDefault="00C368E0" w:rsidP="001054EB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中金优选长兴稳健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个月持有期混合型发起式基金中基金（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FOF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）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7109C6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/>
                <w:sz w:val="24"/>
                <w:szCs w:val="24"/>
              </w:rPr>
              <w:t>41</w:t>
            </w:r>
          </w:p>
        </w:tc>
        <w:tc>
          <w:tcPr>
            <w:tcW w:w="3287" w:type="pct"/>
            <w:vAlign w:val="center"/>
          </w:tcPr>
          <w:p w:rsidR="00C368E0" w:rsidRPr="007109C6" w:rsidRDefault="00C368E0" w:rsidP="007109C6">
            <w:pPr>
              <w:spacing w:line="540" w:lineRule="exact"/>
              <w:jc w:val="lef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中金恒新</w:t>
            </w: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90</w:t>
            </w: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天持有期债券型发起式证券投资基金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7109C6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3287" w:type="pct"/>
            <w:vAlign w:val="center"/>
          </w:tcPr>
          <w:p w:rsidR="00C368E0" w:rsidRPr="001054EB" w:rsidRDefault="00C368E0" w:rsidP="007109C6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中金兴元</w:t>
            </w: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3287" w:type="pct"/>
            <w:vAlign w:val="center"/>
          </w:tcPr>
          <w:p w:rsidR="00C368E0" w:rsidRPr="007109C6" w:rsidRDefault="00C368E0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BB602C">
              <w:rPr>
                <w:rFonts w:ascii="Times New Roman" w:eastAsia="仿宋" w:hAnsi="Times New Roman" w:cs="Arial" w:hint="eastAsia"/>
                <w:sz w:val="24"/>
                <w:szCs w:val="24"/>
              </w:rPr>
              <w:t>中金先进制造混合型证券投资基金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3287" w:type="pct"/>
            <w:vAlign w:val="center"/>
          </w:tcPr>
          <w:p w:rsidR="00C368E0" w:rsidRPr="007109C6" w:rsidRDefault="00C368E0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BB602C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中金金安债券型证券投资基金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3287" w:type="pct"/>
            <w:vAlign w:val="center"/>
          </w:tcPr>
          <w:p w:rsidR="00C368E0" w:rsidRPr="00E06CA9" w:rsidRDefault="00C368E0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5572D8">
              <w:rPr>
                <w:rFonts w:ascii="Times New Roman" w:eastAsia="仿宋" w:hAnsi="Times New Roman" w:cs="Arial" w:hint="eastAsia"/>
                <w:sz w:val="24"/>
                <w:szCs w:val="24"/>
              </w:rPr>
              <w:t>中金普洛斯仓储物流封闭式基础设施证券投资基金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3287" w:type="pct"/>
            <w:vAlign w:val="center"/>
          </w:tcPr>
          <w:p w:rsidR="00C368E0" w:rsidRPr="005572D8" w:rsidRDefault="00C368E0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中金厦门安居保障性租赁住房封闭式基础设施证券投资基金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3287" w:type="pct"/>
            <w:vAlign w:val="center"/>
          </w:tcPr>
          <w:p w:rsidR="00C368E0" w:rsidRPr="00A67000" w:rsidRDefault="00C368E0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中金安徽交控高速公路封闭式基础设施证券投资基金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30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3287" w:type="pct"/>
            <w:vAlign w:val="center"/>
          </w:tcPr>
          <w:p w:rsidR="00C368E0" w:rsidRPr="006C7B03" w:rsidRDefault="00C368E0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中金湖北科投光谷产业园封闭式基础设施证券投资基金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368E0" w:rsidRPr="00000170" w:rsidTr="00847362">
        <w:tc>
          <w:tcPr>
            <w:tcW w:w="478" w:type="pct"/>
            <w:vAlign w:val="center"/>
          </w:tcPr>
          <w:p w:rsidR="00C368E0" w:rsidRDefault="00C368E0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3287" w:type="pct"/>
            <w:vAlign w:val="center"/>
          </w:tcPr>
          <w:p w:rsidR="00C368E0" w:rsidRPr="007109C6" w:rsidRDefault="00C368E0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BB602C">
              <w:rPr>
                <w:rFonts w:ascii="Times New Roman" w:eastAsia="仿宋" w:hAnsi="Times New Roman" w:cs="Arial" w:hint="eastAsia"/>
                <w:sz w:val="24"/>
                <w:szCs w:val="24"/>
              </w:rPr>
              <w:t>中金山高集团高速公路封闭式基础设施证券投资基金</w:t>
            </w:r>
          </w:p>
        </w:tc>
        <w:tc>
          <w:tcPr>
            <w:tcW w:w="1235" w:type="pct"/>
            <w:vAlign w:val="center"/>
          </w:tcPr>
          <w:p w:rsidR="00C368E0" w:rsidRPr="00C368E0" w:rsidRDefault="00C368E0" w:rsidP="00C368E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月</w:t>
            </w:r>
            <w:r w:rsidRPr="00C368E0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29</w:t>
            </w:r>
            <w:r w:rsidRPr="00C368E0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BB3501" w:rsidRPr="00382696" w:rsidRDefault="00BB3501" w:rsidP="002214EB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CA392C">
        <w:rPr>
          <w:rFonts w:ascii="Times New Roman" w:eastAsia="仿宋" w:hAnsi="Times New Roman"/>
          <w:color w:val="000000" w:themeColor="text1"/>
          <w:sz w:val="30"/>
          <w:szCs w:val="30"/>
        </w:rPr>
        <w:t>4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357F1F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357F1F">
        <w:rPr>
          <w:rFonts w:ascii="Times New Roman" w:eastAsia="仿宋" w:hAnsi="Times New Roman"/>
          <w:color w:val="000000" w:themeColor="text1"/>
          <w:sz w:val="30"/>
          <w:szCs w:val="30"/>
        </w:rPr>
        <w:t>2</w:t>
      </w:r>
      <w:r w:rsidR="00CA392C">
        <w:rPr>
          <w:rFonts w:ascii="Times New Roman" w:eastAsia="仿宋" w:hAnsi="Times New Roman"/>
          <w:color w:val="000000" w:themeColor="text1"/>
          <w:sz w:val="30"/>
          <w:szCs w:val="30"/>
        </w:rPr>
        <w:t>9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B9" w:rsidRDefault="00EA6CB9" w:rsidP="009A149B">
      <w:r>
        <w:separator/>
      </w:r>
    </w:p>
  </w:endnote>
  <w:endnote w:type="continuationSeparator" w:id="0">
    <w:p w:rsidR="00EA6CB9" w:rsidRDefault="00EA6CB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11E47" w:rsidRDefault="007E05F1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2214EB" w:rsidRPr="002214EB">
          <w:rPr>
            <w:noProof/>
            <w:lang w:val="zh-CN"/>
          </w:rPr>
          <w:t>2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11E47" w:rsidRDefault="007E05F1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2214EB" w:rsidRPr="002214EB">
          <w:rPr>
            <w:noProof/>
            <w:lang w:val="zh-CN"/>
          </w:rPr>
          <w:t>1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B9" w:rsidRDefault="00EA6CB9" w:rsidP="009A149B">
      <w:r>
        <w:separator/>
      </w:r>
    </w:p>
  </w:footnote>
  <w:footnote w:type="continuationSeparator" w:id="0">
    <w:p w:rsidR="00EA6CB9" w:rsidRDefault="00EA6CB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2807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054EB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8FD"/>
    <w:rsid w:val="001D3A4C"/>
    <w:rsid w:val="001D74AE"/>
    <w:rsid w:val="001E18E1"/>
    <w:rsid w:val="001E1922"/>
    <w:rsid w:val="001E5CD2"/>
    <w:rsid w:val="001E7CAD"/>
    <w:rsid w:val="001F125D"/>
    <w:rsid w:val="001F15CB"/>
    <w:rsid w:val="001F533E"/>
    <w:rsid w:val="0021172E"/>
    <w:rsid w:val="002214EB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F8B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7F1F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1AA9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2D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A8D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7484F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C7B03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09C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05F1"/>
    <w:rsid w:val="007E3EED"/>
    <w:rsid w:val="007F136D"/>
    <w:rsid w:val="007F60CB"/>
    <w:rsid w:val="00801AAB"/>
    <w:rsid w:val="0080773A"/>
    <w:rsid w:val="0081788D"/>
    <w:rsid w:val="00820DF9"/>
    <w:rsid w:val="00825398"/>
    <w:rsid w:val="008263AE"/>
    <w:rsid w:val="008318C0"/>
    <w:rsid w:val="00831A29"/>
    <w:rsid w:val="00832B61"/>
    <w:rsid w:val="00832BAA"/>
    <w:rsid w:val="00835A88"/>
    <w:rsid w:val="00842A63"/>
    <w:rsid w:val="00847362"/>
    <w:rsid w:val="00847A69"/>
    <w:rsid w:val="00852652"/>
    <w:rsid w:val="008548E3"/>
    <w:rsid w:val="008576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D00"/>
    <w:rsid w:val="008A0357"/>
    <w:rsid w:val="008A1AFA"/>
    <w:rsid w:val="008A2CE2"/>
    <w:rsid w:val="008A3460"/>
    <w:rsid w:val="008B539C"/>
    <w:rsid w:val="008B77D5"/>
    <w:rsid w:val="008C155D"/>
    <w:rsid w:val="008D4634"/>
    <w:rsid w:val="008D5138"/>
    <w:rsid w:val="008E4CD7"/>
    <w:rsid w:val="008E58F7"/>
    <w:rsid w:val="008E6EC1"/>
    <w:rsid w:val="008F5FB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0DE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000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03E13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0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D5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F12"/>
    <w:rsid w:val="00C3318B"/>
    <w:rsid w:val="00C3553B"/>
    <w:rsid w:val="00C368E0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392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82DEB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06CA9"/>
    <w:rsid w:val="00E11D7D"/>
    <w:rsid w:val="00E11E47"/>
    <w:rsid w:val="00E1254C"/>
    <w:rsid w:val="00E16895"/>
    <w:rsid w:val="00E32614"/>
    <w:rsid w:val="00E33250"/>
    <w:rsid w:val="00E3526B"/>
    <w:rsid w:val="00E5059C"/>
    <w:rsid w:val="00E5315F"/>
    <w:rsid w:val="00E54C06"/>
    <w:rsid w:val="00E5664A"/>
    <w:rsid w:val="00E7407A"/>
    <w:rsid w:val="00E77933"/>
    <w:rsid w:val="00E81A0A"/>
    <w:rsid w:val="00E964F7"/>
    <w:rsid w:val="00EA6CB9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9168-8050-4E14-9B21-1DDE1553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4</DocSecurity>
  <Lines>16</Lines>
  <Paragraphs>4</Paragraphs>
  <ScaleCrop>false</ScaleCrop>
  <Company>HP Inc.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2024-03-28T16:05:00Z</dcterms:created>
  <dcterms:modified xsi:type="dcterms:W3CDTF">2024-03-28T16:05:00Z</dcterms:modified>
</cp:coreProperties>
</file>