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0040B2"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8E609D" w:rsidRPr="008E609D">
        <w:rPr>
          <w:rStyle w:val="a3"/>
          <w:rFonts w:ascii="Ђˎ̥" w:eastAsia="宋体" w:hAnsi="Ђˎ̥" w:cs="宋体" w:hint="eastAsia"/>
          <w:color w:val="000000"/>
          <w:kern w:val="0"/>
          <w:sz w:val="36"/>
          <w:szCs w:val="36"/>
        </w:rPr>
        <w:t>承销证券的</w:t>
      </w:r>
      <w:r w:rsidR="009F02E8">
        <w:rPr>
          <w:rStyle w:val="a3"/>
          <w:rFonts w:ascii="Ђˎ̥" w:eastAsia="宋体" w:hAnsi="Ђˎ̥" w:cs="宋体" w:hint="eastAsia"/>
          <w:color w:val="000000"/>
          <w:kern w:val="0"/>
          <w:sz w:val="36"/>
          <w:szCs w:val="36"/>
        </w:rPr>
        <w:t>关联交易</w:t>
      </w:r>
      <w:r w:rsidR="008E609D"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26002E" w:rsidRPr="004B78B4">
        <w:rPr>
          <w:rFonts w:ascii="宋体" w:eastAsia="宋体" w:hAnsi="宋体" w:hint="eastAsia"/>
          <w:bCs/>
          <w:sz w:val="24"/>
          <w:szCs w:val="24"/>
        </w:rPr>
        <w:t>常州武进中瑞电子科技股份有限公司</w:t>
      </w:r>
      <w:r w:rsidRPr="008E609D">
        <w:rPr>
          <w:rFonts w:ascii="宋体" w:eastAsia="宋体" w:hAnsi="宋体" w:hint="eastAsia"/>
          <w:bCs/>
          <w:sz w:val="24"/>
          <w:szCs w:val="24"/>
        </w:rPr>
        <w:t>（以下简称“</w:t>
      </w:r>
      <w:r w:rsidR="0026002E" w:rsidRPr="004B78B4">
        <w:rPr>
          <w:rFonts w:ascii="宋体" w:eastAsia="宋体" w:hAnsi="宋体" w:hint="eastAsia"/>
          <w:bCs/>
          <w:sz w:val="24"/>
          <w:szCs w:val="24"/>
        </w:rPr>
        <w:t>中瑞股份</w:t>
      </w:r>
      <w:r w:rsidRPr="004B78B4">
        <w:rPr>
          <w:rFonts w:ascii="宋体" w:eastAsia="宋体" w:hAnsi="宋体" w:hint="eastAsia"/>
          <w:bCs/>
          <w:sz w:val="24"/>
          <w:szCs w:val="24"/>
        </w:rPr>
        <w:t>”或“发行人”）首次公开发行人民币普通股（</w:t>
      </w:r>
      <w:r w:rsidRPr="004B78B4">
        <w:rPr>
          <w:rFonts w:ascii="宋体" w:eastAsia="宋体" w:hAnsi="宋体"/>
          <w:bCs/>
          <w:sz w:val="24"/>
          <w:szCs w:val="24"/>
        </w:rPr>
        <w:t>A股）的网下申购</w:t>
      </w:r>
      <w:r w:rsidR="001B76F1" w:rsidRPr="004B78B4">
        <w:rPr>
          <w:rFonts w:ascii="宋体" w:eastAsia="宋体" w:hAnsi="宋体"/>
          <w:bCs/>
          <w:sz w:val="24"/>
          <w:szCs w:val="24"/>
        </w:rPr>
        <w:t>。</w:t>
      </w:r>
      <w:r w:rsidR="0026002E" w:rsidRPr="004B78B4">
        <w:rPr>
          <w:rFonts w:ascii="宋体" w:eastAsia="宋体" w:hAnsi="宋体" w:hint="eastAsia"/>
          <w:bCs/>
          <w:sz w:val="24"/>
          <w:szCs w:val="24"/>
        </w:rPr>
        <w:t>中瑞股份</w:t>
      </w:r>
      <w:r w:rsidR="00721AD4">
        <w:rPr>
          <w:rFonts w:ascii="宋体" w:eastAsia="宋体" w:hAnsi="宋体"/>
          <w:bCs/>
          <w:sz w:val="24"/>
          <w:szCs w:val="24"/>
        </w:rPr>
        <w:t>本次发行的主承销商</w:t>
      </w:r>
      <w:r w:rsidR="001B76F1">
        <w:rPr>
          <w:rFonts w:ascii="宋体" w:eastAsia="宋体" w:hAnsi="宋体" w:hint="eastAsia"/>
          <w:bCs/>
          <w:sz w:val="24"/>
          <w:szCs w:val="24"/>
        </w:rPr>
        <w:t>华泰联合证券有限责任公司为</w:t>
      </w:r>
      <w:r w:rsidR="001B76F1" w:rsidRPr="0064085B">
        <w:rPr>
          <w:rFonts w:ascii="宋体" w:eastAsia="宋体" w:hAnsi="宋体" w:hint="eastAsia"/>
          <w:bCs/>
          <w:sz w:val="24"/>
          <w:szCs w:val="24"/>
        </w:rPr>
        <w:t>本公司股东</w:t>
      </w:r>
      <w:r w:rsidR="008C3863" w:rsidRPr="0064085B">
        <w:rPr>
          <w:rFonts w:ascii="宋体" w:eastAsia="宋体" w:hAnsi="宋体" w:hint="eastAsia"/>
          <w:bCs/>
          <w:sz w:val="24"/>
          <w:szCs w:val="24"/>
        </w:rPr>
        <w:t>控制的子公司</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4138AF" w:rsidRPr="00C94389">
        <w:rPr>
          <w:rFonts w:ascii="宋体" w:eastAsia="宋体" w:hAnsi="宋体"/>
          <w:bCs/>
          <w:sz w:val="24"/>
          <w:szCs w:val="24"/>
        </w:rPr>
        <w:t>2</w:t>
      </w:r>
      <w:r w:rsidR="0026002E" w:rsidRPr="00C94389">
        <w:rPr>
          <w:rFonts w:ascii="宋体" w:eastAsia="宋体" w:hAnsi="宋体"/>
          <w:bCs/>
          <w:sz w:val="24"/>
          <w:szCs w:val="24"/>
        </w:rPr>
        <w:t>1.73</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bookmarkStart w:id="0" w:name="_GoBack"/>
      <w:bookmarkEnd w:id="0"/>
    </w:p>
    <w:p w:rsidR="00533747" w:rsidRDefault="00721AD4" w:rsidP="00976238">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26002E" w:rsidRPr="00C94389">
        <w:rPr>
          <w:rFonts w:ascii="宋体" w:eastAsia="宋体" w:hAnsi="宋体" w:hint="eastAsia"/>
          <w:bCs/>
          <w:sz w:val="24"/>
          <w:szCs w:val="24"/>
        </w:rPr>
        <w:t>中瑞股份</w:t>
      </w:r>
      <w:r w:rsidR="009E4D14" w:rsidRPr="00C94389">
        <w:rPr>
          <w:rFonts w:ascii="宋体" w:eastAsia="宋体" w:hAnsi="宋体" w:hint="eastAsia"/>
          <w:bCs/>
          <w:sz w:val="24"/>
          <w:szCs w:val="24"/>
        </w:rPr>
        <w:t>于</w:t>
      </w:r>
      <w:r w:rsidR="003F5C28" w:rsidRPr="00C94389">
        <w:rPr>
          <w:rFonts w:ascii="宋体" w:eastAsia="宋体" w:hAnsi="宋体" w:hint="eastAsia"/>
          <w:bCs/>
          <w:sz w:val="24"/>
          <w:szCs w:val="24"/>
        </w:rPr>
        <w:t>202</w:t>
      </w:r>
      <w:r w:rsidR="00BF50CD" w:rsidRPr="00C94389">
        <w:rPr>
          <w:rFonts w:ascii="宋体" w:eastAsia="宋体" w:hAnsi="宋体"/>
          <w:bCs/>
          <w:sz w:val="24"/>
          <w:szCs w:val="24"/>
        </w:rPr>
        <w:t>4</w:t>
      </w:r>
      <w:r w:rsidRPr="00C94389">
        <w:rPr>
          <w:rFonts w:ascii="宋体" w:eastAsia="宋体" w:hAnsi="宋体" w:hint="eastAsia"/>
          <w:bCs/>
          <w:sz w:val="24"/>
          <w:szCs w:val="24"/>
        </w:rPr>
        <w:t>年</w:t>
      </w:r>
      <w:r w:rsidR="0026002E" w:rsidRPr="00C94389">
        <w:rPr>
          <w:rFonts w:ascii="宋体" w:eastAsia="宋体" w:hAnsi="宋体"/>
          <w:bCs/>
          <w:sz w:val="24"/>
          <w:szCs w:val="24"/>
        </w:rPr>
        <w:t>3</w:t>
      </w:r>
      <w:r w:rsidRPr="00C94389">
        <w:rPr>
          <w:rFonts w:ascii="宋体" w:eastAsia="宋体" w:hAnsi="宋体" w:hint="eastAsia"/>
          <w:bCs/>
          <w:sz w:val="24"/>
          <w:szCs w:val="24"/>
        </w:rPr>
        <w:t>月</w:t>
      </w:r>
      <w:r w:rsidR="004138AF" w:rsidRPr="00C94389">
        <w:rPr>
          <w:rFonts w:ascii="宋体" w:eastAsia="宋体" w:hAnsi="宋体"/>
          <w:bCs/>
          <w:sz w:val="24"/>
          <w:szCs w:val="24"/>
        </w:rPr>
        <w:t>2</w:t>
      </w:r>
      <w:r w:rsidR="0026002E" w:rsidRPr="00C94389">
        <w:rPr>
          <w:rFonts w:ascii="宋体" w:eastAsia="宋体" w:hAnsi="宋体"/>
          <w:bCs/>
          <w:sz w:val="24"/>
          <w:szCs w:val="24"/>
        </w:rPr>
        <w:t>7</w:t>
      </w:r>
      <w:r w:rsidRPr="00C94389">
        <w:rPr>
          <w:rFonts w:ascii="宋体" w:eastAsia="宋体" w:hAnsi="宋体" w:hint="eastAsia"/>
          <w:bCs/>
          <w:sz w:val="24"/>
          <w:szCs w:val="24"/>
        </w:rPr>
        <w:t>日</w:t>
      </w:r>
      <w:r w:rsidRPr="00F64029">
        <w:rPr>
          <w:rFonts w:ascii="宋体" w:eastAsia="宋体" w:hAnsi="宋体" w:hint="eastAsia"/>
          <w:bCs/>
          <w:sz w:val="24"/>
          <w:szCs w:val="24"/>
        </w:rPr>
        <w:t>发布的《</w:t>
      </w:r>
      <w:r w:rsidR="0026002E" w:rsidRPr="00C94389">
        <w:rPr>
          <w:rFonts w:ascii="宋体" w:eastAsia="宋体" w:hAnsi="宋体" w:hint="eastAsia"/>
          <w:bCs/>
          <w:sz w:val="24"/>
          <w:szCs w:val="24"/>
        </w:rPr>
        <w:t>常州武进中瑞电子科技股份有限公司首次公开发行股票并在创业板上市网下发行初步配售结果公告</w:t>
      </w:r>
      <w:r w:rsidRPr="00F64029">
        <w:rPr>
          <w:rFonts w:ascii="宋体" w:eastAsia="宋体" w:hAnsi="宋体" w:hint="eastAsia"/>
          <w:bCs/>
          <w:sz w:val="24"/>
          <w:szCs w:val="24"/>
        </w:rPr>
        <w:t>》</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26002E" w:rsidRPr="00C94389">
        <w:rPr>
          <w:rFonts w:ascii="宋体" w:eastAsia="宋体" w:hAnsi="宋体" w:hint="eastAsia"/>
          <w:bCs/>
          <w:sz w:val="24"/>
          <w:szCs w:val="24"/>
        </w:rPr>
        <w:t>中瑞股份</w:t>
      </w:r>
      <w:r w:rsidR="008E609D" w:rsidRPr="008E609D">
        <w:rPr>
          <w:rFonts w:ascii="宋体" w:eastAsia="宋体" w:hAnsi="宋体" w:hint="eastAsia"/>
          <w:bCs/>
          <w:sz w:val="24"/>
          <w:szCs w:val="24"/>
        </w:rPr>
        <w:t>本次发行网下申购相关信息公告如下：</w:t>
      </w:r>
    </w:p>
    <w:tbl>
      <w:tblPr>
        <w:tblW w:w="8700" w:type="dxa"/>
        <w:tblLook w:val="04A0"/>
      </w:tblPr>
      <w:tblGrid>
        <w:gridCol w:w="3200"/>
        <w:gridCol w:w="1140"/>
        <w:gridCol w:w="1380"/>
        <w:gridCol w:w="1720"/>
        <w:gridCol w:w="1260"/>
      </w:tblGrid>
      <w:tr w:rsidR="003B46D3" w:rsidRPr="003B46D3" w:rsidTr="003B46D3">
        <w:trPr>
          <w:trHeight w:val="705"/>
        </w:trPr>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center"/>
              <w:rPr>
                <w:rFonts w:ascii="宋体" w:eastAsia="宋体" w:hAnsi="宋体" w:cs="宋体"/>
                <w:b/>
                <w:bCs/>
                <w:kern w:val="0"/>
                <w:sz w:val="22"/>
              </w:rPr>
            </w:pPr>
            <w:r w:rsidRPr="003B46D3">
              <w:rPr>
                <w:rFonts w:ascii="宋体" w:eastAsia="宋体" w:hAnsi="宋体" w:cs="宋体" w:hint="eastAsia"/>
                <w:b/>
                <w:bCs/>
                <w:kern w:val="0"/>
                <w:sz w:val="22"/>
              </w:rPr>
              <w:t>基金名称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3B46D3" w:rsidRPr="003B46D3" w:rsidRDefault="003B46D3" w:rsidP="003B46D3">
            <w:pPr>
              <w:widowControl/>
              <w:jc w:val="center"/>
              <w:rPr>
                <w:rFonts w:ascii="宋体" w:eastAsia="宋体" w:hAnsi="宋体" w:cs="宋体"/>
                <w:b/>
                <w:bCs/>
                <w:kern w:val="0"/>
                <w:sz w:val="22"/>
              </w:rPr>
            </w:pPr>
            <w:r w:rsidRPr="003B46D3">
              <w:rPr>
                <w:rFonts w:ascii="宋体" w:eastAsia="宋体" w:hAnsi="宋体" w:cs="宋体" w:hint="eastAsia"/>
                <w:b/>
                <w:bCs/>
                <w:kern w:val="0"/>
                <w:sz w:val="22"/>
              </w:rPr>
              <w:t>获配证券名称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3B46D3" w:rsidRPr="003B46D3" w:rsidRDefault="003B46D3" w:rsidP="003B46D3">
            <w:pPr>
              <w:widowControl/>
              <w:jc w:val="center"/>
              <w:rPr>
                <w:rFonts w:ascii="宋体" w:eastAsia="宋体" w:hAnsi="宋体" w:cs="宋体"/>
                <w:b/>
                <w:bCs/>
                <w:kern w:val="0"/>
                <w:sz w:val="22"/>
              </w:rPr>
            </w:pPr>
            <w:r w:rsidRPr="003B46D3">
              <w:rPr>
                <w:rFonts w:ascii="宋体" w:eastAsia="宋体" w:hAnsi="宋体" w:cs="宋体"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3B46D3" w:rsidRPr="003B46D3" w:rsidRDefault="003B46D3" w:rsidP="003B46D3">
            <w:pPr>
              <w:widowControl/>
              <w:jc w:val="center"/>
              <w:rPr>
                <w:rFonts w:ascii="宋体" w:eastAsia="宋体" w:hAnsi="宋体" w:cs="宋体"/>
                <w:b/>
                <w:bCs/>
                <w:kern w:val="0"/>
                <w:sz w:val="22"/>
              </w:rPr>
            </w:pPr>
            <w:r w:rsidRPr="003B46D3">
              <w:rPr>
                <w:rFonts w:ascii="宋体" w:eastAsia="宋体" w:hAnsi="宋体" w:cs="宋体"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B46D3" w:rsidRPr="003B46D3" w:rsidRDefault="003B46D3" w:rsidP="003B46D3">
            <w:pPr>
              <w:widowControl/>
              <w:jc w:val="center"/>
              <w:rPr>
                <w:rFonts w:ascii="宋体" w:eastAsia="宋体" w:hAnsi="宋体" w:cs="宋体"/>
                <w:b/>
                <w:bCs/>
                <w:kern w:val="0"/>
                <w:sz w:val="22"/>
              </w:rPr>
            </w:pPr>
            <w:r w:rsidRPr="003B46D3">
              <w:rPr>
                <w:rFonts w:ascii="宋体" w:eastAsia="宋体" w:hAnsi="宋体" w:cs="宋体" w:hint="eastAsia"/>
                <w:b/>
                <w:bCs/>
                <w:kern w:val="0"/>
                <w:sz w:val="22"/>
              </w:rPr>
              <w:t>投资类型</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南方中证互联网指数证券投资基金（LOF）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1,314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28,553.22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南方量化成长股票型证券投资基金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1,375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29,878.75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南方核心科技一年持有期混合型证券投资基金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2,201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47,827.73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南方沪深300指数增强型证券投资基金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2,231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48,479.63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南方领航优选混合型证券投资基金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2,415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52,477.95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南方大数据300指数证券投资基金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2,445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53,129.85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南方专精特新混合型证券投资基金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2,476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53,803.48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南方核心竞争混合型证券投资</w:t>
            </w:r>
            <w:r w:rsidRPr="003B46D3">
              <w:rPr>
                <w:rFonts w:ascii="宋体" w:eastAsia="宋体" w:hAnsi="宋体" w:cs="宋体" w:hint="eastAsia"/>
                <w:color w:val="000000"/>
                <w:kern w:val="0"/>
                <w:sz w:val="22"/>
              </w:rPr>
              <w:lastRenderedPageBreak/>
              <w:t>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lastRenderedPageBreak/>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2,598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56,454.54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lastRenderedPageBreak/>
              <w:t>南方策略优化混合型证券投资基金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2,812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61,104.76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南方发展机遇一年持有期混合型证券投资基金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2,904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63,103.92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南方君选灵活配置混合型证券投资基金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2,995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65,081.35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南方中证国新央企科技引领交易型开放式指数证券投资基金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南方中证长江保护主题交易型开放式指数证券投资基金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南方中证新能源交易型开放式指数证券投资基金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南方标普中国A股大盘红利低波50交易型开放式指数证券投资基金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南方中证全指证券公司交易型开放式指数证券投资基金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南方中证申万有色金属交易型开放式指数证券投资基金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南方中证全指房地产交易型开放式指数证券投资基金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MSCI中国A股国际通交易型开放式指数证券投资基金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南方中证1000交易型开放式指数证券投资基金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中证500交易型开放式指数证券投资基金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南方高端装备混合型证券投资基金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南方优选成长混合型证券投资基金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南方优选价值混合型证券投资基金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南方盛元红利混合型证券投资基金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南方绩优成长混合型证券投资基金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南方稳健成长贰号证券投资基金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9"/>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南方稳健成长证券投资基金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lastRenderedPageBreak/>
              <w:t>南方创业板2年定期开放混合型证券投资基金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南方优势产业灵活配置混合型证券投资基金（LOF）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南方新兴消费增长股票型证券投资基金（LOF）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南方中证500交易型开放式指数证券投资基金联接基金（LOF）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南方高增长混合型证券投资基金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南方积极配置混合型证券投资基金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南方创业板交易型开放式指数证券投资基金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南方沪深300交易型开放式指数证券投资基金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南方中证科创创业50交易型开放式指数证券投资基金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南方中证上海环交所碳中和交易型开放式指数证券投资基金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南方MSCI中国A50互联互通交易型开放式指数证券投资基金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南方中证2000交易型开放式指数证券投资基金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南方景气前瞻混合型证券投资基金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南方前瞻动力混合型证券投资基金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南方鑫悦15个月持有期混合型证券投资基金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南方均衡成长混合型证券投资基金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26"/>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南方誉稳一年持有期混合型证券投资基金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南方均衡优选一年持有期混合型证券投资基金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南方价值臻选混合型证券投资基金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南方行业领先混合型证券投资基金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南方蓝筹成长混合型证券投资基金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南方誉浦一年持有期混合型证券投资基金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南方均衡回报混合型证券投资基金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南方匠心优选股票型证券投资基金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南方优质企业混合型证券投资基金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南方誉享一年持有期混合型证券投资基金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1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南方宝恒混合型证券投资基金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南方消费升级混合型证券投资基金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491"/>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南方宝顺混合型证券投资基金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68"/>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南方卓越优选3个月持有期混合型证券投资基金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南方医药创新股票型证券投资基金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南方阿尔法混合型证券投资基金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南方产业升级混合型证券投资基金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5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南方宝昌混合型证券投资基金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南方创新成长混合型证券投资基金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南方行业精选一年持有期混合型证券投资基金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南方创新驱动混合型证券投资基金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南方景气驱动混合型证券投资基金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南方创新精选一年定期开放混合型发起式证券投资基金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南方核心成长混合型证券投资基金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南方内需增长两年持有期股票型证券投资基金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1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南方宝丰混合型证券投资基金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南方ESG主题股票型证券投资基金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F64F2F">
        <w:trPr>
          <w:trHeight w:val="496"/>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南方智锐混合型证券投资基金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F64F2F">
        <w:trPr>
          <w:trHeight w:val="43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南方致远混合型证券投资基金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F64F2F">
        <w:trPr>
          <w:trHeight w:val="53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南方智诚混合型证券投资基金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南方瑞祥一年定期开放灵活配置混合型证券投资基金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南方成安优选灵活配置混合型证券投资基金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南方优享分红灵活配置混合型证券投资基金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南方金融主题灵活配置混合型证券投资基金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南方智慧精选灵活配置混合型证券投资基金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南方军工改革灵活配置混合型证券投资基金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南方中证全指证券公司交易型开放式指数证券投资基金联接基金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F64F2F">
        <w:trPr>
          <w:trHeight w:val="48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南方安裕混合型证券投资基金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F64F2F">
        <w:trPr>
          <w:trHeight w:val="563"/>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南方安泰混合型证券投资基金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nil"/>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南方中证500量化增强股票型发起式证券投资基金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nil"/>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nil"/>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南方品质优选灵活配置混合型证券投资基金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南方创业板交易型开放式指数证券投资基金联接基金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南方转型驱动灵活配置混合型证券投资基金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南方转型增长灵活配置混合型证券投资基金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南方大数据100指数证券投资基金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南方创新经济灵活配置混合型证券投资基金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南方产业活力股票型证券投资基金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南方新优享灵活配置混合型证券投资基金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南方医药保健灵活配置混合型证券投资基金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single" w:sz="4" w:space="0" w:color="000000"/>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南方潜力新蓝筹混合型证券投资基金</w:t>
            </w:r>
          </w:p>
        </w:tc>
        <w:tc>
          <w:tcPr>
            <w:tcW w:w="1140" w:type="dxa"/>
            <w:tcBorders>
              <w:top w:val="nil"/>
              <w:left w:val="nil"/>
              <w:bottom w:val="nil"/>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000000"/>
              <w:left w:val="nil"/>
              <w:bottom w:val="nil"/>
              <w:right w:val="single" w:sz="4" w:space="0" w:color="000000"/>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nil"/>
              <w:left w:val="nil"/>
              <w:bottom w:val="nil"/>
              <w:right w:val="single" w:sz="4" w:space="0" w:color="000000"/>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r w:rsidR="003B46D3" w:rsidRPr="003B46D3" w:rsidTr="003B46D3">
        <w:trPr>
          <w:trHeight w:val="54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6D3" w:rsidRPr="003B46D3" w:rsidRDefault="003B46D3" w:rsidP="003B46D3">
            <w:pPr>
              <w:widowControl/>
              <w:jc w:val="left"/>
              <w:rPr>
                <w:rFonts w:ascii="宋体" w:eastAsia="宋体" w:hAnsi="宋体" w:cs="宋体"/>
                <w:color w:val="000000"/>
                <w:kern w:val="0"/>
                <w:sz w:val="22"/>
              </w:rPr>
            </w:pPr>
            <w:r w:rsidRPr="003B46D3">
              <w:rPr>
                <w:rFonts w:ascii="宋体" w:eastAsia="宋体" w:hAnsi="宋体" w:cs="宋体" w:hint="eastAsia"/>
                <w:color w:val="000000"/>
                <w:kern w:val="0"/>
                <w:sz w:val="22"/>
              </w:rPr>
              <w:t>南方中小盘成长股票型证券投资基金</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中瑞股份</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3,056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B46D3" w:rsidRPr="003B46D3" w:rsidRDefault="003B46D3" w:rsidP="003B46D3">
            <w:pPr>
              <w:widowControl/>
              <w:jc w:val="right"/>
              <w:rPr>
                <w:rFonts w:ascii="宋体" w:eastAsia="宋体" w:hAnsi="宋体" w:cs="宋体"/>
                <w:color w:val="000000"/>
                <w:kern w:val="0"/>
                <w:sz w:val="22"/>
              </w:rPr>
            </w:pPr>
            <w:r w:rsidRPr="003B46D3">
              <w:rPr>
                <w:rFonts w:ascii="宋体" w:eastAsia="宋体" w:hAnsi="宋体" w:cs="宋体" w:hint="eastAsia"/>
                <w:color w:val="000000"/>
                <w:kern w:val="0"/>
                <w:sz w:val="22"/>
              </w:rPr>
              <w:t xml:space="preserve">66,406.88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B46D3" w:rsidRPr="003B46D3" w:rsidRDefault="003B46D3" w:rsidP="003B46D3">
            <w:pPr>
              <w:widowControl/>
              <w:jc w:val="center"/>
              <w:rPr>
                <w:rFonts w:ascii="宋体" w:eastAsia="宋体" w:hAnsi="宋体" w:cs="宋体"/>
                <w:color w:val="000000"/>
                <w:kern w:val="0"/>
                <w:sz w:val="22"/>
              </w:rPr>
            </w:pPr>
            <w:r w:rsidRPr="003B46D3">
              <w:rPr>
                <w:rFonts w:ascii="宋体" w:eastAsia="宋体" w:hAnsi="宋体" w:cs="宋体" w:hint="eastAsia"/>
                <w:color w:val="000000"/>
                <w:kern w:val="0"/>
                <w:sz w:val="22"/>
              </w:rPr>
              <w:t>网下申购</w:t>
            </w:r>
          </w:p>
        </w:tc>
      </w:tr>
    </w:tbl>
    <w:p w:rsidR="00976238" w:rsidRPr="00F541CE" w:rsidRDefault="00976238" w:rsidP="00976238">
      <w:pPr>
        <w:spacing w:line="360" w:lineRule="auto"/>
        <w:jc w:val="left"/>
        <w:rPr>
          <w:rFonts w:ascii="宋体" w:eastAsia="宋体" w:hAnsi="宋体"/>
          <w:bCs/>
          <w:sz w:val="24"/>
          <w:szCs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Default="00524EE5" w:rsidP="00524EE5">
      <w:pPr>
        <w:widowControl/>
        <w:spacing w:line="360" w:lineRule="auto"/>
        <w:ind w:firstLine="480"/>
        <w:jc w:val="left"/>
        <w:rPr>
          <w:rFonts w:ascii="宋体" w:eastAsia="宋体" w:hAnsi="宋体"/>
          <w:kern w:val="0"/>
          <w:sz w:val="24"/>
        </w:rPr>
      </w:pPr>
    </w:p>
    <w:p w:rsidR="0025072F" w:rsidRPr="00524EE5" w:rsidRDefault="0025072F"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D235F" w:rsidRDefault="00DC13F6" w:rsidP="00C80D58">
      <w:pPr>
        <w:widowControl/>
        <w:wordWrap w:val="0"/>
        <w:spacing w:line="336" w:lineRule="auto"/>
        <w:ind w:right="480"/>
        <w:jc w:val="right"/>
        <w:rPr>
          <w:rFonts w:ascii="宋体" w:eastAsia="宋体" w:hAnsi="宋体" w:cs="宋体"/>
          <w:bCs/>
          <w:kern w:val="0"/>
          <w:sz w:val="24"/>
        </w:rPr>
      </w:pPr>
      <w:r w:rsidRPr="00CD235F">
        <w:rPr>
          <w:rFonts w:ascii="宋体" w:eastAsia="宋体" w:hAnsi="宋体" w:cs="宋体" w:hint="eastAsia"/>
          <w:bCs/>
          <w:kern w:val="0"/>
          <w:sz w:val="24"/>
        </w:rPr>
        <w:t>202</w:t>
      </w:r>
      <w:r w:rsidR="00BF50CD" w:rsidRPr="00CD235F">
        <w:rPr>
          <w:rFonts w:ascii="宋体" w:eastAsia="宋体" w:hAnsi="宋体" w:cs="宋体"/>
          <w:bCs/>
          <w:kern w:val="0"/>
          <w:sz w:val="24"/>
        </w:rPr>
        <w:t>4</w:t>
      </w:r>
      <w:r w:rsidR="00524EE5" w:rsidRPr="00CD235F">
        <w:rPr>
          <w:rFonts w:ascii="宋体" w:eastAsia="宋体" w:hAnsi="宋体" w:cs="宋体"/>
          <w:bCs/>
          <w:kern w:val="0"/>
          <w:sz w:val="24"/>
        </w:rPr>
        <w:t>年</w:t>
      </w:r>
      <w:r w:rsidR="00C764BF">
        <w:rPr>
          <w:rFonts w:ascii="宋体" w:eastAsia="宋体" w:hAnsi="宋体" w:cs="宋体"/>
          <w:bCs/>
          <w:kern w:val="0"/>
          <w:sz w:val="24"/>
        </w:rPr>
        <w:t>3</w:t>
      </w:r>
      <w:r w:rsidR="00524EE5" w:rsidRPr="00CD235F">
        <w:rPr>
          <w:rFonts w:ascii="宋体" w:eastAsia="宋体" w:hAnsi="宋体" w:cs="宋体"/>
          <w:bCs/>
          <w:kern w:val="0"/>
          <w:sz w:val="24"/>
        </w:rPr>
        <w:t>月</w:t>
      </w:r>
      <w:r w:rsidR="007D2B7A">
        <w:rPr>
          <w:rFonts w:ascii="宋体" w:eastAsia="宋体" w:hAnsi="宋体" w:cs="宋体"/>
          <w:bCs/>
          <w:kern w:val="0"/>
          <w:sz w:val="24"/>
        </w:rPr>
        <w:t>2</w:t>
      </w:r>
      <w:r w:rsidR="00C764BF">
        <w:rPr>
          <w:rFonts w:ascii="宋体" w:eastAsia="宋体" w:hAnsi="宋体" w:cs="宋体"/>
          <w:bCs/>
          <w:kern w:val="0"/>
          <w:sz w:val="24"/>
        </w:rPr>
        <w:t>9</w:t>
      </w:r>
      <w:r w:rsidR="00524EE5" w:rsidRPr="00CD235F">
        <w:rPr>
          <w:rFonts w:ascii="宋体" w:eastAsia="宋体" w:hAnsi="宋体" w:cs="宋体"/>
          <w:bCs/>
          <w:kern w:val="0"/>
          <w:sz w:val="24"/>
        </w:rPr>
        <w:t>日</w:t>
      </w:r>
    </w:p>
    <w:sectPr w:rsidR="00E42A11" w:rsidRPr="00CD235F" w:rsidSect="009573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09" w:rsidRDefault="00F54209" w:rsidP="008C3863">
      <w:r>
        <w:separator/>
      </w:r>
    </w:p>
  </w:endnote>
  <w:endnote w:type="continuationSeparator" w:id="0">
    <w:p w:rsidR="00F54209" w:rsidRDefault="00F54209"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3B46D3" w:rsidRDefault="009573D7">
        <w:pPr>
          <w:pStyle w:val="a6"/>
          <w:jc w:val="center"/>
        </w:pPr>
        <w:r>
          <w:fldChar w:fldCharType="begin"/>
        </w:r>
        <w:r w:rsidR="003B46D3">
          <w:instrText>PAGE   \* MERGEFORMAT</w:instrText>
        </w:r>
        <w:r>
          <w:fldChar w:fldCharType="separate"/>
        </w:r>
        <w:r w:rsidR="00217022" w:rsidRPr="00217022">
          <w:rPr>
            <w:noProof/>
            <w:lang w:val="zh-CN"/>
          </w:rPr>
          <w:t>1</w:t>
        </w:r>
        <w:r>
          <w:fldChar w:fldCharType="end"/>
        </w:r>
      </w:p>
    </w:sdtContent>
  </w:sdt>
  <w:p w:rsidR="003B46D3" w:rsidRDefault="003B46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09" w:rsidRDefault="00F54209" w:rsidP="008C3863">
      <w:r>
        <w:separator/>
      </w:r>
    </w:p>
  </w:footnote>
  <w:footnote w:type="continuationSeparator" w:id="0">
    <w:p w:rsidR="00F54209" w:rsidRDefault="00F54209"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335B"/>
    <w:rsid w:val="000040B2"/>
    <w:rsid w:val="00005F5C"/>
    <w:rsid w:val="00013F18"/>
    <w:rsid w:val="00062D36"/>
    <w:rsid w:val="00080F2E"/>
    <w:rsid w:val="00097C1D"/>
    <w:rsid w:val="000C2375"/>
    <w:rsid w:val="000E7CD7"/>
    <w:rsid w:val="00101A37"/>
    <w:rsid w:val="00107D90"/>
    <w:rsid w:val="00114931"/>
    <w:rsid w:val="0012333A"/>
    <w:rsid w:val="00147E0C"/>
    <w:rsid w:val="001543CE"/>
    <w:rsid w:val="0015524D"/>
    <w:rsid w:val="0018455B"/>
    <w:rsid w:val="001A0751"/>
    <w:rsid w:val="001A1AAA"/>
    <w:rsid w:val="001B165E"/>
    <w:rsid w:val="001B477D"/>
    <w:rsid w:val="001B76F1"/>
    <w:rsid w:val="001D4B28"/>
    <w:rsid w:val="001D50C9"/>
    <w:rsid w:val="001F2530"/>
    <w:rsid w:val="001F3C85"/>
    <w:rsid w:val="00203E1B"/>
    <w:rsid w:val="00217022"/>
    <w:rsid w:val="00237FAD"/>
    <w:rsid w:val="002453ED"/>
    <w:rsid w:val="0024704C"/>
    <w:rsid w:val="0024763B"/>
    <w:rsid w:val="0025072F"/>
    <w:rsid w:val="00250CE6"/>
    <w:rsid w:val="0026002E"/>
    <w:rsid w:val="0028512C"/>
    <w:rsid w:val="002B2A80"/>
    <w:rsid w:val="002C6D93"/>
    <w:rsid w:val="00394D94"/>
    <w:rsid w:val="003B46D3"/>
    <w:rsid w:val="003C2662"/>
    <w:rsid w:val="003C535B"/>
    <w:rsid w:val="003C7A02"/>
    <w:rsid w:val="003D5625"/>
    <w:rsid w:val="003E5627"/>
    <w:rsid w:val="003F5C28"/>
    <w:rsid w:val="003F6201"/>
    <w:rsid w:val="004138AF"/>
    <w:rsid w:val="004213D3"/>
    <w:rsid w:val="00426A55"/>
    <w:rsid w:val="0045478B"/>
    <w:rsid w:val="00463B30"/>
    <w:rsid w:val="00466B4B"/>
    <w:rsid w:val="004879C5"/>
    <w:rsid w:val="00490146"/>
    <w:rsid w:val="00492407"/>
    <w:rsid w:val="004B78B4"/>
    <w:rsid w:val="004C639E"/>
    <w:rsid w:val="004D4A9F"/>
    <w:rsid w:val="00523D04"/>
    <w:rsid w:val="00524EE5"/>
    <w:rsid w:val="00532050"/>
    <w:rsid w:val="00533747"/>
    <w:rsid w:val="00540D39"/>
    <w:rsid w:val="00541657"/>
    <w:rsid w:val="00552D5E"/>
    <w:rsid w:val="0056494E"/>
    <w:rsid w:val="0057086C"/>
    <w:rsid w:val="00570B74"/>
    <w:rsid w:val="0057555B"/>
    <w:rsid w:val="005861EB"/>
    <w:rsid w:val="0059724C"/>
    <w:rsid w:val="005B7F15"/>
    <w:rsid w:val="005C2D5C"/>
    <w:rsid w:val="005D1D4F"/>
    <w:rsid w:val="005E0D2A"/>
    <w:rsid w:val="005F4CE7"/>
    <w:rsid w:val="005F7C35"/>
    <w:rsid w:val="006000C4"/>
    <w:rsid w:val="00613F49"/>
    <w:rsid w:val="0064085B"/>
    <w:rsid w:val="0064652E"/>
    <w:rsid w:val="00646881"/>
    <w:rsid w:val="006576BE"/>
    <w:rsid w:val="00683F1F"/>
    <w:rsid w:val="00686915"/>
    <w:rsid w:val="006A5AE0"/>
    <w:rsid w:val="006A5EA8"/>
    <w:rsid w:val="006B4A8C"/>
    <w:rsid w:val="006C5771"/>
    <w:rsid w:val="006E3D18"/>
    <w:rsid w:val="006E6DEC"/>
    <w:rsid w:val="00700183"/>
    <w:rsid w:val="00714426"/>
    <w:rsid w:val="00715BAC"/>
    <w:rsid w:val="00721AD4"/>
    <w:rsid w:val="00736C00"/>
    <w:rsid w:val="00763C65"/>
    <w:rsid w:val="007728A7"/>
    <w:rsid w:val="007811C8"/>
    <w:rsid w:val="007A1399"/>
    <w:rsid w:val="007D184F"/>
    <w:rsid w:val="007D2B7A"/>
    <w:rsid w:val="007E11A8"/>
    <w:rsid w:val="007F1DB6"/>
    <w:rsid w:val="00845970"/>
    <w:rsid w:val="00853D2B"/>
    <w:rsid w:val="0086035E"/>
    <w:rsid w:val="00886E29"/>
    <w:rsid w:val="008B2B92"/>
    <w:rsid w:val="008B5535"/>
    <w:rsid w:val="008B72D9"/>
    <w:rsid w:val="008C3863"/>
    <w:rsid w:val="008D2C51"/>
    <w:rsid w:val="008E0562"/>
    <w:rsid w:val="008E609D"/>
    <w:rsid w:val="00914480"/>
    <w:rsid w:val="00936B2A"/>
    <w:rsid w:val="009503EF"/>
    <w:rsid w:val="009573D7"/>
    <w:rsid w:val="00976238"/>
    <w:rsid w:val="00982E87"/>
    <w:rsid w:val="009836F7"/>
    <w:rsid w:val="00983932"/>
    <w:rsid w:val="009A1A92"/>
    <w:rsid w:val="009A3894"/>
    <w:rsid w:val="009E4D14"/>
    <w:rsid w:val="009E4DEC"/>
    <w:rsid w:val="009F02E8"/>
    <w:rsid w:val="009F2A62"/>
    <w:rsid w:val="009F3665"/>
    <w:rsid w:val="009F45E1"/>
    <w:rsid w:val="009F54A6"/>
    <w:rsid w:val="00A1409F"/>
    <w:rsid w:val="00A14F06"/>
    <w:rsid w:val="00A158D8"/>
    <w:rsid w:val="00A4041A"/>
    <w:rsid w:val="00A44982"/>
    <w:rsid w:val="00A601CB"/>
    <w:rsid w:val="00A72093"/>
    <w:rsid w:val="00A820ED"/>
    <w:rsid w:val="00A876A6"/>
    <w:rsid w:val="00AB27ED"/>
    <w:rsid w:val="00B04795"/>
    <w:rsid w:val="00B13CF5"/>
    <w:rsid w:val="00B241BD"/>
    <w:rsid w:val="00B24B33"/>
    <w:rsid w:val="00B52173"/>
    <w:rsid w:val="00B577DD"/>
    <w:rsid w:val="00B84ACE"/>
    <w:rsid w:val="00BA45E6"/>
    <w:rsid w:val="00BD098F"/>
    <w:rsid w:val="00BE3612"/>
    <w:rsid w:val="00BE4ADB"/>
    <w:rsid w:val="00BF2225"/>
    <w:rsid w:val="00BF50CD"/>
    <w:rsid w:val="00C3066F"/>
    <w:rsid w:val="00C764BF"/>
    <w:rsid w:val="00C76E2B"/>
    <w:rsid w:val="00C77263"/>
    <w:rsid w:val="00C80D58"/>
    <w:rsid w:val="00C87B01"/>
    <w:rsid w:val="00C91625"/>
    <w:rsid w:val="00C94389"/>
    <w:rsid w:val="00C9485A"/>
    <w:rsid w:val="00CC3443"/>
    <w:rsid w:val="00CD125A"/>
    <w:rsid w:val="00CD235F"/>
    <w:rsid w:val="00CD7C7D"/>
    <w:rsid w:val="00CE2214"/>
    <w:rsid w:val="00CF0326"/>
    <w:rsid w:val="00D22323"/>
    <w:rsid w:val="00D420B9"/>
    <w:rsid w:val="00D700EA"/>
    <w:rsid w:val="00D72A72"/>
    <w:rsid w:val="00DB41AE"/>
    <w:rsid w:val="00DB46CF"/>
    <w:rsid w:val="00DC13F6"/>
    <w:rsid w:val="00DC76DA"/>
    <w:rsid w:val="00DF3254"/>
    <w:rsid w:val="00E27C88"/>
    <w:rsid w:val="00E304E8"/>
    <w:rsid w:val="00E37091"/>
    <w:rsid w:val="00E42A11"/>
    <w:rsid w:val="00E63AB8"/>
    <w:rsid w:val="00E72578"/>
    <w:rsid w:val="00E75106"/>
    <w:rsid w:val="00E76D8C"/>
    <w:rsid w:val="00E7709C"/>
    <w:rsid w:val="00E94373"/>
    <w:rsid w:val="00E9732D"/>
    <w:rsid w:val="00EC44D3"/>
    <w:rsid w:val="00F05090"/>
    <w:rsid w:val="00F20C25"/>
    <w:rsid w:val="00F2504D"/>
    <w:rsid w:val="00F35AD3"/>
    <w:rsid w:val="00F541CE"/>
    <w:rsid w:val="00F54209"/>
    <w:rsid w:val="00F64029"/>
    <w:rsid w:val="00F64F2F"/>
    <w:rsid w:val="00F74C78"/>
    <w:rsid w:val="00FA07B3"/>
    <w:rsid w:val="00FB5BC6"/>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15228960">
      <w:bodyDiv w:val="1"/>
      <w:marLeft w:val="0"/>
      <w:marRight w:val="0"/>
      <w:marTop w:val="0"/>
      <w:marBottom w:val="0"/>
      <w:divBdr>
        <w:top w:val="none" w:sz="0" w:space="0" w:color="auto"/>
        <w:left w:val="none" w:sz="0" w:space="0" w:color="auto"/>
        <w:bottom w:val="none" w:sz="0" w:space="0" w:color="auto"/>
        <w:right w:val="none" w:sz="0" w:space="0" w:color="auto"/>
      </w:divBdr>
    </w:div>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0871665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954142056">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22991457">
      <w:bodyDiv w:val="1"/>
      <w:marLeft w:val="0"/>
      <w:marRight w:val="0"/>
      <w:marTop w:val="0"/>
      <w:marBottom w:val="0"/>
      <w:divBdr>
        <w:top w:val="none" w:sz="0" w:space="0" w:color="auto"/>
        <w:left w:val="none" w:sz="0" w:space="0" w:color="auto"/>
        <w:bottom w:val="none" w:sz="0" w:space="0" w:color="auto"/>
        <w:right w:val="none" w:sz="0" w:space="0" w:color="auto"/>
      </w:divBdr>
    </w:div>
    <w:div w:id="1222443069">
      <w:bodyDiv w:val="1"/>
      <w:marLeft w:val="0"/>
      <w:marRight w:val="0"/>
      <w:marTop w:val="0"/>
      <w:marBottom w:val="0"/>
      <w:divBdr>
        <w:top w:val="none" w:sz="0" w:space="0" w:color="auto"/>
        <w:left w:val="none" w:sz="0" w:space="0" w:color="auto"/>
        <w:bottom w:val="none" w:sz="0" w:space="0" w:color="auto"/>
        <w:right w:val="none" w:sz="0" w:space="0" w:color="auto"/>
      </w:divBdr>
    </w:div>
    <w:div w:id="1317149503">
      <w:bodyDiv w:val="1"/>
      <w:marLeft w:val="0"/>
      <w:marRight w:val="0"/>
      <w:marTop w:val="0"/>
      <w:marBottom w:val="0"/>
      <w:divBdr>
        <w:top w:val="none" w:sz="0" w:space="0" w:color="auto"/>
        <w:left w:val="none" w:sz="0" w:space="0" w:color="auto"/>
        <w:bottom w:val="none" w:sz="0" w:space="0" w:color="auto"/>
        <w:right w:val="none" w:sz="0" w:space="0" w:color="auto"/>
      </w:divBdr>
    </w:div>
    <w:div w:id="1359355598">
      <w:bodyDiv w:val="1"/>
      <w:marLeft w:val="0"/>
      <w:marRight w:val="0"/>
      <w:marTop w:val="0"/>
      <w:marBottom w:val="0"/>
      <w:divBdr>
        <w:top w:val="none" w:sz="0" w:space="0" w:color="auto"/>
        <w:left w:val="none" w:sz="0" w:space="0" w:color="auto"/>
        <w:bottom w:val="none" w:sz="0" w:space="0" w:color="auto"/>
        <w:right w:val="none" w:sz="0" w:space="0" w:color="auto"/>
      </w:divBdr>
    </w:div>
    <w:div w:id="1386372829">
      <w:bodyDiv w:val="1"/>
      <w:marLeft w:val="0"/>
      <w:marRight w:val="0"/>
      <w:marTop w:val="0"/>
      <w:marBottom w:val="0"/>
      <w:divBdr>
        <w:top w:val="none" w:sz="0" w:space="0" w:color="auto"/>
        <w:left w:val="none" w:sz="0" w:space="0" w:color="auto"/>
        <w:bottom w:val="none" w:sz="0" w:space="0" w:color="auto"/>
        <w:right w:val="none" w:sz="0" w:space="0" w:color="auto"/>
      </w:divBdr>
    </w:div>
    <w:div w:id="1403479556">
      <w:bodyDiv w:val="1"/>
      <w:marLeft w:val="0"/>
      <w:marRight w:val="0"/>
      <w:marTop w:val="0"/>
      <w:marBottom w:val="0"/>
      <w:divBdr>
        <w:top w:val="none" w:sz="0" w:space="0" w:color="auto"/>
        <w:left w:val="none" w:sz="0" w:space="0" w:color="auto"/>
        <w:bottom w:val="none" w:sz="0" w:space="0" w:color="auto"/>
        <w:right w:val="none" w:sz="0" w:space="0" w:color="auto"/>
      </w:divBdr>
    </w:div>
    <w:div w:id="1536962456">
      <w:bodyDiv w:val="1"/>
      <w:marLeft w:val="0"/>
      <w:marRight w:val="0"/>
      <w:marTop w:val="0"/>
      <w:marBottom w:val="0"/>
      <w:divBdr>
        <w:top w:val="none" w:sz="0" w:space="0" w:color="auto"/>
        <w:left w:val="none" w:sz="0" w:space="0" w:color="auto"/>
        <w:bottom w:val="none" w:sz="0" w:space="0" w:color="auto"/>
        <w:right w:val="none" w:sz="0" w:space="0" w:color="auto"/>
      </w:divBdr>
    </w:div>
    <w:div w:id="164831695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0493969">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37362331">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874150727">
      <w:bodyDiv w:val="1"/>
      <w:marLeft w:val="0"/>
      <w:marRight w:val="0"/>
      <w:marTop w:val="0"/>
      <w:marBottom w:val="0"/>
      <w:divBdr>
        <w:top w:val="none" w:sz="0" w:space="0" w:color="auto"/>
        <w:left w:val="none" w:sz="0" w:space="0" w:color="auto"/>
        <w:bottom w:val="none" w:sz="0" w:space="0" w:color="auto"/>
        <w:right w:val="none" w:sz="0" w:space="0" w:color="auto"/>
      </w:divBdr>
    </w:div>
    <w:div w:id="1895500874">
      <w:bodyDiv w:val="1"/>
      <w:marLeft w:val="0"/>
      <w:marRight w:val="0"/>
      <w:marTop w:val="0"/>
      <w:marBottom w:val="0"/>
      <w:divBdr>
        <w:top w:val="none" w:sz="0" w:space="0" w:color="auto"/>
        <w:left w:val="none" w:sz="0" w:space="0" w:color="auto"/>
        <w:bottom w:val="none" w:sz="0" w:space="0" w:color="auto"/>
        <w:right w:val="none" w:sz="0" w:space="0" w:color="auto"/>
      </w:divBdr>
    </w:div>
    <w:div w:id="1901165283">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13754367">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Office Word</Application>
  <DocSecurity>4</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2024-03-28T16:01:00Z</dcterms:created>
  <dcterms:modified xsi:type="dcterms:W3CDTF">2024-03-28T16:01:00Z</dcterms:modified>
</cp:coreProperties>
</file>