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AA" w:rsidRDefault="00522843" w:rsidP="004218AA">
      <w:pPr>
        <w:spacing w:line="560" w:lineRule="exact"/>
        <w:jc w:val="center"/>
        <w:rPr>
          <w:rFonts w:ascii="黑体" w:eastAsia="黑体" w:hAnsi="黑体"/>
          <w:color w:val="FF0000"/>
          <w:szCs w:val="36"/>
        </w:rPr>
      </w:pPr>
      <w:r>
        <w:rPr>
          <w:rFonts w:ascii="黑体" w:eastAsia="黑体" w:hAnsi="黑体" w:hint="eastAsia"/>
          <w:color w:val="FF0000"/>
          <w:szCs w:val="36"/>
        </w:rPr>
        <w:t>嘉实全球互联网股票型证券投资基金</w:t>
      </w:r>
    </w:p>
    <w:p w:rsidR="00AC0FB0" w:rsidRPr="00B30FDB" w:rsidRDefault="000B1B33" w:rsidP="004218AA">
      <w:pPr>
        <w:spacing w:line="560" w:lineRule="exact"/>
        <w:jc w:val="center"/>
        <w:rPr>
          <w:rFonts w:ascii="黑体" w:eastAsia="黑体" w:hAnsi="黑体"/>
          <w:color w:val="FF0000"/>
        </w:rPr>
      </w:pPr>
      <w:r>
        <w:rPr>
          <w:rFonts w:ascii="黑体" w:eastAsia="黑体" w:hAnsi="黑体" w:cs="宋体" w:hint="eastAsia"/>
          <w:color w:val="FF0000"/>
          <w:kern w:val="0"/>
          <w:szCs w:val="32"/>
        </w:rPr>
        <w:t>暂停</w:t>
      </w:r>
      <w:r w:rsidR="007930C5">
        <w:rPr>
          <w:rFonts w:ascii="黑体" w:eastAsia="黑体" w:hAnsi="黑体" w:hint="eastAsia"/>
          <w:color w:val="FF0000"/>
        </w:rPr>
        <w:t>大额</w:t>
      </w:r>
      <w:r w:rsidR="00AC0FB0" w:rsidRPr="00B30FDB">
        <w:rPr>
          <w:rFonts w:ascii="黑体" w:eastAsia="黑体" w:hAnsi="黑体" w:hint="eastAsia"/>
          <w:color w:val="FF0000"/>
        </w:rPr>
        <w:t>申购</w:t>
      </w:r>
      <w:r w:rsidR="00A14393">
        <w:rPr>
          <w:rFonts w:ascii="黑体" w:eastAsia="黑体" w:hAnsi="黑体" w:hint="eastAsia"/>
          <w:color w:val="FF0000"/>
        </w:rPr>
        <w:t>（含定期定额投资</w:t>
      </w:r>
      <w:r w:rsidR="00556202">
        <w:rPr>
          <w:rFonts w:ascii="黑体" w:eastAsia="黑体" w:hAnsi="黑体" w:hint="eastAsia"/>
          <w:color w:val="FF0000"/>
        </w:rPr>
        <w:t>）</w:t>
      </w:r>
      <w:r w:rsidR="00AB4DA8" w:rsidRPr="00B30FDB">
        <w:rPr>
          <w:rFonts w:ascii="黑体" w:eastAsia="黑体" w:hAnsi="黑体" w:hint="eastAsia"/>
          <w:color w:val="FF0000"/>
        </w:rPr>
        <w:t>业务的</w:t>
      </w:r>
      <w:r w:rsidR="00AC0FB0" w:rsidRPr="00B30FDB">
        <w:rPr>
          <w:rFonts w:ascii="黑体" w:eastAsia="黑体" w:hAnsi="黑体" w:hint="eastAsia"/>
          <w:color w:val="FF0000"/>
        </w:rPr>
        <w:t>公告</w:t>
      </w:r>
    </w:p>
    <w:p w:rsidR="00CF13C0" w:rsidRPr="00CB0615" w:rsidRDefault="00CF13C0" w:rsidP="00CF13C0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CB0615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C966EA" w:rsidRPr="00CB0615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A14393">
        <w:rPr>
          <w:rFonts w:asciiTheme="minorEastAsia" w:eastAsiaTheme="minorEastAsia" w:hAnsiTheme="minorEastAsia"/>
          <w:color w:val="000000"/>
          <w:sz w:val="24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A14393">
        <w:rPr>
          <w:rFonts w:asciiTheme="minorEastAsia" w:eastAsiaTheme="minorEastAsia" w:hAnsiTheme="minorEastAsia"/>
          <w:color w:val="000000"/>
          <w:sz w:val="24"/>
        </w:rPr>
        <w:t>3</w:t>
      </w:r>
      <w:r w:rsidR="00B60B21" w:rsidRPr="00CB0615">
        <w:rPr>
          <w:rFonts w:asciiTheme="minorEastAsia" w:eastAsiaTheme="minorEastAsia" w:hAnsiTheme="minorEastAsia" w:hint="eastAsia"/>
          <w:color w:val="000000"/>
          <w:sz w:val="24"/>
        </w:rPr>
        <w:t>月</w:t>
      </w:r>
      <w:r w:rsidR="00A14393">
        <w:rPr>
          <w:rFonts w:asciiTheme="minorEastAsia" w:eastAsiaTheme="minorEastAsia" w:hAnsiTheme="minorEastAsia"/>
          <w:color w:val="000000"/>
          <w:sz w:val="24"/>
        </w:rPr>
        <w:t>2</w:t>
      </w:r>
      <w:r w:rsidR="007101E1">
        <w:rPr>
          <w:rFonts w:asciiTheme="minorEastAsia" w:eastAsiaTheme="minorEastAsia" w:hAnsiTheme="minorEastAsia"/>
          <w:color w:val="000000"/>
          <w:sz w:val="24"/>
        </w:rPr>
        <w:t>3</w:t>
      </w:r>
      <w:r w:rsidR="00F34935" w:rsidRPr="00CB0615">
        <w:rPr>
          <w:rFonts w:asciiTheme="minorEastAsia" w:eastAsiaTheme="minorEastAsia" w:hAnsiTheme="minorEastAsia" w:hint="eastAsia"/>
          <w:color w:val="000000"/>
          <w:sz w:val="24"/>
        </w:rPr>
        <w:t>日</w:t>
      </w:r>
    </w:p>
    <w:p w:rsidR="00CF13C0" w:rsidRPr="00D00816" w:rsidRDefault="00CF13C0" w:rsidP="00CF13C0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0081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6"/>
        <w:gridCol w:w="2934"/>
        <w:gridCol w:w="1568"/>
        <w:gridCol w:w="1568"/>
        <w:gridCol w:w="1568"/>
      </w:tblGrid>
      <w:tr w:rsidR="00707A22" w:rsidRPr="005C6834" w:rsidTr="008E1F46">
        <w:trPr>
          <w:jc w:val="center"/>
        </w:trPr>
        <w:tc>
          <w:tcPr>
            <w:tcW w:w="4300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4704" w:type="dxa"/>
            <w:gridSpan w:val="3"/>
          </w:tcPr>
          <w:p w:rsidR="00707A22" w:rsidRPr="005C6834" w:rsidRDefault="00522843" w:rsidP="00A14393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嘉实全球互联网股票型证券投资基金</w:t>
            </w:r>
          </w:p>
        </w:tc>
      </w:tr>
      <w:tr w:rsidR="00707A22" w:rsidRPr="005C6834" w:rsidTr="008E1F46">
        <w:trPr>
          <w:jc w:val="center"/>
        </w:trPr>
        <w:tc>
          <w:tcPr>
            <w:tcW w:w="4300" w:type="dxa"/>
            <w:gridSpan w:val="2"/>
          </w:tcPr>
          <w:p w:rsidR="00707A22" w:rsidRPr="005C6834" w:rsidRDefault="00707A22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4704" w:type="dxa"/>
            <w:gridSpan w:val="3"/>
          </w:tcPr>
          <w:p w:rsidR="00707A22" w:rsidRPr="005C6834" w:rsidRDefault="00522843" w:rsidP="002D175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22843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嘉实全球互联网股票</w:t>
            </w:r>
          </w:p>
        </w:tc>
      </w:tr>
      <w:tr w:rsidR="007F3624" w:rsidRPr="005C6834" w:rsidTr="008E1F46">
        <w:trPr>
          <w:jc w:val="center"/>
        </w:trPr>
        <w:tc>
          <w:tcPr>
            <w:tcW w:w="4300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4704" w:type="dxa"/>
            <w:gridSpan w:val="3"/>
          </w:tcPr>
          <w:p w:rsidR="007F3624" w:rsidRPr="005C6834" w:rsidRDefault="00522843" w:rsidP="00981AF8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22843">
              <w:rPr>
                <w:rFonts w:asciiTheme="minorEastAsia" w:eastAsiaTheme="minorEastAsia" w:hAnsiTheme="minorEastAsia"/>
                <w:sz w:val="21"/>
                <w:szCs w:val="21"/>
              </w:rPr>
              <w:t>000988</w:t>
            </w:r>
          </w:p>
        </w:tc>
      </w:tr>
      <w:tr w:rsidR="007F3624" w:rsidRPr="005C6834" w:rsidTr="008E1F46">
        <w:trPr>
          <w:jc w:val="center"/>
        </w:trPr>
        <w:tc>
          <w:tcPr>
            <w:tcW w:w="4300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4704" w:type="dxa"/>
            <w:gridSpan w:val="3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嘉实基金管理有限公司</w:t>
            </w:r>
          </w:p>
        </w:tc>
      </w:tr>
      <w:tr w:rsidR="007F3624" w:rsidRPr="005C6834" w:rsidTr="008E1F46">
        <w:trPr>
          <w:jc w:val="center"/>
        </w:trPr>
        <w:tc>
          <w:tcPr>
            <w:tcW w:w="4300" w:type="dxa"/>
            <w:gridSpan w:val="2"/>
          </w:tcPr>
          <w:p w:rsidR="007F3624" w:rsidRPr="005C6834" w:rsidRDefault="007F3624" w:rsidP="00CF13C0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4704" w:type="dxa"/>
            <w:gridSpan w:val="3"/>
          </w:tcPr>
          <w:p w:rsidR="007F3624" w:rsidRPr="005C6834" w:rsidRDefault="007F362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《中华人民共和国证券投资基金法》、《</w:t>
            </w:r>
            <w:r w:rsidR="007A72A4" w:rsidRPr="005C683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公开募集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证券投资基金运作管理办法》等法律法规以及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522843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嘉实全球互联网股票型证券投资基金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基金合同》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、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</w:t>
            </w:r>
            <w:r w:rsidR="00522843">
              <w:rPr>
                <w:rFonts w:asciiTheme="minorEastAsia" w:eastAsiaTheme="minorEastAsia" w:hAnsiTheme="minorEastAsia" w:hint="eastAsia"/>
                <w:sz w:val="21"/>
                <w:szCs w:val="21"/>
              </w:rPr>
              <w:t>嘉实全球互联网股票型证券投资基金</w:t>
            </w:r>
            <w:r w:rsidR="0031541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招募说明书》</w:t>
            </w:r>
          </w:p>
        </w:tc>
      </w:tr>
      <w:tr w:rsidR="00F34935" w:rsidRPr="005C6834" w:rsidTr="008E1F46">
        <w:trPr>
          <w:trHeight w:val="317"/>
          <w:jc w:val="center"/>
        </w:trPr>
        <w:tc>
          <w:tcPr>
            <w:tcW w:w="1366" w:type="dxa"/>
            <w:vMerge w:val="restart"/>
            <w:vAlign w:val="center"/>
          </w:tcPr>
          <w:p w:rsidR="00F34935" w:rsidRPr="005C6834" w:rsidRDefault="00F34935" w:rsidP="00F3493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相关业务的起始日及原因说明</w:t>
            </w:r>
          </w:p>
        </w:tc>
        <w:tc>
          <w:tcPr>
            <w:tcW w:w="2934" w:type="dxa"/>
          </w:tcPr>
          <w:p w:rsidR="00F34935" w:rsidRPr="005C6834" w:rsidRDefault="00F34935" w:rsidP="00F34935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申购起始日</w:t>
            </w:r>
          </w:p>
        </w:tc>
        <w:tc>
          <w:tcPr>
            <w:tcW w:w="4704" w:type="dxa"/>
            <w:gridSpan w:val="3"/>
          </w:tcPr>
          <w:p w:rsidR="00F34935" w:rsidRPr="005C6834" w:rsidRDefault="00C966EA" w:rsidP="007101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="003B69E6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="007101E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</w:t>
            </w:r>
            <w:r w:rsidR="00B60B21"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556202" w:rsidRPr="005C6834" w:rsidTr="008E1F46">
        <w:trPr>
          <w:trHeight w:val="317"/>
          <w:jc w:val="center"/>
        </w:trPr>
        <w:tc>
          <w:tcPr>
            <w:tcW w:w="1366" w:type="dxa"/>
            <w:vMerge/>
            <w:vAlign w:val="center"/>
          </w:tcPr>
          <w:p w:rsidR="00556202" w:rsidRPr="005C6834" w:rsidRDefault="00556202" w:rsidP="00556202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34" w:type="dxa"/>
          </w:tcPr>
          <w:p w:rsidR="00556202" w:rsidRPr="005C6834" w:rsidRDefault="00556202" w:rsidP="00556202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56202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暂停大额定期定额投资起始日</w:t>
            </w:r>
          </w:p>
        </w:tc>
        <w:tc>
          <w:tcPr>
            <w:tcW w:w="4704" w:type="dxa"/>
            <w:gridSpan w:val="3"/>
          </w:tcPr>
          <w:p w:rsidR="00556202" w:rsidRPr="005C6834" w:rsidRDefault="00556202" w:rsidP="007101E1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A1439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="007101E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</w:t>
            </w: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</w:tr>
      <w:tr w:rsidR="00EE11F4" w:rsidRPr="005C6834" w:rsidTr="008E1F46">
        <w:trPr>
          <w:trHeight w:val="317"/>
          <w:jc w:val="center"/>
        </w:trPr>
        <w:tc>
          <w:tcPr>
            <w:tcW w:w="1366" w:type="dxa"/>
            <w:vMerge/>
          </w:tcPr>
          <w:p w:rsidR="00EE11F4" w:rsidRPr="005C6834" w:rsidRDefault="00EE11F4" w:rsidP="00EE11F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2934" w:type="dxa"/>
          </w:tcPr>
          <w:p w:rsidR="00EE11F4" w:rsidRPr="005C6834" w:rsidRDefault="00EE11F4" w:rsidP="00EE11F4">
            <w:pPr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暂停大额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申购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（含定期定额投资）</w:t>
            </w:r>
            <w:r w:rsidRPr="005C683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4704" w:type="dxa"/>
            <w:gridSpan w:val="3"/>
          </w:tcPr>
          <w:p w:rsidR="00EE11F4" w:rsidRPr="005C6834" w:rsidRDefault="00EE11F4" w:rsidP="00EE11F4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保证基金业绩和规模的良性成长，向投资者提供更优质的服务</w:t>
            </w:r>
          </w:p>
        </w:tc>
      </w:tr>
      <w:tr w:rsidR="004B5B01" w:rsidRPr="005C6834" w:rsidTr="004B5B01">
        <w:trPr>
          <w:trHeight w:val="317"/>
          <w:jc w:val="center"/>
        </w:trPr>
        <w:tc>
          <w:tcPr>
            <w:tcW w:w="4300" w:type="dxa"/>
            <w:gridSpan w:val="2"/>
            <w:vAlign w:val="center"/>
          </w:tcPr>
          <w:p w:rsidR="004B5B01" w:rsidRPr="005C6834" w:rsidRDefault="004B5B01" w:rsidP="008E1F46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下属分级基金的基金简称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嘉实全球互联网股票人民币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嘉实全球互联网股票美元现钞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>嘉实全球互联网股票美元现汇</w:t>
            </w:r>
          </w:p>
        </w:tc>
      </w:tr>
      <w:tr w:rsidR="004B5B01" w:rsidRPr="005C6834" w:rsidTr="004B5B01">
        <w:trPr>
          <w:trHeight w:val="317"/>
          <w:jc w:val="center"/>
        </w:trPr>
        <w:tc>
          <w:tcPr>
            <w:tcW w:w="4300" w:type="dxa"/>
            <w:gridSpan w:val="2"/>
            <w:vAlign w:val="center"/>
          </w:tcPr>
          <w:p w:rsidR="004B5B01" w:rsidRPr="005C6834" w:rsidRDefault="004B5B01" w:rsidP="008E1F46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C683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下属分级基金的交易代码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000988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000990</w:t>
            </w:r>
          </w:p>
        </w:tc>
        <w:tc>
          <w:tcPr>
            <w:tcW w:w="1568" w:type="dxa"/>
          </w:tcPr>
          <w:p w:rsidR="004B5B01" w:rsidRPr="005914D8" w:rsidRDefault="00522843" w:rsidP="008E1F4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914D8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000989</w:t>
            </w:r>
          </w:p>
        </w:tc>
      </w:tr>
      <w:tr w:rsidR="00522843" w:rsidRPr="005C6834" w:rsidTr="004B5B01">
        <w:trPr>
          <w:trHeight w:val="317"/>
          <w:jc w:val="center"/>
        </w:trPr>
        <w:tc>
          <w:tcPr>
            <w:tcW w:w="4300" w:type="dxa"/>
            <w:gridSpan w:val="2"/>
            <w:vAlign w:val="center"/>
          </w:tcPr>
          <w:p w:rsidR="00522843" w:rsidRPr="005C6834" w:rsidRDefault="00522843" w:rsidP="00522843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限制申购金额</w:t>
            </w:r>
          </w:p>
        </w:tc>
        <w:tc>
          <w:tcPr>
            <w:tcW w:w="1568" w:type="dxa"/>
          </w:tcPr>
          <w:p w:rsidR="00522843" w:rsidRPr="005C6834" w:rsidRDefault="00522843" w:rsidP="0052284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568" w:type="dxa"/>
          </w:tcPr>
          <w:p w:rsidR="00522843" w:rsidRPr="005C6834" w:rsidRDefault="00522843" w:rsidP="0052284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美元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22843" w:rsidRPr="005C6834" w:rsidRDefault="00522843" w:rsidP="0052284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美元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 w:rsidR="00522843" w:rsidRPr="005C6834" w:rsidTr="004B5B01">
        <w:trPr>
          <w:trHeight w:val="317"/>
          <w:jc w:val="center"/>
        </w:trPr>
        <w:tc>
          <w:tcPr>
            <w:tcW w:w="4300" w:type="dxa"/>
            <w:gridSpan w:val="2"/>
            <w:vAlign w:val="center"/>
          </w:tcPr>
          <w:p w:rsidR="00522843" w:rsidRPr="005C6834" w:rsidRDefault="00522843" w:rsidP="00522843">
            <w:pPr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限制定期定额投资金额</w:t>
            </w:r>
          </w:p>
        </w:tc>
        <w:tc>
          <w:tcPr>
            <w:tcW w:w="1568" w:type="dxa"/>
          </w:tcPr>
          <w:p w:rsidR="00522843" w:rsidRPr="005C6834" w:rsidRDefault="00522843" w:rsidP="00522843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100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568" w:type="dxa"/>
          </w:tcPr>
          <w:p w:rsidR="00522843" w:rsidRPr="004B5B01" w:rsidRDefault="00522843" w:rsidP="0052284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美元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522843" w:rsidRPr="004B5B01" w:rsidRDefault="00522843" w:rsidP="00522843">
            <w:pP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美元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</w:rPr>
              <w:t>万</w:t>
            </w:r>
          </w:p>
        </w:tc>
      </w:tr>
    </w:tbl>
    <w:p w:rsidR="000750D8" w:rsidRPr="00D00816" w:rsidRDefault="000750D8" w:rsidP="000750D8">
      <w:pPr>
        <w:pStyle w:val="2"/>
        <w:spacing w:line="560" w:lineRule="exact"/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</w:pPr>
      <w:bookmarkStart w:id="1" w:name="_Toc275961406"/>
      <w:r w:rsidRPr="00D00816">
        <w:rPr>
          <w:rFonts w:asciiTheme="minorEastAsia" w:eastAsiaTheme="minorEastAsia" w:hAnsiTheme="minorEastAsia" w:cs="Arial"/>
          <w:bCs w:val="0"/>
          <w:color w:val="000000"/>
          <w:sz w:val="24"/>
          <w:szCs w:val="24"/>
        </w:rPr>
        <w:t>2 其他需要提示的事项</w:t>
      </w:r>
      <w:bookmarkEnd w:id="1"/>
    </w:p>
    <w:p w:rsidR="00016C4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2" w:name="OLE_LINK3"/>
      <w:bookmarkStart w:id="3" w:name="OLE_LINK4"/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1）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本基金管理人嘉实基金管理有限公司决定自</w:t>
      </w:r>
      <w:r w:rsidR="00C966EA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202</w:t>
      </w:r>
      <w:r w:rsidR="00A14393">
        <w:rPr>
          <w:rFonts w:asciiTheme="minorEastAsia" w:eastAsiaTheme="minorEastAsia" w:hAnsiTheme="minorEastAsia"/>
          <w:color w:val="000000"/>
          <w:sz w:val="21"/>
          <w:szCs w:val="21"/>
        </w:rPr>
        <w:t>4</w:t>
      </w:r>
      <w:r w:rsidR="003B69E6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年</w:t>
      </w:r>
      <w:r w:rsidR="00A14393"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A14393">
        <w:rPr>
          <w:rFonts w:asciiTheme="minorEastAsia" w:eastAsiaTheme="minorEastAsia" w:hAnsiTheme="minorEastAsia" w:hint="eastAsia"/>
          <w:color w:val="000000"/>
          <w:sz w:val="21"/>
          <w:szCs w:val="21"/>
        </w:rPr>
        <w:t>月2</w:t>
      </w:r>
      <w:r w:rsidR="007101E1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CB0615" w:rsidRPr="00CB0615">
        <w:rPr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起对本基金的申购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A14393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EA4159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限额</w:t>
      </w:r>
      <w:r w:rsidR="00F36CEB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调整</w:t>
      </w:r>
      <w:r w:rsidR="00F36CEB" w:rsidRPr="00D00816">
        <w:rPr>
          <w:rFonts w:asciiTheme="minorEastAsia" w:eastAsiaTheme="minorEastAsia" w:hAnsiTheme="minorEastAsia"/>
          <w:color w:val="000000"/>
          <w:sz w:val="21"/>
          <w:szCs w:val="21"/>
        </w:rPr>
        <w:t>为：</w:t>
      </w:r>
    </w:p>
    <w:p w:rsidR="00016C46" w:rsidRPr="005914D8" w:rsidRDefault="00522843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914D8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</w:rPr>
        <w:t>嘉实全球互联网股票人民币</w:t>
      </w:r>
      <w:r w:rsidR="00016C46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单个开放日每个基金账户的累计申购（含定期定额投资）金额不</w:t>
      </w:r>
      <w:r w:rsidR="00BD5BA2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超过人民币</w:t>
      </w:r>
      <w:r w:rsidR="007101E1" w:rsidRPr="005914D8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A14393" w:rsidRPr="005914D8">
        <w:rPr>
          <w:rFonts w:asciiTheme="minorEastAsia" w:eastAsiaTheme="minorEastAsia" w:hAnsiTheme="minorEastAsia"/>
          <w:color w:val="000000"/>
          <w:sz w:val="21"/>
          <w:szCs w:val="21"/>
        </w:rPr>
        <w:t>00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如超过</w:t>
      </w:r>
      <w:r w:rsidR="007101E1" w:rsidRPr="005914D8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A43E10" w:rsidRPr="005914D8">
        <w:rPr>
          <w:rFonts w:asciiTheme="minorEastAsia" w:eastAsiaTheme="minorEastAsia" w:hAnsiTheme="minorEastAsia"/>
          <w:color w:val="000000"/>
          <w:sz w:val="21"/>
          <w:szCs w:val="21"/>
        </w:rPr>
        <w:t>00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万元，</w:t>
      </w:r>
      <w:r w:rsidR="00CA1FDF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本基金管理人将有权拒绝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；</w:t>
      </w:r>
    </w:p>
    <w:p w:rsidR="00016C46" w:rsidRPr="005914D8" w:rsidRDefault="00522843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5914D8">
        <w:rPr>
          <w:rFonts w:asciiTheme="minorEastAsia" w:eastAsiaTheme="minorEastAsia" w:hAnsiTheme="minorEastAsia" w:cs="Arial" w:hint="eastAsia"/>
          <w:color w:val="000000"/>
          <w:kern w:val="0"/>
          <w:sz w:val="21"/>
          <w:szCs w:val="21"/>
        </w:rPr>
        <w:t>嘉实全球互联网股票美元现钞和嘉实全球互联网股票美元现汇</w:t>
      </w:r>
      <w:r w:rsidR="00016C46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：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单个开放日每个基金账户的累计申购</w:t>
      </w:r>
      <w:r w:rsidR="00FD342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（含定期定额投资）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金额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不</w:t>
      </w:r>
      <w:r w:rsidR="00BD5BA2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得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超过</w:t>
      </w:r>
      <w:r w:rsidR="007101E1" w:rsidRPr="005914D8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A14393" w:rsidRPr="005914D8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A14393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万美元，如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超过</w:t>
      </w:r>
      <w:r w:rsidR="007101E1" w:rsidRPr="005914D8">
        <w:rPr>
          <w:rFonts w:asciiTheme="minorEastAsia" w:eastAsiaTheme="minorEastAsia" w:hAnsiTheme="minorEastAsia"/>
          <w:color w:val="000000"/>
          <w:sz w:val="21"/>
          <w:szCs w:val="21"/>
        </w:rPr>
        <w:t>1</w:t>
      </w:r>
      <w:r w:rsidR="00A43E10" w:rsidRPr="005914D8">
        <w:rPr>
          <w:rFonts w:asciiTheme="minorEastAsia" w:eastAsiaTheme="minorEastAsia" w:hAnsiTheme="minorEastAsia"/>
          <w:color w:val="000000"/>
          <w:sz w:val="21"/>
          <w:szCs w:val="21"/>
        </w:rPr>
        <w:t>5</w:t>
      </w:r>
      <w:r w:rsidR="00A43E10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万美元</w:t>
      </w:r>
      <w:r w:rsidR="00EE11F4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，本基金管理人将有权拒绝</w:t>
      </w:r>
      <w:r w:rsidR="00016C46" w:rsidRPr="005914D8">
        <w:rPr>
          <w:rFonts w:asciiTheme="minorEastAsia" w:eastAsiaTheme="minorEastAsia" w:hAnsiTheme="minorEastAsia" w:hint="eastAsia"/>
          <w:color w:val="000000"/>
          <w:sz w:val="21"/>
          <w:szCs w:val="21"/>
        </w:rPr>
        <w:t>。</w:t>
      </w:r>
    </w:p>
    <w:p w:rsidR="00A43E10" w:rsidRPr="00D00816" w:rsidRDefault="00AB4DA8" w:rsidP="00F36CEB">
      <w:pPr>
        <w:shd w:val="clear" w:color="auto" w:fill="FFFFFF"/>
        <w:spacing w:line="360" w:lineRule="auto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D00816">
        <w:rPr>
          <w:rFonts w:asciiTheme="minorEastAsia" w:eastAsiaTheme="minorEastAsia" w:hAnsiTheme="minorEastAsia"/>
          <w:color w:val="000000"/>
          <w:sz w:val="21"/>
          <w:szCs w:val="21"/>
        </w:rPr>
        <w:t>2）</w:t>
      </w:r>
      <w:r w:rsidR="00016C46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投资者在基金合同约定之外的日期和时间提出申购（含</w:t>
      </w:r>
      <w:r w:rsidR="00016C46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016C46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t>）申请的，视为下一个</w:t>
      </w:r>
      <w:r w:rsidR="00016C46" w:rsidRPr="003D2A22">
        <w:rPr>
          <w:rFonts w:asciiTheme="minorEastAsia" w:eastAsiaTheme="minorEastAsia" w:hAnsiTheme="minorEastAsia" w:hint="eastAsia"/>
          <w:color w:val="000000"/>
          <w:sz w:val="21"/>
          <w:szCs w:val="21"/>
        </w:rPr>
        <w:lastRenderedPageBreak/>
        <w:t>开放日的申请。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在实施限额申购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</w:t>
      </w:r>
      <w:r w:rsidR="00A43E10">
        <w:rPr>
          <w:rFonts w:asciiTheme="minorEastAsia" w:eastAsiaTheme="minorEastAsia" w:hAnsiTheme="minorEastAsia" w:hint="eastAsia"/>
          <w:color w:val="000000"/>
          <w:sz w:val="21"/>
          <w:szCs w:val="21"/>
        </w:rPr>
        <w:t>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FB2815" w:rsidRPr="00D87E0F">
        <w:rPr>
          <w:rFonts w:asciiTheme="minorEastAsia" w:eastAsiaTheme="minorEastAsia" w:hAnsiTheme="minorEastAsia" w:hint="eastAsia"/>
          <w:color w:val="000000"/>
          <w:sz w:val="21"/>
          <w:szCs w:val="21"/>
        </w:rPr>
        <w:t>业务期间，本基金管理人将正常办理对本基金的赎回等业务。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恢复办理本基金的正常申购</w:t>
      </w:r>
      <w:r w:rsidR="00A43E10">
        <w:rPr>
          <w:rFonts w:asciiTheme="minorEastAsia" w:eastAsiaTheme="minorEastAsia" w:hAnsiTheme="minorEastAsia" w:hint="eastAsia"/>
          <w:color w:val="000000"/>
          <w:sz w:val="21"/>
          <w:szCs w:val="21"/>
        </w:rPr>
        <w:t>（含定期定额投资</w:t>
      </w:r>
      <w:r w:rsidR="00556202" w:rsidRPr="00556202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的具体时间将另行公告。</w:t>
      </w:r>
    </w:p>
    <w:bookmarkEnd w:id="2"/>
    <w:bookmarkEnd w:id="3"/>
    <w:p w:rsidR="00CF13C0" w:rsidRPr="00D00816" w:rsidRDefault="00016C46" w:rsidP="00F36CEB">
      <w:pPr>
        <w:pStyle w:val="a5"/>
        <w:spacing w:line="360" w:lineRule="auto"/>
        <w:ind w:firstLineChars="0" w:firstLine="0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3</w:t>
      </w:r>
      <w:r w:rsidR="000A22D8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投资者可拨打嘉实基金管理有</w:t>
      </w:r>
      <w:bookmarkStart w:id="4" w:name="_GoBack"/>
      <w:bookmarkEnd w:id="4"/>
      <w:r w:rsidR="00644143" w:rsidRPr="00D00816">
        <w:rPr>
          <w:rFonts w:asciiTheme="minorEastAsia" w:eastAsiaTheme="minorEastAsia" w:hAnsiTheme="minorEastAsia" w:hint="eastAsia"/>
          <w:color w:val="000000"/>
          <w:sz w:val="21"/>
          <w:szCs w:val="21"/>
        </w:rPr>
        <w:t>限公司客户服务电话400-600-8800或登录网站www.jsfund.cn咨询、了解相关情况。</w:t>
      </w:r>
    </w:p>
    <w:sectPr w:rsidR="00CF13C0" w:rsidRPr="00D00816" w:rsidSect="00CB78D9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C9" w:rsidRDefault="00AA55C9" w:rsidP="00CF13C0">
      <w:r>
        <w:separator/>
      </w:r>
    </w:p>
  </w:endnote>
  <w:endnote w:type="continuationSeparator" w:id="0">
    <w:p w:rsidR="00AA55C9" w:rsidRDefault="00AA55C9" w:rsidP="00CF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C9" w:rsidRDefault="00AA55C9" w:rsidP="00CF13C0">
      <w:r>
        <w:separator/>
      </w:r>
    </w:p>
  </w:footnote>
  <w:footnote w:type="continuationSeparator" w:id="0">
    <w:p w:rsidR="00AA55C9" w:rsidRDefault="00AA55C9" w:rsidP="00CF13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A79"/>
    <w:multiLevelType w:val="hybridMultilevel"/>
    <w:tmpl w:val="9A986272"/>
    <w:lvl w:ilvl="0" w:tplc="8C622D78">
      <w:start w:val="2"/>
      <w:numFmt w:val="decimal"/>
      <w:lvlText w:val="%1）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917FBC"/>
    <w:multiLevelType w:val="hybridMultilevel"/>
    <w:tmpl w:val="78D26D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3C0"/>
    <w:rsid w:val="00004E5C"/>
    <w:rsid w:val="00007EBF"/>
    <w:rsid w:val="00016C46"/>
    <w:rsid w:val="000374CC"/>
    <w:rsid w:val="00057150"/>
    <w:rsid w:val="000750D8"/>
    <w:rsid w:val="000A22D8"/>
    <w:rsid w:val="000B1B33"/>
    <w:rsid w:val="000B21A5"/>
    <w:rsid w:val="00103F70"/>
    <w:rsid w:val="00107E59"/>
    <w:rsid w:val="00111D69"/>
    <w:rsid w:val="001157FC"/>
    <w:rsid w:val="00121CBD"/>
    <w:rsid w:val="001260B3"/>
    <w:rsid w:val="0012724B"/>
    <w:rsid w:val="00133BF0"/>
    <w:rsid w:val="00170CDB"/>
    <w:rsid w:val="001823EB"/>
    <w:rsid w:val="001837B7"/>
    <w:rsid w:val="00186E38"/>
    <w:rsid w:val="001924E0"/>
    <w:rsid w:val="001B7904"/>
    <w:rsid w:val="001C020F"/>
    <w:rsid w:val="001C3010"/>
    <w:rsid w:val="001C6962"/>
    <w:rsid w:val="001C7745"/>
    <w:rsid w:val="001E031B"/>
    <w:rsid w:val="00253A7E"/>
    <w:rsid w:val="002C3B85"/>
    <w:rsid w:val="002D1755"/>
    <w:rsid w:val="002D708E"/>
    <w:rsid w:val="002F482B"/>
    <w:rsid w:val="00306F49"/>
    <w:rsid w:val="00307DA6"/>
    <w:rsid w:val="00315416"/>
    <w:rsid w:val="0031716A"/>
    <w:rsid w:val="003204DC"/>
    <w:rsid w:val="00327265"/>
    <w:rsid w:val="00342FCA"/>
    <w:rsid w:val="00372477"/>
    <w:rsid w:val="003B69E6"/>
    <w:rsid w:val="003B7E48"/>
    <w:rsid w:val="003C70DE"/>
    <w:rsid w:val="003F1538"/>
    <w:rsid w:val="004064AA"/>
    <w:rsid w:val="004218AA"/>
    <w:rsid w:val="00425733"/>
    <w:rsid w:val="00427069"/>
    <w:rsid w:val="0044242A"/>
    <w:rsid w:val="00443E8E"/>
    <w:rsid w:val="00446E27"/>
    <w:rsid w:val="00453302"/>
    <w:rsid w:val="0045552B"/>
    <w:rsid w:val="004555F2"/>
    <w:rsid w:val="00471576"/>
    <w:rsid w:val="00471C0C"/>
    <w:rsid w:val="004771F4"/>
    <w:rsid w:val="00482FBF"/>
    <w:rsid w:val="00494502"/>
    <w:rsid w:val="004A3ED6"/>
    <w:rsid w:val="004A73FE"/>
    <w:rsid w:val="004B5B01"/>
    <w:rsid w:val="004C3B6A"/>
    <w:rsid w:val="004C4490"/>
    <w:rsid w:val="004C6F12"/>
    <w:rsid w:val="004F3634"/>
    <w:rsid w:val="00507B38"/>
    <w:rsid w:val="0051015C"/>
    <w:rsid w:val="00521753"/>
    <w:rsid w:val="00522843"/>
    <w:rsid w:val="0052442A"/>
    <w:rsid w:val="0054575B"/>
    <w:rsid w:val="00556202"/>
    <w:rsid w:val="0056537E"/>
    <w:rsid w:val="00573566"/>
    <w:rsid w:val="00574384"/>
    <w:rsid w:val="005914D8"/>
    <w:rsid w:val="005C6834"/>
    <w:rsid w:val="005D10C8"/>
    <w:rsid w:val="005D17D4"/>
    <w:rsid w:val="005D771F"/>
    <w:rsid w:val="005F4AB1"/>
    <w:rsid w:val="00612ECA"/>
    <w:rsid w:val="0062236B"/>
    <w:rsid w:val="00632410"/>
    <w:rsid w:val="00641E96"/>
    <w:rsid w:val="00644143"/>
    <w:rsid w:val="00644EB6"/>
    <w:rsid w:val="006518A2"/>
    <w:rsid w:val="006650D0"/>
    <w:rsid w:val="00696693"/>
    <w:rsid w:val="006A1BE4"/>
    <w:rsid w:val="006B0CC9"/>
    <w:rsid w:val="006D2B11"/>
    <w:rsid w:val="006D698F"/>
    <w:rsid w:val="006E6299"/>
    <w:rsid w:val="006E7861"/>
    <w:rsid w:val="00703EAC"/>
    <w:rsid w:val="007075BD"/>
    <w:rsid w:val="00707A22"/>
    <w:rsid w:val="007101E1"/>
    <w:rsid w:val="00721AA5"/>
    <w:rsid w:val="00733AD4"/>
    <w:rsid w:val="00740216"/>
    <w:rsid w:val="00745440"/>
    <w:rsid w:val="00763C90"/>
    <w:rsid w:val="0077214F"/>
    <w:rsid w:val="00791AC6"/>
    <w:rsid w:val="007930C5"/>
    <w:rsid w:val="00796118"/>
    <w:rsid w:val="007A3DAA"/>
    <w:rsid w:val="007A72A4"/>
    <w:rsid w:val="007C3DC6"/>
    <w:rsid w:val="007E09E2"/>
    <w:rsid w:val="007F3624"/>
    <w:rsid w:val="007F3FD3"/>
    <w:rsid w:val="00807E90"/>
    <w:rsid w:val="00817D32"/>
    <w:rsid w:val="00824E31"/>
    <w:rsid w:val="0082635A"/>
    <w:rsid w:val="0082758C"/>
    <w:rsid w:val="00833514"/>
    <w:rsid w:val="00846A00"/>
    <w:rsid w:val="00856E88"/>
    <w:rsid w:val="0086704A"/>
    <w:rsid w:val="008702CA"/>
    <w:rsid w:val="00882476"/>
    <w:rsid w:val="00883F3A"/>
    <w:rsid w:val="00884E84"/>
    <w:rsid w:val="008C0E11"/>
    <w:rsid w:val="008D24D4"/>
    <w:rsid w:val="008E1F46"/>
    <w:rsid w:val="008F036F"/>
    <w:rsid w:val="008F4154"/>
    <w:rsid w:val="008F65D9"/>
    <w:rsid w:val="00905392"/>
    <w:rsid w:val="00916087"/>
    <w:rsid w:val="009224A1"/>
    <w:rsid w:val="00967C1D"/>
    <w:rsid w:val="00980F7F"/>
    <w:rsid w:val="00981AF8"/>
    <w:rsid w:val="009823F7"/>
    <w:rsid w:val="009846E4"/>
    <w:rsid w:val="00986950"/>
    <w:rsid w:val="00993C83"/>
    <w:rsid w:val="00995DDE"/>
    <w:rsid w:val="009B1F6A"/>
    <w:rsid w:val="009C7BF9"/>
    <w:rsid w:val="009D3568"/>
    <w:rsid w:val="009D5315"/>
    <w:rsid w:val="009E28A3"/>
    <w:rsid w:val="009F30A5"/>
    <w:rsid w:val="00A04382"/>
    <w:rsid w:val="00A06AB9"/>
    <w:rsid w:val="00A14393"/>
    <w:rsid w:val="00A207D5"/>
    <w:rsid w:val="00A245B2"/>
    <w:rsid w:val="00A252C2"/>
    <w:rsid w:val="00A43887"/>
    <w:rsid w:val="00A43C03"/>
    <w:rsid w:val="00A43E10"/>
    <w:rsid w:val="00A51A83"/>
    <w:rsid w:val="00A61A32"/>
    <w:rsid w:val="00A70C5E"/>
    <w:rsid w:val="00A8664A"/>
    <w:rsid w:val="00AA55C9"/>
    <w:rsid w:val="00AA6FF8"/>
    <w:rsid w:val="00AB3E6B"/>
    <w:rsid w:val="00AB4DA8"/>
    <w:rsid w:val="00AC0FB0"/>
    <w:rsid w:val="00AC2B06"/>
    <w:rsid w:val="00AD74E5"/>
    <w:rsid w:val="00AF2BBB"/>
    <w:rsid w:val="00AF2EB6"/>
    <w:rsid w:val="00AF5C84"/>
    <w:rsid w:val="00B1255C"/>
    <w:rsid w:val="00B260EC"/>
    <w:rsid w:val="00B30FDB"/>
    <w:rsid w:val="00B33E1E"/>
    <w:rsid w:val="00B57D3B"/>
    <w:rsid w:val="00B60B21"/>
    <w:rsid w:val="00B636D2"/>
    <w:rsid w:val="00B67533"/>
    <w:rsid w:val="00B70255"/>
    <w:rsid w:val="00BB25FD"/>
    <w:rsid w:val="00BB79EA"/>
    <w:rsid w:val="00BB7C97"/>
    <w:rsid w:val="00BD3AC8"/>
    <w:rsid w:val="00BD5BA2"/>
    <w:rsid w:val="00BE05A7"/>
    <w:rsid w:val="00BE7671"/>
    <w:rsid w:val="00C22EC7"/>
    <w:rsid w:val="00C26E86"/>
    <w:rsid w:val="00C439EF"/>
    <w:rsid w:val="00C75442"/>
    <w:rsid w:val="00C9330D"/>
    <w:rsid w:val="00C966EA"/>
    <w:rsid w:val="00C976EA"/>
    <w:rsid w:val="00CA1FDF"/>
    <w:rsid w:val="00CB0615"/>
    <w:rsid w:val="00CB78D9"/>
    <w:rsid w:val="00CC1053"/>
    <w:rsid w:val="00CC4EB3"/>
    <w:rsid w:val="00CE5171"/>
    <w:rsid w:val="00CE6B45"/>
    <w:rsid w:val="00CF13C0"/>
    <w:rsid w:val="00CF504B"/>
    <w:rsid w:val="00CF50CB"/>
    <w:rsid w:val="00D00816"/>
    <w:rsid w:val="00D02411"/>
    <w:rsid w:val="00D25A33"/>
    <w:rsid w:val="00D25FB4"/>
    <w:rsid w:val="00D70D7A"/>
    <w:rsid w:val="00D94D9A"/>
    <w:rsid w:val="00DC513F"/>
    <w:rsid w:val="00DC6133"/>
    <w:rsid w:val="00DD1A58"/>
    <w:rsid w:val="00DD5120"/>
    <w:rsid w:val="00DF761B"/>
    <w:rsid w:val="00E06A9D"/>
    <w:rsid w:val="00E129D8"/>
    <w:rsid w:val="00E3355E"/>
    <w:rsid w:val="00E4168B"/>
    <w:rsid w:val="00E44133"/>
    <w:rsid w:val="00E55B63"/>
    <w:rsid w:val="00E61D4D"/>
    <w:rsid w:val="00E93813"/>
    <w:rsid w:val="00EA2C26"/>
    <w:rsid w:val="00EA4159"/>
    <w:rsid w:val="00EA5910"/>
    <w:rsid w:val="00EB5989"/>
    <w:rsid w:val="00EC2C91"/>
    <w:rsid w:val="00EC572C"/>
    <w:rsid w:val="00ED1470"/>
    <w:rsid w:val="00EE11F4"/>
    <w:rsid w:val="00EE149E"/>
    <w:rsid w:val="00EE5DDC"/>
    <w:rsid w:val="00EE627E"/>
    <w:rsid w:val="00EF3D53"/>
    <w:rsid w:val="00F1033F"/>
    <w:rsid w:val="00F25CA8"/>
    <w:rsid w:val="00F34935"/>
    <w:rsid w:val="00F34D0F"/>
    <w:rsid w:val="00F36CEB"/>
    <w:rsid w:val="00F52D41"/>
    <w:rsid w:val="00F52E2C"/>
    <w:rsid w:val="00F63E5A"/>
    <w:rsid w:val="00F6778A"/>
    <w:rsid w:val="00F87073"/>
    <w:rsid w:val="00F938CE"/>
    <w:rsid w:val="00F957B3"/>
    <w:rsid w:val="00FA0CA1"/>
    <w:rsid w:val="00FB2815"/>
    <w:rsid w:val="00FB64F0"/>
    <w:rsid w:val="00FD3423"/>
    <w:rsid w:val="00FF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C0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CF13C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F13C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F13C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F13C0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CF13C0"/>
    <w:rPr>
      <w:vertAlign w:val="superscript"/>
    </w:rPr>
  </w:style>
  <w:style w:type="paragraph" w:styleId="a4">
    <w:name w:val="footnote text"/>
    <w:basedOn w:val="a"/>
    <w:link w:val="Char"/>
    <w:rsid w:val="00CF13C0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CF13C0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64414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D25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5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5FB4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2C9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2C91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Document Map"/>
    <w:basedOn w:val="a"/>
    <w:link w:val="Char3"/>
    <w:uiPriority w:val="99"/>
    <w:semiHidden/>
    <w:unhideWhenUsed/>
    <w:rsid w:val="004C4490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4C4490"/>
    <w:rPr>
      <w:rFonts w:ascii="宋体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87073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F87073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F87073"/>
    <w:rPr>
      <w:rFonts w:ascii="Times New Roman" w:eastAsia="方正仿宋简体" w:hAnsi="Times New Roman" w:cs="Times New Roman"/>
      <w:sz w:val="32"/>
      <w:szCs w:val="20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F87073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F87073"/>
    <w:rPr>
      <w:rFonts w:ascii="Times New Roman" w:eastAsia="方正仿宋简体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40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6ECA-C842-4D17-B3F6-F2398CB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4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2013-12-25T08:58:00Z</cp:lastPrinted>
  <dcterms:created xsi:type="dcterms:W3CDTF">2024-03-22T16:01:00Z</dcterms:created>
  <dcterms:modified xsi:type="dcterms:W3CDTF">2024-03-22T16:01:00Z</dcterms:modified>
</cp:coreProperties>
</file>