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DD3A90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华泰证券股份有限公司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DD3A90">
        <w:rPr>
          <w:rFonts w:asciiTheme="minorEastAsia" w:hAnsiTheme="minorEastAsia" w:hint="eastAsia"/>
          <w:sz w:val="24"/>
          <w:szCs w:val="24"/>
        </w:rPr>
        <w:t>华泰证券股份有限公司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DD3A90">
        <w:rPr>
          <w:rFonts w:asciiTheme="minorEastAsia" w:hAnsiTheme="minorEastAsia" w:hint="eastAsia"/>
          <w:sz w:val="24"/>
          <w:szCs w:val="24"/>
        </w:rPr>
        <w:t>华泰证券股份有限公司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</w:t>
      </w:r>
      <w:r w:rsidR="00B71B5F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B71B5F">
        <w:rPr>
          <w:rFonts w:asciiTheme="minorEastAsia" w:hAnsiTheme="minorEastAsia"/>
          <w:sz w:val="24"/>
          <w:szCs w:val="24"/>
        </w:rPr>
        <w:t>3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B71B5F">
        <w:rPr>
          <w:rFonts w:asciiTheme="minorEastAsia" w:hAnsiTheme="minorEastAsia"/>
          <w:sz w:val="24"/>
          <w:szCs w:val="24"/>
        </w:rPr>
        <w:t>15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DD3A90">
        <w:rPr>
          <w:rFonts w:asciiTheme="minorEastAsia" w:hAnsiTheme="minorEastAsia" w:hint="eastAsia"/>
          <w:sz w:val="24"/>
          <w:szCs w:val="24"/>
        </w:rPr>
        <w:t>华泰证券股份有限公司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DD3A90">
        <w:rPr>
          <w:rFonts w:asciiTheme="minorEastAsia" w:hAnsiTheme="minorEastAsia" w:hint="eastAsia"/>
          <w:sz w:val="24"/>
          <w:szCs w:val="24"/>
        </w:rPr>
        <w:t>华泰证券股份有限公司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073" w:type="dxa"/>
        <w:jc w:val="center"/>
        <w:tblLook w:val="04A0"/>
      </w:tblPr>
      <w:tblGrid>
        <w:gridCol w:w="846"/>
        <w:gridCol w:w="6804"/>
        <w:gridCol w:w="1423"/>
      </w:tblGrid>
      <w:tr w:rsidR="00DD3A90" w:rsidRPr="00DF2C37" w:rsidTr="00B71B5F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B71B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B71B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B71B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B71B5F" w:rsidRPr="00DF2C37" w:rsidTr="00B71B5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5F" w:rsidRPr="00B71B5F" w:rsidRDefault="00B71B5F" w:rsidP="00B71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71B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5F" w:rsidRPr="00B71B5F" w:rsidRDefault="00B71B5F" w:rsidP="00B71B5F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71B5F">
              <w:rPr>
                <w:rFonts w:ascii="宋体" w:eastAsia="宋体" w:hAnsi="宋体" w:hint="eastAsia"/>
                <w:color w:val="000000"/>
                <w:szCs w:val="21"/>
              </w:rPr>
              <w:t>大成动态量化配置策略混合型证券投资基金A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B5F" w:rsidRPr="00B71B5F" w:rsidRDefault="00B71B5F" w:rsidP="00B71B5F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71B5F">
              <w:rPr>
                <w:rFonts w:ascii="宋体" w:eastAsia="宋体" w:hAnsi="宋体" w:hint="eastAsia"/>
                <w:color w:val="000000"/>
                <w:szCs w:val="21"/>
              </w:rPr>
              <w:t>003147</w:t>
            </w:r>
          </w:p>
        </w:tc>
      </w:tr>
      <w:tr w:rsidR="00B71B5F" w:rsidRPr="00DF2C37" w:rsidTr="00B71B5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5F" w:rsidRPr="00B71B5F" w:rsidRDefault="00B71B5F" w:rsidP="00B71B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71B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B5F" w:rsidRPr="00B71B5F" w:rsidRDefault="00B71B5F" w:rsidP="00B71B5F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71B5F">
              <w:rPr>
                <w:rFonts w:ascii="宋体" w:eastAsia="宋体" w:hAnsi="宋体" w:hint="eastAsia"/>
                <w:color w:val="000000"/>
                <w:szCs w:val="21"/>
              </w:rPr>
              <w:t>大成纳斯达克100交易型开放式指数证券投资基金联接基金（QDII）C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B5F" w:rsidRPr="00B71B5F" w:rsidRDefault="00B71B5F" w:rsidP="00B71B5F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71B5F">
              <w:rPr>
                <w:rFonts w:ascii="宋体" w:eastAsia="宋体" w:hAnsi="宋体" w:hint="eastAsia"/>
                <w:color w:val="000000"/>
                <w:szCs w:val="21"/>
              </w:rPr>
              <w:t>008971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285D1D" w:rsidRPr="00285D1D" w:rsidRDefault="00FB436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DD3A90">
        <w:rPr>
          <w:rFonts w:asciiTheme="minorEastAsia" w:hAnsiTheme="minorEastAsia" w:hint="eastAsia"/>
          <w:sz w:val="24"/>
          <w:szCs w:val="24"/>
        </w:rPr>
        <w:t>华泰证券股份有限公司</w:t>
      </w:r>
    </w:p>
    <w:p w:rsidR="00DD3A90" w:rsidRPr="00DD3A90" w:rsidRDefault="00DD3A90" w:rsidP="00DD3A9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bookmarkStart w:id="0" w:name="_Hlk87998034"/>
      <w:r w:rsidRPr="00DD3A90">
        <w:rPr>
          <w:rFonts w:asciiTheme="minorEastAsia" w:hAnsiTheme="minorEastAsia" w:hint="eastAsia"/>
          <w:sz w:val="24"/>
          <w:szCs w:val="24"/>
        </w:rPr>
        <w:t>客户服务电话：</w:t>
      </w:r>
      <w:r w:rsidRPr="00DD3A90">
        <w:rPr>
          <w:rFonts w:asciiTheme="minorEastAsia" w:hAnsiTheme="minorEastAsia"/>
          <w:sz w:val="24"/>
          <w:szCs w:val="24"/>
        </w:rPr>
        <w:t>95597</w:t>
      </w:r>
    </w:p>
    <w:p w:rsidR="00DD3A90" w:rsidRPr="00DD3A90" w:rsidRDefault="00DD3A90" w:rsidP="00DD3A9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D3A90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DD3A90">
          <w:rPr>
            <w:rFonts w:asciiTheme="minorEastAsia" w:hAnsiTheme="minorEastAsia"/>
            <w:sz w:val="24"/>
            <w:szCs w:val="24"/>
          </w:rPr>
          <w:t>www.htsc.com.cn</w:t>
        </w:r>
      </w:hyperlink>
    </w:p>
    <w:bookmarkEnd w:id="0"/>
    <w:p w:rsidR="00D848A4" w:rsidRPr="00054BA2" w:rsidRDefault="00444AB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</w:t>
      </w:r>
      <w:r w:rsidR="003B0126">
        <w:rPr>
          <w:rFonts w:ascii="宋体" w:eastAsia="宋体" w:hAnsi="宋体" w:hint="eastAsia"/>
          <w:sz w:val="24"/>
          <w:szCs w:val="24"/>
        </w:rPr>
        <w:t>四</w:t>
      </w:r>
      <w:bookmarkStart w:id="1" w:name="_GoBack"/>
      <w:bookmarkEnd w:id="1"/>
      <w:r w:rsidRPr="00050EB4">
        <w:rPr>
          <w:rFonts w:ascii="宋体" w:eastAsia="宋体" w:hAnsi="宋体"/>
          <w:sz w:val="24"/>
          <w:szCs w:val="24"/>
        </w:rPr>
        <w:t>年</w:t>
      </w:r>
      <w:r w:rsidR="00B71B5F">
        <w:rPr>
          <w:rFonts w:ascii="宋体" w:eastAsia="宋体" w:hAnsi="宋体" w:hint="eastAsia"/>
          <w:sz w:val="24"/>
          <w:szCs w:val="24"/>
        </w:rPr>
        <w:t>三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B71B5F">
        <w:rPr>
          <w:rFonts w:ascii="宋体" w:eastAsia="宋体" w:hAnsi="宋体" w:hint="eastAsia"/>
          <w:sz w:val="24"/>
          <w:szCs w:val="24"/>
        </w:rPr>
        <w:t>十四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C0" w:rsidRDefault="003200C0" w:rsidP="0098245D">
      <w:r>
        <w:separator/>
      </w:r>
    </w:p>
  </w:endnote>
  <w:endnote w:type="continuationSeparator" w:id="0">
    <w:p w:rsidR="003200C0" w:rsidRDefault="003200C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C0" w:rsidRDefault="003200C0" w:rsidP="0098245D">
      <w:r>
        <w:separator/>
      </w:r>
    </w:p>
  </w:footnote>
  <w:footnote w:type="continuationSeparator" w:id="0">
    <w:p w:rsidR="003200C0" w:rsidRDefault="003200C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16B0"/>
    <w:rsid w:val="000449FD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D7FB6"/>
    <w:rsid w:val="000F32C2"/>
    <w:rsid w:val="00100277"/>
    <w:rsid w:val="00102CF7"/>
    <w:rsid w:val="0011005C"/>
    <w:rsid w:val="001127C3"/>
    <w:rsid w:val="00112911"/>
    <w:rsid w:val="00114A65"/>
    <w:rsid w:val="00121BEC"/>
    <w:rsid w:val="00123244"/>
    <w:rsid w:val="00130754"/>
    <w:rsid w:val="00132407"/>
    <w:rsid w:val="00133E2A"/>
    <w:rsid w:val="00133FD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E7EF6"/>
    <w:rsid w:val="001F0CB8"/>
    <w:rsid w:val="001F109D"/>
    <w:rsid w:val="001F2BC5"/>
    <w:rsid w:val="001F7951"/>
    <w:rsid w:val="00201925"/>
    <w:rsid w:val="00201C8E"/>
    <w:rsid w:val="002048BD"/>
    <w:rsid w:val="00205B1A"/>
    <w:rsid w:val="00217286"/>
    <w:rsid w:val="00232BA8"/>
    <w:rsid w:val="0023366E"/>
    <w:rsid w:val="00236173"/>
    <w:rsid w:val="00252570"/>
    <w:rsid w:val="00262D7A"/>
    <w:rsid w:val="00266E36"/>
    <w:rsid w:val="00280A3A"/>
    <w:rsid w:val="00285D1D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04C5"/>
    <w:rsid w:val="002F5AC5"/>
    <w:rsid w:val="002F7513"/>
    <w:rsid w:val="00301EA0"/>
    <w:rsid w:val="003101A7"/>
    <w:rsid w:val="00310CA1"/>
    <w:rsid w:val="003130AC"/>
    <w:rsid w:val="00314BC9"/>
    <w:rsid w:val="00316A6D"/>
    <w:rsid w:val="003200C0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0126"/>
    <w:rsid w:val="003B11C7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A5F6F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0EC"/>
    <w:rsid w:val="00533D98"/>
    <w:rsid w:val="00543D89"/>
    <w:rsid w:val="005452BC"/>
    <w:rsid w:val="00546334"/>
    <w:rsid w:val="0054635F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D096F"/>
    <w:rsid w:val="005D26D5"/>
    <w:rsid w:val="005E5000"/>
    <w:rsid w:val="005E6222"/>
    <w:rsid w:val="005F190F"/>
    <w:rsid w:val="005F20E4"/>
    <w:rsid w:val="00622CB1"/>
    <w:rsid w:val="00631C1C"/>
    <w:rsid w:val="0063580F"/>
    <w:rsid w:val="00637A2F"/>
    <w:rsid w:val="006403DA"/>
    <w:rsid w:val="00676A5A"/>
    <w:rsid w:val="00682C7B"/>
    <w:rsid w:val="00686789"/>
    <w:rsid w:val="006A1117"/>
    <w:rsid w:val="006B3556"/>
    <w:rsid w:val="006B3F3A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67833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2CBA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5E26"/>
    <w:rsid w:val="00816F4E"/>
    <w:rsid w:val="00840EC5"/>
    <w:rsid w:val="00854FED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0B2A"/>
    <w:rsid w:val="008A1CBF"/>
    <w:rsid w:val="008A3715"/>
    <w:rsid w:val="008C47DC"/>
    <w:rsid w:val="008D210F"/>
    <w:rsid w:val="008E7D24"/>
    <w:rsid w:val="008F0AC0"/>
    <w:rsid w:val="00901028"/>
    <w:rsid w:val="009058B8"/>
    <w:rsid w:val="00906BF4"/>
    <w:rsid w:val="00913AF8"/>
    <w:rsid w:val="009213C6"/>
    <w:rsid w:val="00923286"/>
    <w:rsid w:val="009347E0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68EF"/>
    <w:rsid w:val="009974A6"/>
    <w:rsid w:val="009A32CA"/>
    <w:rsid w:val="009A3324"/>
    <w:rsid w:val="009A48A2"/>
    <w:rsid w:val="009A48F5"/>
    <w:rsid w:val="009B331E"/>
    <w:rsid w:val="009B43AD"/>
    <w:rsid w:val="009C743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29B6"/>
    <w:rsid w:val="00AA4156"/>
    <w:rsid w:val="00AB4025"/>
    <w:rsid w:val="00AB698C"/>
    <w:rsid w:val="00AC2538"/>
    <w:rsid w:val="00AC253E"/>
    <w:rsid w:val="00AC4F93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1B5F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2292E"/>
    <w:rsid w:val="00C32A02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CF3BDC"/>
    <w:rsid w:val="00D02A9B"/>
    <w:rsid w:val="00D07243"/>
    <w:rsid w:val="00D101F6"/>
    <w:rsid w:val="00D26314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B508D"/>
    <w:rsid w:val="00DC5F75"/>
    <w:rsid w:val="00DC74F9"/>
    <w:rsid w:val="00DD3A90"/>
    <w:rsid w:val="00DD598A"/>
    <w:rsid w:val="00DE5858"/>
    <w:rsid w:val="00DF3AA9"/>
    <w:rsid w:val="00E044D4"/>
    <w:rsid w:val="00E1105D"/>
    <w:rsid w:val="00E12E1E"/>
    <w:rsid w:val="00E2116C"/>
    <w:rsid w:val="00E24CAF"/>
    <w:rsid w:val="00E37F36"/>
    <w:rsid w:val="00E44654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3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c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90C8-09B6-4868-AA0C-F454753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2024-03-13T16:01:00Z</dcterms:created>
  <dcterms:modified xsi:type="dcterms:W3CDTF">2024-03-13T16:01:00Z</dcterms:modified>
</cp:coreProperties>
</file>