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AF" w:rsidRDefault="000A4E5D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</w:t>
      </w:r>
      <w:r w:rsidR="00D0670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南方国证在线消费交易型开放式指数证券投资基金</w:t>
      </w:r>
    </w:p>
    <w:p w:rsidR="009B326B" w:rsidRPr="00DC1798" w:rsidRDefault="00F042B8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042B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基金资产净值连续低于</w:t>
      </w:r>
      <w:r w:rsidR="003F68AF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5000</w:t>
      </w:r>
      <w:r w:rsidR="003F68A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万元</w:t>
      </w:r>
      <w:r w:rsidRPr="00F042B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的</w:t>
      </w:r>
      <w:r w:rsidR="009B326B" w:rsidRPr="00DC179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提示性公告</w:t>
      </w:r>
    </w:p>
    <w:p w:rsidR="009B326B" w:rsidRPr="009B326B" w:rsidRDefault="009B326B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3751BC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根据《中华人民共和国证券投资基金法》、《公开募集证券投资基金运作管理办法》、《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Pr="00DC1798">
        <w:rPr>
          <w:rFonts w:ascii="宋体" w:eastAsia="宋体" w:hAnsi="宋体" w:cs="宋体"/>
          <w:kern w:val="0"/>
          <w:szCs w:val="21"/>
        </w:rPr>
        <w:t>基金合同》（以下简称“《基金合同》”或“基金合同”）的有关规定，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3751BC">
        <w:rPr>
          <w:rFonts w:ascii="宋体" w:eastAsia="宋体" w:hAnsi="宋体" w:cs="宋体" w:hint="eastAsia"/>
          <w:kern w:val="0"/>
          <w:szCs w:val="21"/>
        </w:rPr>
        <w:t>（以下简称“本基金”）</w:t>
      </w:r>
      <w:r w:rsidR="000F3A88" w:rsidRPr="000F3A88">
        <w:rPr>
          <w:rFonts w:ascii="宋体" w:eastAsia="宋体" w:hAnsi="宋体" w:cs="宋体" w:hint="eastAsia"/>
          <w:kern w:val="0"/>
          <w:szCs w:val="21"/>
        </w:rPr>
        <w:t>《基金合同》生效后，</w:t>
      </w:r>
      <w:r w:rsidR="000F3A88" w:rsidRPr="000F3A88">
        <w:rPr>
          <w:rFonts w:ascii="宋体" w:eastAsia="宋体" w:hAnsi="宋体" w:cs="宋体"/>
          <w:kern w:val="0"/>
          <w:szCs w:val="21"/>
        </w:rPr>
        <w:t>连续50个工作日出现基金份额持有人数量不满200人或者基金资产净值低于5000万元情形的，基金合同应当终止，无需召开基金份额持有人大会。</w:t>
      </w:r>
    </w:p>
    <w:p w:rsidR="009B326B" w:rsidRPr="00DC1798" w:rsidRDefault="003751BC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  <w:r>
        <w:rPr>
          <w:rFonts w:ascii="宋体" w:eastAsia="宋体" w:hAnsi="宋体" w:cs="宋体"/>
          <w:kern w:val="0"/>
          <w:szCs w:val="21"/>
        </w:rPr>
        <w:t>，</w:t>
      </w:r>
      <w:r w:rsidR="00744C66" w:rsidRPr="00744C66">
        <w:rPr>
          <w:rFonts w:ascii="宋体" w:eastAsia="宋体" w:hAnsi="宋体" w:cs="宋体" w:hint="eastAsia"/>
          <w:kern w:val="0"/>
          <w:szCs w:val="21"/>
        </w:rPr>
        <w:t>截至</w:t>
      </w:r>
      <w:r w:rsidR="00744C66" w:rsidRPr="00744C66">
        <w:rPr>
          <w:rFonts w:ascii="宋体" w:eastAsia="宋体" w:hAnsi="宋体" w:cs="宋体"/>
          <w:kern w:val="0"/>
          <w:szCs w:val="21"/>
        </w:rPr>
        <w:t>202</w:t>
      </w:r>
      <w:r w:rsidR="000F3A88">
        <w:rPr>
          <w:rFonts w:ascii="宋体" w:eastAsia="宋体" w:hAnsi="宋体" w:cs="宋体"/>
          <w:kern w:val="0"/>
          <w:szCs w:val="21"/>
        </w:rPr>
        <w:t>4</w:t>
      </w:r>
      <w:r w:rsidR="00744C66" w:rsidRPr="00744C66">
        <w:rPr>
          <w:rFonts w:ascii="宋体" w:eastAsia="宋体" w:hAnsi="宋体" w:cs="宋体"/>
          <w:kern w:val="0"/>
          <w:szCs w:val="21"/>
        </w:rPr>
        <w:t>年</w:t>
      </w:r>
      <w:r w:rsidR="000F3A88">
        <w:rPr>
          <w:rFonts w:ascii="宋体" w:eastAsia="宋体" w:hAnsi="宋体" w:cs="宋体" w:hint="eastAsia"/>
          <w:kern w:val="0"/>
          <w:szCs w:val="21"/>
        </w:rPr>
        <w:t>3</w:t>
      </w:r>
      <w:r w:rsidR="00744C66" w:rsidRPr="00744C66">
        <w:rPr>
          <w:rFonts w:ascii="宋体" w:eastAsia="宋体" w:hAnsi="宋体" w:cs="宋体"/>
          <w:kern w:val="0"/>
          <w:szCs w:val="21"/>
        </w:rPr>
        <w:t>月</w:t>
      </w:r>
      <w:r w:rsidR="004C152A">
        <w:rPr>
          <w:rFonts w:ascii="宋体" w:eastAsia="宋体" w:hAnsi="宋体" w:cs="宋体" w:hint="eastAsia"/>
          <w:kern w:val="0"/>
          <w:szCs w:val="21"/>
        </w:rPr>
        <w:t>1</w:t>
      </w:r>
      <w:r w:rsidR="004C152A">
        <w:rPr>
          <w:rFonts w:ascii="宋体" w:eastAsia="宋体" w:hAnsi="宋体" w:cs="宋体"/>
          <w:kern w:val="0"/>
          <w:szCs w:val="21"/>
        </w:rPr>
        <w:t>3</w:t>
      </w:r>
      <w:r w:rsidR="00744C66" w:rsidRPr="00744C66">
        <w:rPr>
          <w:rFonts w:ascii="宋体" w:eastAsia="宋体" w:hAnsi="宋体" w:cs="宋体"/>
          <w:kern w:val="0"/>
          <w:szCs w:val="21"/>
        </w:rPr>
        <w:t>日</w:t>
      </w:r>
      <w:r w:rsidR="005546BC" w:rsidRPr="005546BC">
        <w:rPr>
          <w:rFonts w:ascii="宋体" w:eastAsia="宋体" w:hAnsi="宋体" w:cs="宋体"/>
          <w:kern w:val="0"/>
          <w:szCs w:val="21"/>
        </w:rPr>
        <w:t>，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6A651F">
        <w:rPr>
          <w:rFonts w:ascii="宋体" w:eastAsia="宋体" w:hAnsi="宋体" w:cs="宋体" w:hint="eastAsia"/>
          <w:kern w:val="0"/>
          <w:szCs w:val="21"/>
        </w:rPr>
        <w:t>已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4C152A">
        <w:rPr>
          <w:rFonts w:ascii="宋体" w:eastAsia="宋体" w:hAnsi="宋体" w:cs="宋体" w:hint="eastAsia"/>
          <w:kern w:val="0"/>
          <w:szCs w:val="21"/>
        </w:rPr>
        <w:t>4</w:t>
      </w:r>
      <w:r w:rsidR="004C152A">
        <w:rPr>
          <w:rFonts w:ascii="宋体" w:eastAsia="宋体" w:hAnsi="宋体" w:cs="宋体"/>
          <w:kern w:val="0"/>
          <w:szCs w:val="21"/>
        </w:rPr>
        <w:t>9</w:t>
      </w:r>
      <w:r w:rsidR="005546BC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 w:rsidR="005546BC" w:rsidRPr="005546BC">
        <w:rPr>
          <w:rFonts w:ascii="宋体" w:eastAsia="宋体" w:hAnsi="宋体" w:cs="宋体"/>
          <w:kern w:val="0"/>
          <w:szCs w:val="21"/>
        </w:rPr>
        <w:t>，可能触发基金合同终止情形</w:t>
      </w:r>
      <w:r w:rsidR="00C04FDB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现将相关事宜公告如下： 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一、本基金基本信息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基金名称：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</w:p>
    <w:p w:rsidR="009B326B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基金简称</w:t>
      </w:r>
      <w:r w:rsidR="00100FBD" w:rsidRPr="00DC1798">
        <w:rPr>
          <w:rFonts w:ascii="宋体" w:eastAsia="宋体" w:hAnsi="宋体" w:cs="宋体" w:hint="eastAsia"/>
          <w:kern w:val="0"/>
          <w:szCs w:val="21"/>
        </w:rPr>
        <w:t>及</w:t>
      </w:r>
      <w:r w:rsidR="00100FBD" w:rsidRPr="00DC1798">
        <w:rPr>
          <w:rFonts w:ascii="宋体" w:eastAsia="宋体" w:hAnsi="宋体" w:cs="宋体"/>
          <w:kern w:val="0"/>
          <w:szCs w:val="21"/>
        </w:rPr>
        <w:t>代码</w:t>
      </w:r>
      <w:r w:rsidRPr="00DC1798">
        <w:rPr>
          <w:rFonts w:ascii="宋体" w:eastAsia="宋体" w:hAnsi="宋体" w:cs="宋体"/>
          <w:kern w:val="0"/>
          <w:szCs w:val="21"/>
        </w:rPr>
        <w:t>：</w:t>
      </w:r>
      <w:r w:rsidR="00D06701" w:rsidRPr="00D06701">
        <w:rPr>
          <w:rFonts w:ascii="宋体" w:eastAsia="宋体" w:hAnsi="宋体" w:cs="宋体" w:hint="eastAsia"/>
          <w:kern w:val="0"/>
          <w:szCs w:val="21"/>
        </w:rPr>
        <w:t>在线消费</w:t>
      </w:r>
      <w:r w:rsidR="00AC4F7B" w:rsidRPr="00AC4F7B">
        <w:rPr>
          <w:rFonts w:ascii="宋体" w:eastAsia="宋体" w:hAnsi="宋体" w:cs="宋体"/>
          <w:kern w:val="0"/>
          <w:szCs w:val="21"/>
        </w:rPr>
        <w:t>ETF</w:t>
      </w:r>
      <w:r w:rsidR="00AC4F7B">
        <w:rPr>
          <w:rFonts w:ascii="宋体" w:eastAsia="宋体" w:hAnsi="宋体" w:cs="宋体" w:hint="eastAsia"/>
          <w:kern w:val="0"/>
          <w:szCs w:val="21"/>
        </w:rPr>
        <w:t>；</w:t>
      </w:r>
      <w:r w:rsidR="00D06701" w:rsidRPr="00D06701">
        <w:rPr>
          <w:rFonts w:ascii="宋体" w:eastAsia="宋体" w:hAnsi="宋体" w:cs="宋体"/>
          <w:kern w:val="0"/>
          <w:szCs w:val="21"/>
        </w:rPr>
        <w:t>159728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基金运作方式：</w:t>
      </w:r>
      <w:r w:rsidR="00AC4F7B" w:rsidRPr="00AC4F7B">
        <w:rPr>
          <w:rFonts w:ascii="宋体" w:eastAsia="宋体" w:hAnsi="宋体" w:cs="宋体" w:hint="eastAsia"/>
          <w:kern w:val="0"/>
          <w:szCs w:val="21"/>
        </w:rPr>
        <w:t>交易型开放式</w:t>
      </w:r>
    </w:p>
    <w:p w:rsidR="009B326B" w:rsidRPr="00DC1798" w:rsidRDefault="009B326B" w:rsidP="00EB5F66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C1798">
        <w:rPr>
          <w:rFonts w:ascii="宋体" w:eastAsia="宋体" w:hAnsi="宋体" w:cs="宋体"/>
          <w:kern w:val="0"/>
          <w:szCs w:val="21"/>
        </w:rPr>
        <w:t xml:space="preserve">   基金合同生效日：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基金管理人名称：</w:t>
      </w: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股份</w:t>
      </w:r>
      <w:r w:rsidRPr="00DC1798">
        <w:rPr>
          <w:rFonts w:ascii="宋体" w:eastAsia="宋体" w:hAnsi="宋体" w:cs="宋体"/>
          <w:kern w:val="0"/>
          <w:szCs w:val="21"/>
        </w:rPr>
        <w:t>有限公司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基金托管人名称：</w:t>
      </w:r>
      <w:r w:rsidR="00D06701" w:rsidRPr="00D06701">
        <w:rPr>
          <w:rFonts w:ascii="宋体" w:eastAsia="宋体" w:hAnsi="宋体" w:cs="宋体" w:hint="eastAsia"/>
          <w:kern w:val="0"/>
          <w:szCs w:val="21"/>
        </w:rPr>
        <w:t>中国工商银行股份有限公司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二、可能触发基金合同终止的情形说明 </w:t>
      </w:r>
    </w:p>
    <w:p w:rsidR="00100FBD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根据《基金合同》“</w:t>
      </w:r>
      <w:r w:rsidR="00C54654" w:rsidRPr="00C54654">
        <w:rPr>
          <w:rFonts w:ascii="宋体" w:eastAsia="宋体" w:hAnsi="宋体" w:cs="宋体" w:hint="eastAsia"/>
          <w:kern w:val="0"/>
          <w:szCs w:val="21"/>
        </w:rPr>
        <w:t>第五部分</w:t>
      </w:r>
      <w:r w:rsidR="00C54654" w:rsidRPr="00C54654">
        <w:rPr>
          <w:rFonts w:ascii="宋体" w:eastAsia="宋体" w:hAnsi="宋体" w:cs="宋体"/>
          <w:kern w:val="0"/>
          <w:szCs w:val="21"/>
        </w:rPr>
        <w:t xml:space="preserve">  基金备案</w:t>
      </w:r>
      <w:r w:rsidRPr="00DC1798">
        <w:rPr>
          <w:rFonts w:ascii="宋体" w:eastAsia="宋体" w:hAnsi="宋体" w:cs="宋体"/>
          <w:kern w:val="0"/>
          <w:szCs w:val="21"/>
        </w:rPr>
        <w:t>”中的约定：</w:t>
      </w:r>
    </w:p>
    <w:p w:rsidR="009B326B" w:rsidRPr="00DC1798" w:rsidRDefault="00100FBD" w:rsidP="00C47644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“</w:t>
      </w:r>
      <w:r w:rsidR="00C54654" w:rsidRPr="00C54654">
        <w:rPr>
          <w:rFonts w:ascii="宋体" w:eastAsia="宋体" w:hAnsi="宋体" w:cs="宋体" w:hint="eastAsia"/>
          <w:kern w:val="0"/>
          <w:szCs w:val="21"/>
        </w:rPr>
        <w:t>《基金合同》生效后，连续</w:t>
      </w:r>
      <w:r w:rsidR="00C54654" w:rsidRPr="00C54654">
        <w:rPr>
          <w:rFonts w:ascii="宋体" w:eastAsia="宋体" w:hAnsi="宋体" w:cs="宋体"/>
          <w:kern w:val="0"/>
          <w:szCs w:val="21"/>
        </w:rPr>
        <w:t>20个工作日出现基金份额持有人数量不满200人或者基金资产净值低于5000万元情形的，基金管理人应当在定期报告中予以披露；连续50个工作日出现前述情形的，基金合同应当终止，无需召开基金份额持有人大会。</w:t>
      </w:r>
      <w:r w:rsidR="009B326B" w:rsidRPr="00DC1798">
        <w:rPr>
          <w:rFonts w:ascii="宋体" w:eastAsia="宋体" w:hAnsi="宋体" w:cs="宋体"/>
          <w:kern w:val="0"/>
          <w:szCs w:val="21"/>
        </w:rPr>
        <w:t>”</w:t>
      </w:r>
    </w:p>
    <w:p w:rsidR="009B326B" w:rsidRPr="00DC1798" w:rsidRDefault="007D294F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  <w:r>
        <w:rPr>
          <w:rFonts w:ascii="宋体" w:eastAsia="宋体" w:hAnsi="宋体" w:cs="宋体"/>
          <w:kern w:val="0"/>
          <w:szCs w:val="21"/>
        </w:rPr>
        <w:t>，</w:t>
      </w:r>
      <w:r w:rsidR="00744C66" w:rsidRPr="00744C66">
        <w:rPr>
          <w:rFonts w:ascii="宋体" w:eastAsia="宋体" w:hAnsi="宋体" w:cs="宋体" w:hint="eastAsia"/>
          <w:kern w:val="0"/>
          <w:szCs w:val="21"/>
        </w:rPr>
        <w:t>截至</w:t>
      </w:r>
      <w:r w:rsidR="00DC3080" w:rsidRPr="00744C66">
        <w:rPr>
          <w:rFonts w:ascii="宋体" w:eastAsia="宋体" w:hAnsi="宋体" w:cs="宋体"/>
          <w:kern w:val="0"/>
          <w:szCs w:val="21"/>
        </w:rPr>
        <w:t>202</w:t>
      </w:r>
      <w:r w:rsidR="00DC3080">
        <w:rPr>
          <w:rFonts w:ascii="宋体" w:eastAsia="宋体" w:hAnsi="宋体" w:cs="宋体"/>
          <w:kern w:val="0"/>
          <w:szCs w:val="21"/>
        </w:rPr>
        <w:t>4</w:t>
      </w:r>
      <w:r w:rsidR="00DC3080" w:rsidRPr="00744C66">
        <w:rPr>
          <w:rFonts w:ascii="宋体" w:eastAsia="宋体" w:hAnsi="宋体" w:cs="宋体"/>
          <w:kern w:val="0"/>
          <w:szCs w:val="21"/>
        </w:rPr>
        <w:t>年</w:t>
      </w:r>
      <w:r w:rsidR="00DC3080">
        <w:rPr>
          <w:rFonts w:ascii="宋体" w:eastAsia="宋体" w:hAnsi="宋体" w:cs="宋体" w:hint="eastAsia"/>
          <w:kern w:val="0"/>
          <w:szCs w:val="21"/>
        </w:rPr>
        <w:t>3</w:t>
      </w:r>
      <w:r w:rsidR="00DC3080" w:rsidRPr="00744C66">
        <w:rPr>
          <w:rFonts w:ascii="宋体" w:eastAsia="宋体" w:hAnsi="宋体" w:cs="宋体"/>
          <w:kern w:val="0"/>
          <w:szCs w:val="21"/>
        </w:rPr>
        <w:t>月</w:t>
      </w:r>
      <w:r w:rsidR="004C152A">
        <w:rPr>
          <w:rFonts w:ascii="宋体" w:eastAsia="宋体" w:hAnsi="宋体" w:cs="宋体"/>
          <w:kern w:val="0"/>
          <w:szCs w:val="21"/>
        </w:rPr>
        <w:t>13</w:t>
      </w:r>
      <w:r w:rsidR="00DC3080" w:rsidRPr="00744C66">
        <w:rPr>
          <w:rFonts w:ascii="宋体" w:eastAsia="宋体" w:hAnsi="宋体" w:cs="宋体"/>
          <w:kern w:val="0"/>
          <w:szCs w:val="21"/>
        </w:rPr>
        <w:t>日</w:t>
      </w:r>
      <w:r w:rsidR="001274C2" w:rsidRPr="005546BC">
        <w:rPr>
          <w:rFonts w:ascii="宋体" w:eastAsia="宋体" w:hAnsi="宋体" w:cs="宋体"/>
          <w:kern w:val="0"/>
          <w:szCs w:val="21"/>
        </w:rPr>
        <w:t>，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1274C2">
        <w:rPr>
          <w:rFonts w:ascii="宋体" w:eastAsia="宋体" w:hAnsi="宋体" w:cs="宋体" w:hint="eastAsia"/>
          <w:kern w:val="0"/>
          <w:szCs w:val="21"/>
        </w:rPr>
        <w:t>已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4C152A">
        <w:rPr>
          <w:rFonts w:ascii="宋体" w:eastAsia="宋体" w:hAnsi="宋体" w:cs="宋体" w:hint="eastAsia"/>
          <w:kern w:val="0"/>
          <w:szCs w:val="21"/>
        </w:rPr>
        <w:t>4</w:t>
      </w:r>
      <w:r w:rsidR="004C152A">
        <w:rPr>
          <w:rFonts w:ascii="宋体" w:eastAsia="宋体" w:hAnsi="宋体" w:cs="宋体"/>
          <w:kern w:val="0"/>
          <w:szCs w:val="21"/>
        </w:rPr>
        <w:t>9</w:t>
      </w:r>
      <w:r w:rsidR="001274C2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 w:rsidR="00076C40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若截至2</w:t>
      </w:r>
      <w:r w:rsidR="00D46287">
        <w:rPr>
          <w:rFonts w:ascii="宋体" w:eastAsia="宋体" w:hAnsi="宋体" w:cs="宋体"/>
          <w:kern w:val="0"/>
          <w:szCs w:val="21"/>
        </w:rPr>
        <w:t>0</w:t>
      </w:r>
      <w:r w:rsidR="00AC4F7B">
        <w:rPr>
          <w:rFonts w:ascii="宋体" w:eastAsia="宋体" w:hAnsi="宋体" w:cs="宋体"/>
          <w:kern w:val="0"/>
          <w:szCs w:val="21"/>
        </w:rPr>
        <w:t>2</w:t>
      </w:r>
      <w:r w:rsidR="00C54654">
        <w:rPr>
          <w:rFonts w:ascii="宋体" w:eastAsia="宋体" w:hAnsi="宋体" w:cs="宋体"/>
          <w:kern w:val="0"/>
          <w:szCs w:val="21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 w:rsidR="00C54654"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 w:rsidR="00C54654">
        <w:rPr>
          <w:rFonts w:ascii="宋体" w:eastAsia="宋体" w:hAnsi="宋体" w:cs="宋体"/>
          <w:kern w:val="0"/>
          <w:szCs w:val="21"/>
        </w:rPr>
        <w:t>14</w:t>
      </w:r>
      <w:r>
        <w:rPr>
          <w:rFonts w:ascii="宋体" w:eastAsia="宋体" w:hAnsi="宋体" w:cs="宋体" w:hint="eastAsia"/>
          <w:kern w:val="0"/>
          <w:szCs w:val="21"/>
        </w:rPr>
        <w:t>日日终，本基金的</w:t>
      </w:r>
      <w:r w:rsidRPr="008753D0">
        <w:rPr>
          <w:rFonts w:ascii="宋体" w:eastAsia="宋体" w:hAnsi="宋体" w:cs="宋体"/>
          <w:kern w:val="0"/>
          <w:szCs w:val="21"/>
        </w:rPr>
        <w:t>基金资产净值</w:t>
      </w:r>
      <w:r w:rsidR="00E42D62">
        <w:rPr>
          <w:rFonts w:ascii="宋体" w:eastAsia="宋体" w:hAnsi="宋体" w:cs="宋体" w:hint="eastAsia"/>
          <w:kern w:val="0"/>
          <w:szCs w:val="21"/>
        </w:rPr>
        <w:t>连续</w:t>
      </w:r>
      <w:r w:rsidR="00AC4F7B" w:rsidRPr="00AC4F7B">
        <w:rPr>
          <w:rFonts w:ascii="宋体" w:eastAsia="宋体" w:hAnsi="宋体" w:cs="宋体"/>
          <w:kern w:val="0"/>
          <w:szCs w:val="21"/>
        </w:rPr>
        <w:t>50</w:t>
      </w:r>
      <w:r w:rsidR="00347A5B">
        <w:rPr>
          <w:rFonts w:ascii="宋体" w:eastAsia="宋体" w:hAnsi="宋体" w:cs="宋体" w:hint="eastAsia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DC1798">
        <w:rPr>
          <w:rFonts w:ascii="宋体" w:eastAsia="宋体" w:hAnsi="宋体" w:cs="宋体"/>
          <w:kern w:val="0"/>
          <w:szCs w:val="21"/>
        </w:rPr>
        <w:t>则</w:t>
      </w:r>
      <w:r w:rsidR="005E5FEA">
        <w:rPr>
          <w:rFonts w:ascii="宋体" w:eastAsia="宋体" w:hAnsi="宋体" w:cs="宋体"/>
          <w:kern w:val="0"/>
          <w:szCs w:val="21"/>
        </w:rPr>
        <w:t>触发上述《基金合同》约定的</w:t>
      </w:r>
      <w:r w:rsidRPr="00CD564A">
        <w:rPr>
          <w:rFonts w:ascii="宋体" w:eastAsia="宋体" w:hAnsi="宋体" w:cs="宋体"/>
          <w:kern w:val="0"/>
          <w:szCs w:val="21"/>
        </w:rPr>
        <w:t>终止情形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CD564A">
        <w:rPr>
          <w:rFonts w:ascii="宋体" w:eastAsia="宋体" w:hAnsi="宋体" w:cs="宋体" w:hint="eastAsia"/>
          <w:kern w:val="0"/>
          <w:szCs w:val="21"/>
        </w:rPr>
        <w:t>《基金合同》</w:t>
      </w:r>
      <w:r w:rsidR="00E01A7E">
        <w:rPr>
          <w:rFonts w:ascii="宋体" w:eastAsia="宋体" w:hAnsi="宋体" w:cs="宋体"/>
          <w:kern w:val="0"/>
          <w:szCs w:val="21"/>
        </w:rPr>
        <w:t>应当终止</w:t>
      </w:r>
      <w:r w:rsidRPr="00CD564A">
        <w:rPr>
          <w:rFonts w:ascii="宋体" w:eastAsia="宋体" w:hAnsi="宋体" w:cs="宋体" w:hint="eastAsia"/>
          <w:kern w:val="0"/>
          <w:szCs w:val="21"/>
        </w:rPr>
        <w:t>，</w:t>
      </w:r>
      <w:r w:rsidR="00E01A7E">
        <w:rPr>
          <w:rFonts w:ascii="宋体" w:eastAsia="宋体" w:hAnsi="宋体" w:cs="宋体" w:hint="eastAsia"/>
          <w:kern w:val="0"/>
          <w:szCs w:val="21"/>
        </w:rPr>
        <w:t>基金管理人将</w:t>
      </w:r>
      <w:r w:rsidRPr="00CD564A">
        <w:rPr>
          <w:rFonts w:ascii="宋体" w:eastAsia="宋体" w:hAnsi="宋体" w:cs="宋体"/>
          <w:kern w:val="0"/>
          <w:szCs w:val="21"/>
        </w:rPr>
        <w:t>根据相关法律法规、基金合同等规定</w:t>
      </w:r>
      <w:r>
        <w:rPr>
          <w:rFonts w:ascii="宋体" w:eastAsia="宋体" w:hAnsi="宋体" w:cs="宋体" w:hint="eastAsia"/>
          <w:kern w:val="0"/>
          <w:szCs w:val="21"/>
        </w:rPr>
        <w:t>对本基金进行清算</w:t>
      </w:r>
      <w:r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三、其他事项 </w:t>
      </w:r>
    </w:p>
    <w:p w:rsidR="009B326B" w:rsidRPr="00DC1798" w:rsidRDefault="009B326B" w:rsidP="00B26D5A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lastRenderedPageBreak/>
        <w:t>1、</w:t>
      </w:r>
      <w:r w:rsidR="00C64346" w:rsidRPr="00DC1798">
        <w:rPr>
          <w:rFonts w:ascii="宋体" w:eastAsia="宋体" w:hAnsi="宋体" w:cs="宋体"/>
          <w:kern w:val="0"/>
          <w:szCs w:val="21"/>
        </w:rPr>
        <w:t>若</w:t>
      </w:r>
      <w:r w:rsidR="00C64346">
        <w:rPr>
          <w:rFonts w:ascii="宋体" w:eastAsia="宋体" w:hAnsi="宋体" w:cs="宋体"/>
          <w:kern w:val="0"/>
          <w:szCs w:val="21"/>
        </w:rPr>
        <w:t>发生上述</w:t>
      </w:r>
      <w:r w:rsidR="00C64346">
        <w:rPr>
          <w:rFonts w:ascii="宋体" w:eastAsia="宋体" w:hAnsi="宋体" w:cs="宋体" w:hint="eastAsia"/>
          <w:kern w:val="0"/>
          <w:szCs w:val="21"/>
        </w:rPr>
        <w:t>《基金</w:t>
      </w:r>
      <w:r w:rsidR="00C64346">
        <w:rPr>
          <w:rFonts w:ascii="宋体" w:eastAsia="宋体" w:hAnsi="宋体" w:cs="宋体"/>
          <w:kern w:val="0"/>
          <w:szCs w:val="21"/>
        </w:rPr>
        <w:t>合同</w:t>
      </w:r>
      <w:r w:rsidR="00C64346">
        <w:rPr>
          <w:rFonts w:ascii="宋体" w:eastAsia="宋体" w:hAnsi="宋体" w:cs="宋体" w:hint="eastAsia"/>
          <w:kern w:val="0"/>
          <w:szCs w:val="21"/>
        </w:rPr>
        <w:t>》约定</w:t>
      </w:r>
      <w:r w:rsidR="00C64346">
        <w:rPr>
          <w:rFonts w:ascii="宋体" w:eastAsia="宋体" w:hAnsi="宋体" w:cs="宋体"/>
          <w:kern w:val="0"/>
          <w:szCs w:val="21"/>
        </w:rPr>
        <w:t>的终止情形，</w:t>
      </w:r>
      <w:r w:rsidRPr="00DC1798">
        <w:rPr>
          <w:rFonts w:ascii="宋体" w:eastAsia="宋体" w:hAnsi="宋体" w:cs="宋体"/>
          <w:kern w:val="0"/>
          <w:szCs w:val="21"/>
        </w:rPr>
        <w:t>基金管理人将根据相关法律法规、《基金合同》等规定成立基金财产清算小组，履行基金财产清算程序。</w:t>
      </w:r>
      <w:r w:rsidR="00F06CAA" w:rsidRPr="00F06CAA">
        <w:rPr>
          <w:rFonts w:ascii="宋体" w:eastAsia="宋体" w:hAnsi="宋体" w:cs="宋体" w:hint="eastAsia"/>
          <w:kern w:val="0"/>
          <w:szCs w:val="21"/>
        </w:rPr>
        <w:t>本基金进入清算程序后将</w:t>
      </w:r>
      <w:r w:rsidR="00F06CAA">
        <w:rPr>
          <w:rFonts w:ascii="宋体" w:eastAsia="宋体" w:hAnsi="宋体" w:cs="宋体"/>
          <w:kern w:val="0"/>
          <w:szCs w:val="21"/>
        </w:rPr>
        <w:t>不</w:t>
      </w:r>
      <w:r w:rsidR="00F06CAA">
        <w:rPr>
          <w:rFonts w:ascii="宋体" w:eastAsia="宋体" w:hAnsi="宋体" w:cs="宋体" w:hint="eastAsia"/>
          <w:kern w:val="0"/>
          <w:szCs w:val="21"/>
        </w:rPr>
        <w:t>再</w:t>
      </w:r>
      <w:r w:rsidR="00F06CAA">
        <w:rPr>
          <w:rFonts w:ascii="宋体" w:eastAsia="宋体" w:hAnsi="宋体" w:cs="宋体"/>
          <w:kern w:val="0"/>
          <w:szCs w:val="21"/>
        </w:rPr>
        <w:t>办理申购、赎回等业务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。</w:t>
      </w:r>
      <w:r w:rsidR="00B26D5A" w:rsidRPr="00B26D5A">
        <w:rPr>
          <w:rFonts w:ascii="宋体" w:eastAsia="宋体" w:hAnsi="宋体" w:cs="宋体" w:hint="eastAsia"/>
          <w:kern w:val="0"/>
          <w:szCs w:val="21"/>
        </w:rPr>
        <w:t>具体安排详见本基金管理人届时发布的相关公告。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敬请投资者</w:t>
      </w:r>
      <w:r w:rsidR="00F06CAA">
        <w:rPr>
          <w:rFonts w:ascii="宋体" w:eastAsia="宋体" w:hAnsi="宋体" w:cs="宋体" w:hint="eastAsia"/>
          <w:kern w:val="0"/>
          <w:szCs w:val="21"/>
        </w:rPr>
        <w:t>注意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EB5F66" w:rsidRPr="00DC1798" w:rsidRDefault="00F06CAA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2</w:t>
      </w:r>
      <w:r w:rsidR="009B326B" w:rsidRPr="00DC1798">
        <w:rPr>
          <w:rFonts w:ascii="宋体" w:eastAsia="宋体" w:hAnsi="宋体" w:cs="宋体"/>
          <w:kern w:val="0"/>
          <w:szCs w:val="21"/>
        </w:rPr>
        <w:t>、投资者欲了解本基金的详细情况，请认真阅</w:t>
      </w:r>
      <w:r w:rsidR="00EB5F66" w:rsidRPr="00DC1798">
        <w:rPr>
          <w:rFonts w:ascii="宋体" w:eastAsia="宋体" w:hAnsi="宋体" w:cs="宋体"/>
          <w:kern w:val="0"/>
          <w:szCs w:val="21"/>
        </w:rPr>
        <w:t>读《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基金合同》和《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招募说明书》。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投资者可访问本公司网站(</w:t>
      </w:r>
      <w:r w:rsidR="00E01A7E" w:rsidRPr="00192725">
        <w:rPr>
          <w:rFonts w:ascii="宋体" w:eastAsia="宋体" w:hAnsi="宋体" w:cs="宋体" w:hint="eastAsia"/>
          <w:kern w:val="0"/>
          <w:szCs w:val="21"/>
        </w:rPr>
        <w:t>www.nffund.com)或拨打客户服务电话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（400－889－8899）咨询相关情况。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特此公告。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EB5F66" w:rsidP="00EB5F66">
      <w:pPr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="009B326B"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</w:t>
      </w:r>
      <w:r w:rsidR="00E74B2A" w:rsidRPr="00DC1798">
        <w:rPr>
          <w:rFonts w:ascii="宋体" w:eastAsia="宋体" w:hAnsi="宋体" w:cs="宋体"/>
          <w:kern w:val="0"/>
          <w:szCs w:val="21"/>
        </w:rPr>
        <w:t>份</w:t>
      </w:r>
      <w:r w:rsidR="009B326B" w:rsidRPr="00DC1798">
        <w:rPr>
          <w:rFonts w:ascii="宋体" w:eastAsia="宋体" w:hAnsi="宋体" w:cs="宋体"/>
          <w:kern w:val="0"/>
          <w:szCs w:val="21"/>
        </w:rPr>
        <w:t xml:space="preserve">有限公司 </w:t>
      </w:r>
    </w:p>
    <w:p w:rsidR="00F854DF" w:rsidRPr="00DC1798" w:rsidRDefault="00744C66" w:rsidP="00EB5F66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 w:rsidRPr="00744C66">
        <w:rPr>
          <w:rFonts w:ascii="宋体" w:eastAsia="宋体" w:hAnsi="宋体" w:cs="宋体"/>
          <w:kern w:val="0"/>
          <w:szCs w:val="21"/>
        </w:rPr>
        <w:t>202</w:t>
      </w:r>
      <w:r w:rsidR="00C54654">
        <w:rPr>
          <w:rFonts w:ascii="宋体" w:eastAsia="宋体" w:hAnsi="宋体" w:cs="宋体"/>
          <w:kern w:val="0"/>
          <w:szCs w:val="21"/>
        </w:rPr>
        <w:t>4</w:t>
      </w:r>
      <w:r w:rsidRPr="00744C66">
        <w:rPr>
          <w:rFonts w:ascii="宋体" w:eastAsia="宋体" w:hAnsi="宋体" w:cs="宋体"/>
          <w:kern w:val="0"/>
          <w:szCs w:val="21"/>
        </w:rPr>
        <w:t>年</w:t>
      </w:r>
      <w:r w:rsidR="00C54654">
        <w:rPr>
          <w:rFonts w:ascii="宋体" w:eastAsia="宋体" w:hAnsi="宋体" w:cs="宋体" w:hint="eastAsia"/>
          <w:kern w:val="0"/>
          <w:szCs w:val="21"/>
        </w:rPr>
        <w:t>3</w:t>
      </w:r>
      <w:r w:rsidRPr="00744C66">
        <w:rPr>
          <w:rFonts w:ascii="宋体" w:eastAsia="宋体" w:hAnsi="宋体" w:cs="宋体"/>
          <w:kern w:val="0"/>
          <w:szCs w:val="21"/>
        </w:rPr>
        <w:t>月</w:t>
      </w:r>
      <w:bookmarkStart w:id="0" w:name="_GoBack"/>
      <w:r w:rsidR="004C152A">
        <w:rPr>
          <w:rFonts w:ascii="宋体" w:eastAsia="宋体" w:hAnsi="宋体" w:cs="宋体" w:hint="eastAsia"/>
          <w:kern w:val="0"/>
          <w:szCs w:val="21"/>
        </w:rPr>
        <w:t>1</w:t>
      </w:r>
      <w:r w:rsidR="004C152A">
        <w:rPr>
          <w:rFonts w:ascii="宋体" w:eastAsia="宋体" w:hAnsi="宋体" w:cs="宋体"/>
          <w:kern w:val="0"/>
          <w:szCs w:val="21"/>
        </w:rPr>
        <w:t>4</w:t>
      </w:r>
      <w:bookmarkEnd w:id="0"/>
      <w:r w:rsidRPr="00744C66">
        <w:rPr>
          <w:rFonts w:ascii="宋体" w:eastAsia="宋体" w:hAnsi="宋体" w:cs="宋体"/>
          <w:kern w:val="0"/>
          <w:szCs w:val="21"/>
        </w:rPr>
        <w:t>日</w:t>
      </w:r>
    </w:p>
    <w:sectPr w:rsidR="00F854DF" w:rsidRPr="00DC1798" w:rsidSect="00E27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10" w:rsidRDefault="00BB5110" w:rsidP="00E74B2A">
      <w:r>
        <w:separator/>
      </w:r>
    </w:p>
  </w:endnote>
  <w:endnote w:type="continuationSeparator" w:id="0">
    <w:p w:rsidR="00BB5110" w:rsidRDefault="00BB5110" w:rsidP="00E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10" w:rsidRDefault="00BB5110" w:rsidP="00E74B2A">
      <w:r>
        <w:separator/>
      </w:r>
    </w:p>
  </w:footnote>
  <w:footnote w:type="continuationSeparator" w:id="0">
    <w:p w:rsidR="00BB5110" w:rsidRDefault="00BB5110" w:rsidP="00E74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6B"/>
    <w:rsid w:val="00010602"/>
    <w:rsid w:val="00023ED4"/>
    <w:rsid w:val="0004276E"/>
    <w:rsid w:val="0004726C"/>
    <w:rsid w:val="000512D5"/>
    <w:rsid w:val="0005782B"/>
    <w:rsid w:val="00076C40"/>
    <w:rsid w:val="000807B1"/>
    <w:rsid w:val="00083CA9"/>
    <w:rsid w:val="000A4E5D"/>
    <w:rsid w:val="000E0A93"/>
    <w:rsid w:val="000F3A88"/>
    <w:rsid w:val="00100FBD"/>
    <w:rsid w:val="00120106"/>
    <w:rsid w:val="0012643D"/>
    <w:rsid w:val="001274C2"/>
    <w:rsid w:val="00131282"/>
    <w:rsid w:val="0013331D"/>
    <w:rsid w:val="00146F39"/>
    <w:rsid w:val="001724A2"/>
    <w:rsid w:val="00174BB5"/>
    <w:rsid w:val="0019194D"/>
    <w:rsid w:val="00192053"/>
    <w:rsid w:val="00192725"/>
    <w:rsid w:val="001A7226"/>
    <w:rsid w:val="001C0EB5"/>
    <w:rsid w:val="001C6A26"/>
    <w:rsid w:val="001F09AF"/>
    <w:rsid w:val="001F5F7A"/>
    <w:rsid w:val="002028EC"/>
    <w:rsid w:val="00227D8B"/>
    <w:rsid w:val="00272891"/>
    <w:rsid w:val="00284BFB"/>
    <w:rsid w:val="002A3DC0"/>
    <w:rsid w:val="002C7627"/>
    <w:rsid w:val="002D134E"/>
    <w:rsid w:val="002D61D5"/>
    <w:rsid w:val="002D71FC"/>
    <w:rsid w:val="00300017"/>
    <w:rsid w:val="00317B97"/>
    <w:rsid w:val="00322732"/>
    <w:rsid w:val="003307BF"/>
    <w:rsid w:val="00347A5B"/>
    <w:rsid w:val="00363733"/>
    <w:rsid w:val="00367BF3"/>
    <w:rsid w:val="00374EC8"/>
    <w:rsid w:val="003751BC"/>
    <w:rsid w:val="003808DB"/>
    <w:rsid w:val="00387EA6"/>
    <w:rsid w:val="00394CFC"/>
    <w:rsid w:val="003A091D"/>
    <w:rsid w:val="003A3A4C"/>
    <w:rsid w:val="003B5E30"/>
    <w:rsid w:val="003C3590"/>
    <w:rsid w:val="003C7261"/>
    <w:rsid w:val="003F68AF"/>
    <w:rsid w:val="0040175E"/>
    <w:rsid w:val="004105CF"/>
    <w:rsid w:val="004400CD"/>
    <w:rsid w:val="00446799"/>
    <w:rsid w:val="004A6C68"/>
    <w:rsid w:val="004B4866"/>
    <w:rsid w:val="004C152A"/>
    <w:rsid w:val="004D516F"/>
    <w:rsid w:val="004E1487"/>
    <w:rsid w:val="004E2564"/>
    <w:rsid w:val="00501523"/>
    <w:rsid w:val="00502951"/>
    <w:rsid w:val="0050353E"/>
    <w:rsid w:val="005271AA"/>
    <w:rsid w:val="00536822"/>
    <w:rsid w:val="00550472"/>
    <w:rsid w:val="005546BC"/>
    <w:rsid w:val="00566E7E"/>
    <w:rsid w:val="00582C2D"/>
    <w:rsid w:val="00584190"/>
    <w:rsid w:val="005D4CBB"/>
    <w:rsid w:val="005E2E38"/>
    <w:rsid w:val="005E5FEA"/>
    <w:rsid w:val="005E72BB"/>
    <w:rsid w:val="006028BF"/>
    <w:rsid w:val="00617E10"/>
    <w:rsid w:val="006436C6"/>
    <w:rsid w:val="00646FAD"/>
    <w:rsid w:val="0065281A"/>
    <w:rsid w:val="00653F08"/>
    <w:rsid w:val="00666377"/>
    <w:rsid w:val="0068203F"/>
    <w:rsid w:val="0069433D"/>
    <w:rsid w:val="006A651F"/>
    <w:rsid w:val="006D5486"/>
    <w:rsid w:val="0070166C"/>
    <w:rsid w:val="00701D62"/>
    <w:rsid w:val="007122FA"/>
    <w:rsid w:val="00720351"/>
    <w:rsid w:val="00744C66"/>
    <w:rsid w:val="007923CD"/>
    <w:rsid w:val="00793B2D"/>
    <w:rsid w:val="007A5D34"/>
    <w:rsid w:val="007D294F"/>
    <w:rsid w:val="007E2A36"/>
    <w:rsid w:val="007E3149"/>
    <w:rsid w:val="007E573F"/>
    <w:rsid w:val="008137CD"/>
    <w:rsid w:val="0082616C"/>
    <w:rsid w:val="00827FDE"/>
    <w:rsid w:val="00833955"/>
    <w:rsid w:val="00853F41"/>
    <w:rsid w:val="008544B2"/>
    <w:rsid w:val="008651FA"/>
    <w:rsid w:val="008D14B5"/>
    <w:rsid w:val="008F6DFD"/>
    <w:rsid w:val="00910CB4"/>
    <w:rsid w:val="009151F0"/>
    <w:rsid w:val="00933C40"/>
    <w:rsid w:val="00956337"/>
    <w:rsid w:val="0099620D"/>
    <w:rsid w:val="009A1DD4"/>
    <w:rsid w:val="009A3B9C"/>
    <w:rsid w:val="009B326B"/>
    <w:rsid w:val="009D40CC"/>
    <w:rsid w:val="009E1ED4"/>
    <w:rsid w:val="00A0317D"/>
    <w:rsid w:val="00A05D38"/>
    <w:rsid w:val="00A60B75"/>
    <w:rsid w:val="00A7430D"/>
    <w:rsid w:val="00A757D0"/>
    <w:rsid w:val="00A8016C"/>
    <w:rsid w:val="00AC0BBB"/>
    <w:rsid w:val="00AC4F7B"/>
    <w:rsid w:val="00AF32CB"/>
    <w:rsid w:val="00B048F6"/>
    <w:rsid w:val="00B26D5A"/>
    <w:rsid w:val="00B45129"/>
    <w:rsid w:val="00B5239C"/>
    <w:rsid w:val="00B639C5"/>
    <w:rsid w:val="00B73764"/>
    <w:rsid w:val="00BB5110"/>
    <w:rsid w:val="00BC4218"/>
    <w:rsid w:val="00BD3EF2"/>
    <w:rsid w:val="00BF5BF3"/>
    <w:rsid w:val="00C03EBA"/>
    <w:rsid w:val="00C04FDB"/>
    <w:rsid w:val="00C31741"/>
    <w:rsid w:val="00C47644"/>
    <w:rsid w:val="00C54654"/>
    <w:rsid w:val="00C64346"/>
    <w:rsid w:val="00CA18C8"/>
    <w:rsid w:val="00CA2344"/>
    <w:rsid w:val="00CD4173"/>
    <w:rsid w:val="00CE5310"/>
    <w:rsid w:val="00D06701"/>
    <w:rsid w:val="00D07528"/>
    <w:rsid w:val="00D27D2E"/>
    <w:rsid w:val="00D46287"/>
    <w:rsid w:val="00DA77DA"/>
    <w:rsid w:val="00DC1798"/>
    <w:rsid w:val="00DC3080"/>
    <w:rsid w:val="00DC5537"/>
    <w:rsid w:val="00DF4E0E"/>
    <w:rsid w:val="00DF5D9B"/>
    <w:rsid w:val="00E01A7E"/>
    <w:rsid w:val="00E04C30"/>
    <w:rsid w:val="00E12E84"/>
    <w:rsid w:val="00E2792B"/>
    <w:rsid w:val="00E35108"/>
    <w:rsid w:val="00E42D62"/>
    <w:rsid w:val="00E74B2A"/>
    <w:rsid w:val="00E76764"/>
    <w:rsid w:val="00E846D3"/>
    <w:rsid w:val="00EA6B14"/>
    <w:rsid w:val="00EB5F66"/>
    <w:rsid w:val="00EC591E"/>
    <w:rsid w:val="00EF72B2"/>
    <w:rsid w:val="00F00D2B"/>
    <w:rsid w:val="00F042B8"/>
    <w:rsid w:val="00F06CAA"/>
    <w:rsid w:val="00F610AB"/>
    <w:rsid w:val="00F762E8"/>
    <w:rsid w:val="00FC022C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B32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32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4B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7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74B2A"/>
    <w:rPr>
      <w:sz w:val="18"/>
      <w:szCs w:val="18"/>
    </w:rPr>
  </w:style>
  <w:style w:type="character" w:styleId="a7">
    <w:name w:val="Hyperlink"/>
    <w:basedOn w:val="a0"/>
    <w:uiPriority w:val="99"/>
    <w:unhideWhenUsed/>
    <w:rsid w:val="00E01A7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6637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6637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6637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637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66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2024-03-13T16:01:00Z</dcterms:created>
  <dcterms:modified xsi:type="dcterms:W3CDTF">2024-03-13T16:01:00Z</dcterms:modified>
</cp:coreProperties>
</file>