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72" w:rsidRPr="001E313D" w:rsidRDefault="00411A72" w:rsidP="00411A72">
      <w:pPr>
        <w:spacing w:line="360" w:lineRule="auto"/>
        <w:jc w:val="center"/>
        <w:rPr>
          <w:rFonts w:ascii="宋体" w:eastAsia="宋体" w:hAnsi="Times New Roman" w:cs="宋体"/>
          <w:b/>
          <w:color w:val="000000"/>
          <w:kern w:val="0"/>
          <w:szCs w:val="21"/>
        </w:rPr>
      </w:pPr>
      <w:r w:rsidRPr="001E313D">
        <w:rPr>
          <w:rFonts w:ascii="宋体" w:eastAsia="宋体" w:hAnsi="Times New Roman" w:cs="宋体" w:hint="eastAsia"/>
          <w:b/>
          <w:color w:val="000000"/>
          <w:kern w:val="0"/>
          <w:szCs w:val="21"/>
        </w:rPr>
        <w:t>平安基金管理有限公司</w:t>
      </w:r>
    </w:p>
    <w:p w:rsidR="000A100A" w:rsidRPr="00F50467" w:rsidRDefault="000A100A" w:rsidP="00F50467">
      <w:pPr>
        <w:spacing w:line="360" w:lineRule="auto"/>
        <w:jc w:val="center"/>
        <w:rPr>
          <w:rFonts w:ascii="宋体" w:eastAsia="宋体" w:hAnsi="Times New Roman" w:cs="宋体"/>
          <w:b/>
          <w:color w:val="000000"/>
          <w:kern w:val="0"/>
          <w:sz w:val="24"/>
          <w:szCs w:val="24"/>
        </w:rPr>
      </w:pPr>
      <w:r w:rsidRPr="001E313D">
        <w:rPr>
          <w:rFonts w:ascii="宋体" w:eastAsia="宋体" w:hAnsi="Times New Roman" w:cs="宋体" w:hint="eastAsia"/>
          <w:b/>
          <w:color w:val="000000"/>
          <w:kern w:val="0"/>
          <w:szCs w:val="21"/>
        </w:rPr>
        <w:t>关于旗下基金新增</w:t>
      </w:r>
      <w:r w:rsidR="00B9095B">
        <w:rPr>
          <w:rFonts w:ascii="宋体" w:eastAsia="宋体" w:hAnsi="Times New Roman" w:cs="宋体" w:hint="eastAsia"/>
          <w:b/>
          <w:color w:val="000000"/>
          <w:kern w:val="0"/>
          <w:szCs w:val="21"/>
        </w:rPr>
        <w:t>长江</w:t>
      </w:r>
      <w:r w:rsidR="00BC509B" w:rsidRPr="00BC509B">
        <w:rPr>
          <w:rFonts w:ascii="宋体" w:eastAsia="宋体" w:hAnsi="Times New Roman" w:cs="宋体" w:hint="eastAsia"/>
          <w:b/>
          <w:color w:val="000000"/>
          <w:kern w:val="0"/>
          <w:szCs w:val="21"/>
        </w:rPr>
        <w:t>证券股份有限公司</w:t>
      </w:r>
      <w:r w:rsidRPr="001E313D">
        <w:rPr>
          <w:rFonts w:ascii="宋体" w:eastAsia="宋体" w:hAnsi="Times New Roman" w:cs="宋体" w:hint="eastAsia"/>
          <w:b/>
          <w:color w:val="000000"/>
          <w:kern w:val="0"/>
          <w:szCs w:val="21"/>
        </w:rPr>
        <w:t xml:space="preserve">为申购赎回代办机构的公告 </w:t>
      </w:r>
    </w:p>
    <w:p w:rsidR="00C554E1" w:rsidRPr="00C554E1" w:rsidRDefault="000A100A" w:rsidP="00C554E1">
      <w:pPr>
        <w:pStyle w:val="Default"/>
        <w:spacing w:line="360" w:lineRule="auto"/>
        <w:ind w:firstLineChars="200" w:firstLine="420"/>
        <w:rPr>
          <w:rFonts w:hAnsi="宋体"/>
          <w:sz w:val="21"/>
          <w:szCs w:val="21"/>
        </w:rPr>
      </w:pPr>
      <w:r w:rsidRPr="00F50467">
        <w:rPr>
          <w:rFonts w:hAnsi="宋体" w:hint="eastAsia"/>
          <w:sz w:val="21"/>
          <w:szCs w:val="21"/>
        </w:rPr>
        <w:t>根据平安基金管理有限公司（以下简称“本公司”）与</w:t>
      </w:r>
      <w:r w:rsidR="00B9095B">
        <w:rPr>
          <w:rFonts w:hAnsi="宋体" w:hint="eastAsia"/>
          <w:sz w:val="21"/>
          <w:szCs w:val="21"/>
        </w:rPr>
        <w:t>长江</w:t>
      </w:r>
      <w:r w:rsidR="00BC509B" w:rsidRPr="00BC509B">
        <w:rPr>
          <w:rFonts w:hAnsi="宋体" w:hint="eastAsia"/>
          <w:sz w:val="21"/>
          <w:szCs w:val="21"/>
        </w:rPr>
        <w:t>证券股份有限公司</w:t>
      </w:r>
      <w:r w:rsidR="00846948" w:rsidRPr="00F50467">
        <w:rPr>
          <w:rFonts w:hAnsi="宋体" w:hint="eastAsia"/>
          <w:sz w:val="21"/>
          <w:szCs w:val="21"/>
        </w:rPr>
        <w:t>（以下简称“</w:t>
      </w:r>
      <w:r w:rsidR="00B9095B">
        <w:rPr>
          <w:rFonts w:hAnsi="宋体" w:hint="eastAsia"/>
          <w:sz w:val="21"/>
          <w:szCs w:val="21"/>
        </w:rPr>
        <w:t>长江</w:t>
      </w:r>
      <w:r w:rsidR="00846948" w:rsidRPr="00F50467">
        <w:rPr>
          <w:rFonts w:hAnsi="宋体" w:hint="eastAsia"/>
          <w:sz w:val="21"/>
          <w:szCs w:val="21"/>
        </w:rPr>
        <w:t>证券”）</w:t>
      </w:r>
      <w:r w:rsidRPr="00F50467">
        <w:rPr>
          <w:rFonts w:hAnsi="宋体" w:hint="eastAsia"/>
          <w:sz w:val="21"/>
          <w:szCs w:val="21"/>
        </w:rPr>
        <w:t>签署的协议，并经</w:t>
      </w:r>
      <w:r w:rsidR="00D46B28">
        <w:rPr>
          <w:rFonts w:hAnsi="宋体" w:hint="eastAsia"/>
          <w:sz w:val="21"/>
          <w:szCs w:val="21"/>
        </w:rPr>
        <w:t>深圳证券交易所</w:t>
      </w:r>
      <w:r w:rsidR="009A1DE3">
        <w:rPr>
          <w:rFonts w:hAnsi="宋体" w:hint="eastAsia"/>
          <w:sz w:val="21"/>
          <w:szCs w:val="21"/>
        </w:rPr>
        <w:t>和上海证券交易所</w:t>
      </w:r>
      <w:r w:rsidRPr="00F50467">
        <w:rPr>
          <w:rFonts w:hAnsi="宋体" w:hint="eastAsia"/>
          <w:sz w:val="21"/>
          <w:szCs w:val="21"/>
        </w:rPr>
        <w:t>确认，本公司决定自</w:t>
      </w:r>
      <w:r w:rsidR="00075246" w:rsidRPr="00F50467">
        <w:rPr>
          <w:rFonts w:hAnsi="宋体"/>
          <w:sz w:val="21"/>
          <w:szCs w:val="21"/>
        </w:rPr>
        <w:t>202</w:t>
      </w:r>
      <w:r w:rsidR="00B9095B">
        <w:rPr>
          <w:rFonts w:hAnsi="宋体" w:hint="eastAsia"/>
          <w:sz w:val="21"/>
          <w:szCs w:val="21"/>
        </w:rPr>
        <w:t>4</w:t>
      </w:r>
      <w:r w:rsidR="00560140">
        <w:rPr>
          <w:rFonts w:hAnsi="宋体" w:hint="eastAsia"/>
          <w:sz w:val="21"/>
          <w:szCs w:val="21"/>
        </w:rPr>
        <w:t>年</w:t>
      </w:r>
      <w:r w:rsidR="00B9095B">
        <w:rPr>
          <w:rFonts w:hAnsi="宋体" w:hint="eastAsia"/>
          <w:sz w:val="21"/>
          <w:szCs w:val="21"/>
        </w:rPr>
        <w:t>2</w:t>
      </w:r>
      <w:r w:rsidRPr="00F50467">
        <w:rPr>
          <w:rFonts w:hAnsi="宋体" w:hint="eastAsia"/>
          <w:sz w:val="21"/>
          <w:szCs w:val="21"/>
        </w:rPr>
        <w:t>月</w:t>
      </w:r>
      <w:r w:rsidR="00B9095B">
        <w:rPr>
          <w:rFonts w:hAnsi="宋体" w:hint="eastAsia"/>
          <w:sz w:val="21"/>
          <w:szCs w:val="21"/>
        </w:rPr>
        <w:t>8</w:t>
      </w:r>
      <w:r w:rsidRPr="00F50467">
        <w:rPr>
          <w:rFonts w:hAnsi="宋体" w:hint="eastAsia"/>
          <w:sz w:val="21"/>
          <w:szCs w:val="21"/>
        </w:rPr>
        <w:t>日起增加</w:t>
      </w:r>
      <w:r w:rsidR="00B9095B">
        <w:rPr>
          <w:rFonts w:hAnsi="宋体" w:hint="eastAsia"/>
          <w:sz w:val="21"/>
          <w:szCs w:val="21"/>
        </w:rPr>
        <w:t>长江</w:t>
      </w:r>
      <w:r w:rsidR="00075246" w:rsidRPr="00F50467">
        <w:rPr>
          <w:rFonts w:hAnsi="宋体" w:hint="eastAsia"/>
          <w:sz w:val="21"/>
          <w:szCs w:val="21"/>
        </w:rPr>
        <w:t>证券</w:t>
      </w:r>
      <w:r w:rsidRPr="00F50467">
        <w:rPr>
          <w:rFonts w:hAnsi="宋体" w:hint="eastAsia"/>
          <w:sz w:val="21"/>
          <w:szCs w:val="21"/>
        </w:rPr>
        <w:t>为</w:t>
      </w:r>
      <w:r w:rsidR="00C554E1">
        <w:rPr>
          <w:rFonts w:hAnsi="宋体" w:hint="eastAsia"/>
          <w:sz w:val="21"/>
          <w:szCs w:val="21"/>
        </w:rPr>
        <w:t>如下基金的</w:t>
      </w:r>
      <w:r w:rsidR="00C554E1" w:rsidRPr="00F50467">
        <w:rPr>
          <w:rFonts w:hAnsi="宋体" w:hint="eastAsia"/>
          <w:sz w:val="21"/>
          <w:szCs w:val="21"/>
        </w:rPr>
        <w:t>申购</w:t>
      </w:r>
      <w:r w:rsidR="00C554E1" w:rsidRPr="00F50467">
        <w:rPr>
          <w:rFonts w:hAnsi="宋体"/>
          <w:sz w:val="21"/>
          <w:szCs w:val="21"/>
        </w:rPr>
        <w:t>赎回代办</w:t>
      </w:r>
      <w:r w:rsidR="00C554E1" w:rsidRPr="00F50467">
        <w:rPr>
          <w:rFonts w:hAnsi="宋体" w:hint="eastAsia"/>
          <w:sz w:val="21"/>
          <w:szCs w:val="21"/>
        </w:rPr>
        <w:t>券商</w:t>
      </w:r>
      <w:r w:rsidR="00C554E1">
        <w:rPr>
          <w:rFonts w:hAnsi="宋体" w:hint="eastAsia"/>
          <w:sz w:val="21"/>
          <w:szCs w:val="21"/>
        </w:rPr>
        <w:t>，</w:t>
      </w:r>
      <w:r w:rsidR="00C554E1" w:rsidRPr="00F50467">
        <w:rPr>
          <w:rFonts w:hAnsi="宋体" w:hint="eastAsia"/>
          <w:sz w:val="21"/>
          <w:szCs w:val="21"/>
        </w:rPr>
        <w:t>投资者可通过</w:t>
      </w:r>
      <w:r w:rsidR="00B9095B">
        <w:rPr>
          <w:rFonts w:hAnsi="宋体" w:hint="eastAsia"/>
          <w:sz w:val="21"/>
          <w:szCs w:val="21"/>
        </w:rPr>
        <w:t>长江</w:t>
      </w:r>
      <w:r w:rsidR="00C554E1" w:rsidRPr="00F50467">
        <w:rPr>
          <w:rFonts w:hAnsi="宋体" w:hint="eastAsia"/>
          <w:sz w:val="21"/>
          <w:szCs w:val="21"/>
        </w:rPr>
        <w:t>证券办理以</w:t>
      </w:r>
      <w:r w:rsidR="00C554E1">
        <w:rPr>
          <w:rFonts w:hAnsi="宋体" w:hint="eastAsia"/>
          <w:sz w:val="21"/>
          <w:szCs w:val="21"/>
        </w:rPr>
        <w:t>下</w:t>
      </w:r>
      <w:r w:rsidR="00C554E1" w:rsidRPr="00F50467">
        <w:rPr>
          <w:rFonts w:hAnsi="宋体" w:hint="eastAsia"/>
          <w:sz w:val="21"/>
          <w:szCs w:val="21"/>
        </w:rPr>
        <w:t>基金的申购赎回业务。</w:t>
      </w:r>
    </w:p>
    <w:tbl>
      <w:tblPr>
        <w:tblW w:w="8217" w:type="dxa"/>
        <w:tblLook w:val="04A0"/>
      </w:tblPr>
      <w:tblGrid>
        <w:gridCol w:w="704"/>
        <w:gridCol w:w="4820"/>
        <w:gridCol w:w="1134"/>
        <w:gridCol w:w="1559"/>
      </w:tblGrid>
      <w:tr w:rsidR="007154DC" w:rsidRPr="008C7E80" w:rsidTr="00327E07">
        <w:trPr>
          <w:trHeight w:val="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产品全称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4DC" w:rsidRPr="007154DC" w:rsidRDefault="007154DC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C7E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4DC" w:rsidRPr="007154DC" w:rsidRDefault="00FC7D84" w:rsidP="007154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场内</w:t>
            </w:r>
            <w:r w:rsidR="007154DC" w:rsidRPr="007154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简称</w:t>
            </w:r>
          </w:p>
        </w:tc>
        <w:bookmarkStart w:id="0" w:name="_GoBack"/>
        <w:bookmarkEnd w:id="0"/>
      </w:tr>
      <w:tr w:rsidR="00CF0773" w:rsidRPr="008C7E80" w:rsidTr="004A7F86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73" w:rsidRPr="007154DC" w:rsidRDefault="00CF0773" w:rsidP="00CF07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平安港股通恒生中国企业交易型开放式指数证券投资基金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sz w:val="20"/>
              </w:rPr>
              <w:t>159960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恒生中国企业</w:t>
            </w:r>
            <w:r w:rsidRPr="00CF0773">
              <w:rPr>
                <w:sz w:val="20"/>
              </w:rPr>
              <w:t>ETF</w:t>
            </w:r>
          </w:p>
        </w:tc>
      </w:tr>
      <w:tr w:rsidR="00CF0773" w:rsidRPr="008C7E80" w:rsidTr="004A7F86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773" w:rsidRDefault="00CF0773" w:rsidP="00CF07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平安创业板交易型开放式指数证券投资基金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sz w:val="20"/>
              </w:rPr>
              <w:t>159964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创业板</w:t>
            </w:r>
            <w:r w:rsidRPr="00CF0773">
              <w:rPr>
                <w:sz w:val="20"/>
              </w:rPr>
              <w:t>ETF平安</w:t>
            </w:r>
          </w:p>
        </w:tc>
      </w:tr>
      <w:tr w:rsidR="00CF0773" w:rsidRPr="008C7E80" w:rsidTr="004A7F86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773" w:rsidRDefault="00CF0773" w:rsidP="00CF07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平安中证港股通医药卫生综合交易型开放式指数证券投资基金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sz w:val="20"/>
              </w:rPr>
              <w:t>159718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港股医药</w:t>
            </w:r>
            <w:r w:rsidRPr="00CF0773">
              <w:rPr>
                <w:sz w:val="20"/>
              </w:rPr>
              <w:t>ETF</w:t>
            </w:r>
          </w:p>
        </w:tc>
      </w:tr>
      <w:tr w:rsidR="00CF0773" w:rsidRPr="008C7E80" w:rsidTr="004A7F86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773" w:rsidRDefault="00CF0773" w:rsidP="00CF07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平安富时中国国企开放共赢交易型开放式指数证券投资基金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sz w:val="20"/>
              </w:rPr>
              <w:t>159719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国企共赢</w:t>
            </w:r>
            <w:r w:rsidRPr="00CF0773">
              <w:rPr>
                <w:sz w:val="20"/>
              </w:rPr>
              <w:t>ETF</w:t>
            </w:r>
          </w:p>
        </w:tc>
      </w:tr>
      <w:tr w:rsidR="00CF0773" w:rsidRPr="008C7E80" w:rsidTr="004A7F86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773" w:rsidRDefault="00CF0773" w:rsidP="00CF07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平安中证沪港深线上消费主题交易型开放式指数证券投资基金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sz w:val="20"/>
              </w:rPr>
              <w:t>159793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线上消费</w:t>
            </w:r>
            <w:r w:rsidRPr="00CF0773">
              <w:rPr>
                <w:sz w:val="20"/>
              </w:rPr>
              <w:t>ETF平安</w:t>
            </w:r>
          </w:p>
        </w:tc>
      </w:tr>
      <w:tr w:rsidR="00CF0773" w:rsidRPr="008C7E80" w:rsidTr="004A7F86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773" w:rsidRDefault="00CF0773" w:rsidP="00CF07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平安中债</w:t>
            </w:r>
            <w:r w:rsidRPr="00CF0773">
              <w:rPr>
                <w:sz w:val="20"/>
              </w:rPr>
              <w:t>-0-3 年国开行债券交易型开放式指数证券投资基金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sz w:val="20"/>
              </w:rPr>
              <w:t>159651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国开</w:t>
            </w:r>
            <w:r w:rsidR="00794544">
              <w:rPr>
                <w:rFonts w:hint="eastAsia"/>
                <w:sz w:val="20"/>
              </w:rPr>
              <w:t>债券</w:t>
            </w:r>
            <w:r w:rsidRPr="00CF0773">
              <w:rPr>
                <w:sz w:val="20"/>
              </w:rPr>
              <w:t>ETF</w:t>
            </w:r>
          </w:p>
        </w:tc>
      </w:tr>
      <w:tr w:rsidR="00CF0773" w:rsidRPr="008C7E80" w:rsidTr="004A7F86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773" w:rsidRDefault="00CF0773" w:rsidP="00CF07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平安国证</w:t>
            </w:r>
            <w:r w:rsidRPr="00CF0773">
              <w:rPr>
                <w:sz w:val="20"/>
              </w:rPr>
              <w:t>2000交易型开放式指数证券投资基金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sz w:val="20"/>
              </w:rPr>
              <w:t>159521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sz w:val="20"/>
              </w:rPr>
              <w:t>2000指数ETF</w:t>
            </w:r>
          </w:p>
        </w:tc>
      </w:tr>
      <w:tr w:rsidR="00CF0773" w:rsidRPr="008C7E80" w:rsidTr="004A7F86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773" w:rsidRDefault="00CF0773" w:rsidP="00CF07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平安中债</w:t>
            </w:r>
            <w:r w:rsidRPr="00CF0773">
              <w:rPr>
                <w:sz w:val="20"/>
              </w:rPr>
              <w:t>-中高等级公司债利差因子交易型开放式指数证券投资基金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sz w:val="20"/>
              </w:rPr>
              <w:t>511030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公司债</w:t>
            </w:r>
            <w:r w:rsidRPr="00CF0773">
              <w:rPr>
                <w:sz w:val="20"/>
              </w:rPr>
              <w:t>ETF</w:t>
            </w:r>
          </w:p>
        </w:tc>
      </w:tr>
      <w:tr w:rsidR="00CF0773" w:rsidRPr="008C7E80" w:rsidTr="004A7F86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773" w:rsidRDefault="00CF0773" w:rsidP="00CF07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平安中证人工智能主题交易型开放式指数证券投资基金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sz w:val="20"/>
              </w:rPr>
              <w:t>512930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sz w:val="20"/>
              </w:rPr>
              <w:t>AI人工智能ETF</w:t>
            </w:r>
          </w:p>
        </w:tc>
      </w:tr>
      <w:tr w:rsidR="00CF0773" w:rsidRPr="008C7E80" w:rsidTr="004A7F86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773" w:rsidRDefault="00CF0773" w:rsidP="00CF07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平安中证粤港澳大湾区发展主题交易型开放式指数证券投资基金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sz w:val="20"/>
              </w:rPr>
              <w:t>512970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大湾区</w:t>
            </w:r>
            <w:r w:rsidRPr="00CF0773">
              <w:rPr>
                <w:sz w:val="20"/>
              </w:rPr>
              <w:t>ETF</w:t>
            </w:r>
          </w:p>
        </w:tc>
      </w:tr>
      <w:tr w:rsidR="00CF0773" w:rsidRPr="008C7E80" w:rsidTr="004A7F86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773" w:rsidRDefault="00CF0773" w:rsidP="00CF07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平安中证新能源汽车产业交易型开放式指数证券投资基金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sz w:val="20"/>
              </w:rPr>
              <w:t>515700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新能车</w:t>
            </w:r>
            <w:r w:rsidRPr="00CF0773">
              <w:rPr>
                <w:sz w:val="20"/>
              </w:rPr>
              <w:t>ETF</w:t>
            </w:r>
          </w:p>
        </w:tc>
      </w:tr>
      <w:tr w:rsidR="00CF0773" w:rsidRPr="008C7E80" w:rsidTr="004A7F86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773" w:rsidRDefault="00CF0773" w:rsidP="00CF07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平安中证光伏产业交易型开放式指数证券投资基金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sz w:val="20"/>
              </w:rPr>
              <w:t>516180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光伏</w:t>
            </w:r>
            <w:r w:rsidRPr="00CF0773">
              <w:rPr>
                <w:sz w:val="20"/>
              </w:rPr>
              <w:t>ETF平安</w:t>
            </w:r>
          </w:p>
        </w:tc>
      </w:tr>
      <w:tr w:rsidR="00CF0773" w:rsidRPr="008C7E80" w:rsidTr="00CF0773">
        <w:trPr>
          <w:trHeight w:val="2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773" w:rsidRPr="008C7E80" w:rsidRDefault="00CF0773" w:rsidP="00CF07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平安中证畜牧养殖交易型开放式指数证券投资基金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sz w:val="20"/>
              </w:rPr>
              <w:t>516760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CF0773" w:rsidRDefault="00CF0773" w:rsidP="00CF0773">
            <w:pPr>
              <w:rPr>
                <w:sz w:val="20"/>
              </w:rPr>
            </w:pPr>
            <w:r w:rsidRPr="00CF0773">
              <w:rPr>
                <w:rFonts w:hint="eastAsia"/>
                <w:sz w:val="20"/>
              </w:rPr>
              <w:t>养殖</w:t>
            </w:r>
            <w:r w:rsidRPr="00CF0773">
              <w:rPr>
                <w:sz w:val="20"/>
              </w:rPr>
              <w:t>ETF</w:t>
            </w:r>
          </w:p>
        </w:tc>
      </w:tr>
      <w:tr w:rsidR="00CF0773" w:rsidRPr="008C7E80" w:rsidTr="00CF0773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773" w:rsidRDefault="00CF0773" w:rsidP="00CF07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6A6251" w:rsidRDefault="00CF0773" w:rsidP="00CF0773">
            <w:r w:rsidRPr="006A6251">
              <w:rPr>
                <w:rFonts w:hint="eastAsia"/>
              </w:rPr>
              <w:t>平安中证医药及医疗器械创新交易型开放式指数证券投资基金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73" w:rsidRPr="007A41C7" w:rsidRDefault="00CF0773" w:rsidP="00CF0773">
            <w:r w:rsidRPr="007A41C7">
              <w:t>516820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8927E3" w:rsidRDefault="00CF0773" w:rsidP="00CF0773">
            <w:r w:rsidRPr="008927E3">
              <w:rPr>
                <w:rFonts w:hint="eastAsia"/>
              </w:rPr>
              <w:t>医疗创新</w:t>
            </w:r>
            <w:r w:rsidRPr="008927E3">
              <w:t>ETF</w:t>
            </w:r>
          </w:p>
        </w:tc>
      </w:tr>
      <w:tr w:rsidR="00CF0773" w:rsidRPr="008C7E80" w:rsidTr="00CF0773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773" w:rsidRDefault="00CF0773" w:rsidP="00CF07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6A6251" w:rsidRDefault="00CF0773" w:rsidP="00CF0773">
            <w:r w:rsidRPr="006A6251">
              <w:rPr>
                <w:rFonts w:hint="eastAsia"/>
              </w:rPr>
              <w:t>平安中证新材料主题交易型开放式指数证券投资基金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73" w:rsidRPr="007A41C7" w:rsidRDefault="00CF0773" w:rsidP="00CF0773">
            <w:r w:rsidRPr="007A41C7">
              <w:t>516890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Pr="008927E3" w:rsidRDefault="00CF0773" w:rsidP="00CF0773">
            <w:r w:rsidRPr="008927E3">
              <w:rPr>
                <w:rFonts w:hint="eastAsia"/>
              </w:rPr>
              <w:t>新材料</w:t>
            </w:r>
            <w:r w:rsidRPr="008927E3">
              <w:t>ETF平安</w:t>
            </w:r>
          </w:p>
        </w:tc>
      </w:tr>
      <w:tr w:rsidR="00CF0773" w:rsidRPr="008C7E80" w:rsidTr="00CF0773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773" w:rsidRDefault="00CF0773" w:rsidP="00CF07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Default="00CF0773" w:rsidP="00CF0773">
            <w:r w:rsidRPr="006A6251">
              <w:rPr>
                <w:rFonts w:hint="eastAsia"/>
              </w:rPr>
              <w:t>平安中证消费电子主题交易型开放式指数证券投资基金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773" w:rsidRDefault="00CF0773" w:rsidP="00CF0773">
            <w:r w:rsidRPr="007A41C7">
              <w:t>561600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0773" w:rsidRDefault="00CF0773" w:rsidP="00CF0773">
            <w:r w:rsidRPr="008927E3">
              <w:rPr>
                <w:rFonts w:hint="eastAsia"/>
              </w:rPr>
              <w:t>消费电子</w:t>
            </w:r>
            <w:r w:rsidRPr="008927E3">
              <w:t>ETF</w:t>
            </w:r>
          </w:p>
        </w:tc>
      </w:tr>
    </w:tbl>
    <w:p w:rsidR="00411A72" w:rsidRPr="00911FDF" w:rsidRDefault="00411A72" w:rsidP="007154DC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911FDF">
        <w:rPr>
          <w:rFonts w:hint="eastAsia"/>
          <w:sz w:val="21"/>
          <w:szCs w:val="21"/>
        </w:rPr>
        <w:t xml:space="preserve">投资者可通过以下渠道咨询详情: </w:t>
      </w:r>
    </w:p>
    <w:p w:rsidR="00BC509B" w:rsidRPr="00BC509B" w:rsidRDefault="00BC509B" w:rsidP="00BC509B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1、</w:t>
      </w:r>
      <w:r w:rsidR="00B9095B">
        <w:rPr>
          <w:rFonts w:hint="eastAsia"/>
          <w:sz w:val="21"/>
          <w:szCs w:val="21"/>
        </w:rPr>
        <w:t>长江</w:t>
      </w:r>
      <w:r w:rsidRPr="00BC509B">
        <w:rPr>
          <w:rFonts w:hint="eastAsia"/>
          <w:sz w:val="21"/>
          <w:szCs w:val="21"/>
        </w:rPr>
        <w:t>证券股份有限公司</w:t>
      </w:r>
    </w:p>
    <w:p w:rsidR="00BC509B" w:rsidRPr="00BC509B" w:rsidRDefault="00BC509B" w:rsidP="00BC509B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BC509B">
        <w:rPr>
          <w:rFonts w:hint="eastAsia"/>
          <w:sz w:val="21"/>
          <w:szCs w:val="21"/>
        </w:rPr>
        <w:t>客服电话：</w:t>
      </w:r>
      <w:r w:rsidR="00B9095B">
        <w:rPr>
          <w:sz w:val="21"/>
          <w:szCs w:val="21"/>
        </w:rPr>
        <w:t xml:space="preserve"> </w:t>
      </w:r>
      <w:r w:rsidR="00B9095B">
        <w:rPr>
          <w:rFonts w:hint="eastAsia"/>
          <w:sz w:val="21"/>
          <w:szCs w:val="21"/>
        </w:rPr>
        <w:t>95579</w:t>
      </w:r>
    </w:p>
    <w:p w:rsidR="00BC509B" w:rsidRDefault="00BC509B" w:rsidP="00BC509B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BC509B">
        <w:rPr>
          <w:rFonts w:hint="eastAsia"/>
          <w:sz w:val="21"/>
          <w:szCs w:val="21"/>
        </w:rPr>
        <w:t>网址：</w:t>
      </w:r>
      <w:r w:rsidR="00B9095B" w:rsidRPr="00B9095B">
        <w:rPr>
          <w:sz w:val="21"/>
          <w:szCs w:val="21"/>
        </w:rPr>
        <w:t>www.95579</w:t>
      </w:r>
      <w:r w:rsidR="00B9095B">
        <w:rPr>
          <w:sz w:val="21"/>
          <w:szCs w:val="21"/>
        </w:rPr>
        <w:t>.c</w:t>
      </w:r>
      <w:r w:rsidR="00B9095B">
        <w:rPr>
          <w:rFonts w:hint="eastAsia"/>
          <w:sz w:val="21"/>
          <w:szCs w:val="21"/>
        </w:rPr>
        <w:t>om</w:t>
      </w:r>
    </w:p>
    <w:p w:rsidR="00B04B28" w:rsidRDefault="00411A72" w:rsidP="00BC509B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911FDF">
        <w:rPr>
          <w:sz w:val="21"/>
          <w:szCs w:val="21"/>
        </w:rPr>
        <w:t>2</w:t>
      </w:r>
      <w:r w:rsidR="003C12DF">
        <w:rPr>
          <w:rFonts w:hint="eastAsia"/>
          <w:sz w:val="21"/>
          <w:szCs w:val="21"/>
        </w:rPr>
        <w:t>、</w:t>
      </w:r>
      <w:r w:rsidRPr="00911FDF">
        <w:rPr>
          <w:sz w:val="21"/>
          <w:szCs w:val="21"/>
        </w:rPr>
        <w:t>平安基金管理有限公司</w:t>
      </w:r>
    </w:p>
    <w:p w:rsidR="00411A72" w:rsidRPr="00911FDF" w:rsidRDefault="00411A72" w:rsidP="00B04B28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911FDF">
        <w:rPr>
          <w:sz w:val="21"/>
          <w:szCs w:val="21"/>
        </w:rPr>
        <w:t>客服电话：400</w:t>
      </w:r>
      <w:r w:rsidRPr="00911FDF">
        <w:rPr>
          <w:rFonts w:hint="eastAsia"/>
          <w:sz w:val="21"/>
          <w:szCs w:val="21"/>
        </w:rPr>
        <w:t>-</w:t>
      </w:r>
      <w:r w:rsidRPr="00911FDF">
        <w:rPr>
          <w:sz w:val="21"/>
          <w:szCs w:val="21"/>
        </w:rPr>
        <w:t>800</w:t>
      </w:r>
      <w:r w:rsidRPr="00911FDF">
        <w:rPr>
          <w:rFonts w:hint="eastAsia"/>
          <w:sz w:val="21"/>
          <w:szCs w:val="21"/>
        </w:rPr>
        <w:t>-</w:t>
      </w:r>
      <w:r w:rsidRPr="00911FDF">
        <w:rPr>
          <w:sz w:val="21"/>
          <w:szCs w:val="21"/>
        </w:rPr>
        <w:t>4800</w:t>
      </w:r>
    </w:p>
    <w:p w:rsidR="00411A72" w:rsidRPr="00911FDF" w:rsidRDefault="00411A72" w:rsidP="00B04B28">
      <w:pPr>
        <w:pStyle w:val="Default"/>
        <w:spacing w:line="360" w:lineRule="auto"/>
        <w:ind w:firstLineChars="200" w:firstLine="420"/>
        <w:rPr>
          <w:sz w:val="21"/>
          <w:szCs w:val="21"/>
        </w:rPr>
      </w:pPr>
      <w:r w:rsidRPr="00911FDF">
        <w:rPr>
          <w:sz w:val="21"/>
          <w:szCs w:val="21"/>
        </w:rPr>
        <w:t xml:space="preserve">网址：fund.pingan.com </w:t>
      </w:r>
    </w:p>
    <w:p w:rsidR="00411A72" w:rsidRPr="00911FDF" w:rsidRDefault="00911FDF" w:rsidP="00B626B6">
      <w:pPr>
        <w:pStyle w:val="Default"/>
        <w:spacing w:line="360" w:lineRule="auto"/>
        <w:ind w:firstLineChars="200" w:firstLine="422"/>
        <w:rPr>
          <w:sz w:val="21"/>
          <w:szCs w:val="21"/>
        </w:rPr>
      </w:pPr>
      <w:r w:rsidRPr="00911FDF">
        <w:rPr>
          <w:rFonts w:hint="eastAsia"/>
          <w:b/>
          <w:sz w:val="21"/>
          <w:szCs w:val="21"/>
        </w:rPr>
        <w:t>风险提示：</w:t>
      </w:r>
      <w:r w:rsidRPr="0046637C">
        <w:rPr>
          <w:rFonts w:hint="eastAsia"/>
          <w:sz w:val="21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411A72" w:rsidRPr="00911FDF" w:rsidRDefault="00411A72" w:rsidP="00911FDF">
      <w:pPr>
        <w:pStyle w:val="Default"/>
        <w:spacing w:line="360" w:lineRule="auto"/>
        <w:rPr>
          <w:sz w:val="21"/>
          <w:szCs w:val="21"/>
        </w:rPr>
      </w:pPr>
      <w:r w:rsidRPr="00911FDF">
        <w:rPr>
          <w:rFonts w:hint="eastAsia"/>
          <w:sz w:val="21"/>
          <w:szCs w:val="21"/>
        </w:rPr>
        <w:lastRenderedPageBreak/>
        <w:t xml:space="preserve"> </w:t>
      </w:r>
      <w:r w:rsidR="00911FDF">
        <w:rPr>
          <w:sz w:val="21"/>
          <w:szCs w:val="21"/>
        </w:rPr>
        <w:t xml:space="preserve">   </w:t>
      </w:r>
      <w:r w:rsidRPr="00911FDF">
        <w:rPr>
          <w:rFonts w:hint="eastAsia"/>
          <w:sz w:val="21"/>
          <w:szCs w:val="21"/>
        </w:rPr>
        <w:t xml:space="preserve">特此公告。 </w:t>
      </w:r>
    </w:p>
    <w:p w:rsidR="00411A72" w:rsidRPr="00911FDF" w:rsidRDefault="00411A72" w:rsidP="00911FDF">
      <w:pPr>
        <w:pStyle w:val="Default"/>
        <w:spacing w:line="360" w:lineRule="auto"/>
        <w:rPr>
          <w:sz w:val="21"/>
          <w:szCs w:val="21"/>
        </w:rPr>
      </w:pPr>
      <w:r w:rsidRPr="00911FDF">
        <w:rPr>
          <w:rFonts w:hint="eastAsia"/>
          <w:sz w:val="21"/>
          <w:szCs w:val="21"/>
        </w:rPr>
        <w:t xml:space="preserve">                                             </w:t>
      </w:r>
      <w:r w:rsidR="00911FDF">
        <w:rPr>
          <w:sz w:val="21"/>
          <w:szCs w:val="21"/>
        </w:rPr>
        <w:t xml:space="preserve">              </w:t>
      </w:r>
      <w:r w:rsidRPr="00911FDF">
        <w:rPr>
          <w:rFonts w:hint="eastAsia"/>
          <w:sz w:val="21"/>
          <w:szCs w:val="21"/>
        </w:rPr>
        <w:t xml:space="preserve">平安基金管理有限公司 </w:t>
      </w:r>
    </w:p>
    <w:p w:rsidR="00411A72" w:rsidRPr="006425A5" w:rsidRDefault="00411A72" w:rsidP="00360DDF">
      <w:pPr>
        <w:pStyle w:val="Default"/>
        <w:spacing w:line="360" w:lineRule="auto"/>
        <w:jc w:val="right"/>
      </w:pPr>
      <w:r w:rsidRPr="006425A5">
        <w:rPr>
          <w:rFonts w:hint="eastAsia"/>
        </w:rPr>
        <w:t xml:space="preserve">                        </w:t>
      </w:r>
      <w:r>
        <w:rPr>
          <w:rFonts w:hint="eastAsia"/>
        </w:rPr>
        <w:t xml:space="preserve">                   </w:t>
      </w:r>
      <w:r w:rsidRPr="00360DDF">
        <w:rPr>
          <w:rFonts w:hint="eastAsia"/>
          <w:sz w:val="21"/>
          <w:szCs w:val="21"/>
        </w:rPr>
        <w:t xml:space="preserve"> </w:t>
      </w:r>
      <w:r w:rsidR="00075246">
        <w:rPr>
          <w:sz w:val="21"/>
          <w:szCs w:val="21"/>
        </w:rPr>
        <w:t>202</w:t>
      </w:r>
      <w:r w:rsidR="00CF0773">
        <w:rPr>
          <w:rFonts w:hint="eastAsia"/>
          <w:sz w:val="21"/>
          <w:szCs w:val="21"/>
        </w:rPr>
        <w:t>4</w:t>
      </w:r>
      <w:r w:rsidR="000A100A" w:rsidRPr="00360DDF">
        <w:rPr>
          <w:rFonts w:hint="eastAsia"/>
          <w:sz w:val="21"/>
          <w:szCs w:val="21"/>
        </w:rPr>
        <w:t>年</w:t>
      </w:r>
      <w:r w:rsidR="00CF0773">
        <w:rPr>
          <w:rFonts w:hint="eastAsia"/>
          <w:sz w:val="21"/>
          <w:szCs w:val="21"/>
        </w:rPr>
        <w:t>2</w:t>
      </w:r>
      <w:r w:rsidR="000A100A" w:rsidRPr="00360DDF">
        <w:rPr>
          <w:rFonts w:hint="eastAsia"/>
          <w:sz w:val="21"/>
          <w:szCs w:val="21"/>
        </w:rPr>
        <w:t>月</w:t>
      </w:r>
      <w:r w:rsidR="00CF0773">
        <w:rPr>
          <w:rFonts w:hint="eastAsia"/>
          <w:sz w:val="21"/>
          <w:szCs w:val="21"/>
        </w:rPr>
        <w:t>8</w:t>
      </w:r>
      <w:r w:rsidR="000A100A" w:rsidRPr="00360DDF">
        <w:rPr>
          <w:rFonts w:hint="eastAsia"/>
          <w:sz w:val="21"/>
          <w:szCs w:val="21"/>
        </w:rPr>
        <w:t>日</w:t>
      </w:r>
    </w:p>
    <w:p w:rsidR="00F352C6" w:rsidRDefault="00F352C6"/>
    <w:sectPr w:rsidR="00F352C6" w:rsidSect="00752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B7D" w:rsidRDefault="00392B7D" w:rsidP="00411A72">
      <w:r>
        <w:separator/>
      </w:r>
    </w:p>
  </w:endnote>
  <w:endnote w:type="continuationSeparator" w:id="0">
    <w:p w:rsidR="00392B7D" w:rsidRDefault="00392B7D" w:rsidP="0041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B7D" w:rsidRDefault="00392B7D" w:rsidP="00411A72">
      <w:r>
        <w:separator/>
      </w:r>
    </w:p>
  </w:footnote>
  <w:footnote w:type="continuationSeparator" w:id="0">
    <w:p w:rsidR="00392B7D" w:rsidRDefault="00392B7D" w:rsidP="00411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340"/>
    <w:rsid w:val="00020834"/>
    <w:rsid w:val="000220C6"/>
    <w:rsid w:val="00030E3A"/>
    <w:rsid w:val="0005360B"/>
    <w:rsid w:val="0006543C"/>
    <w:rsid w:val="00075246"/>
    <w:rsid w:val="000946E6"/>
    <w:rsid w:val="000A100A"/>
    <w:rsid w:val="000D498D"/>
    <w:rsid w:val="000E5D68"/>
    <w:rsid w:val="00114281"/>
    <w:rsid w:val="0015367C"/>
    <w:rsid w:val="00172BDC"/>
    <w:rsid w:val="001814C5"/>
    <w:rsid w:val="001B0EBF"/>
    <w:rsid w:val="001D607A"/>
    <w:rsid w:val="001E313D"/>
    <w:rsid w:val="00294B8C"/>
    <w:rsid w:val="002A506C"/>
    <w:rsid w:val="00327E07"/>
    <w:rsid w:val="00360DDF"/>
    <w:rsid w:val="00392B7D"/>
    <w:rsid w:val="003B10F0"/>
    <w:rsid w:val="003C12DF"/>
    <w:rsid w:val="003C7351"/>
    <w:rsid w:val="00406C56"/>
    <w:rsid w:val="00411A72"/>
    <w:rsid w:val="00432496"/>
    <w:rsid w:val="004455C2"/>
    <w:rsid w:val="004778BD"/>
    <w:rsid w:val="004A0398"/>
    <w:rsid w:val="004A5276"/>
    <w:rsid w:val="004B163E"/>
    <w:rsid w:val="004B189B"/>
    <w:rsid w:val="004E6A2F"/>
    <w:rsid w:val="00545796"/>
    <w:rsid w:val="00560140"/>
    <w:rsid w:val="005A5CCE"/>
    <w:rsid w:val="005C09DA"/>
    <w:rsid w:val="00612C6C"/>
    <w:rsid w:val="0061500D"/>
    <w:rsid w:val="00634D28"/>
    <w:rsid w:val="00681420"/>
    <w:rsid w:val="00697BBE"/>
    <w:rsid w:val="006E1F2C"/>
    <w:rsid w:val="006E66C8"/>
    <w:rsid w:val="00714F0B"/>
    <w:rsid w:val="007154DC"/>
    <w:rsid w:val="007164BB"/>
    <w:rsid w:val="00724EBE"/>
    <w:rsid w:val="007523C7"/>
    <w:rsid w:val="0077015F"/>
    <w:rsid w:val="00794544"/>
    <w:rsid w:val="007A08DD"/>
    <w:rsid w:val="007B0B31"/>
    <w:rsid w:val="007B4F3D"/>
    <w:rsid w:val="007F6926"/>
    <w:rsid w:val="00821AB9"/>
    <w:rsid w:val="008258B5"/>
    <w:rsid w:val="00842340"/>
    <w:rsid w:val="00846948"/>
    <w:rsid w:val="00854F9B"/>
    <w:rsid w:val="00862C90"/>
    <w:rsid w:val="00872C88"/>
    <w:rsid w:val="008C7E80"/>
    <w:rsid w:val="008D4780"/>
    <w:rsid w:val="009113AA"/>
    <w:rsid w:val="00911FDF"/>
    <w:rsid w:val="00923443"/>
    <w:rsid w:val="00951898"/>
    <w:rsid w:val="009761C6"/>
    <w:rsid w:val="009A095E"/>
    <w:rsid w:val="009A1DE3"/>
    <w:rsid w:val="00A16F5E"/>
    <w:rsid w:val="00A31E1A"/>
    <w:rsid w:val="00A63B79"/>
    <w:rsid w:val="00A70318"/>
    <w:rsid w:val="00AA3942"/>
    <w:rsid w:val="00AB6B55"/>
    <w:rsid w:val="00AD212E"/>
    <w:rsid w:val="00AE20AC"/>
    <w:rsid w:val="00B04B28"/>
    <w:rsid w:val="00B12D7F"/>
    <w:rsid w:val="00B17EF2"/>
    <w:rsid w:val="00B44ECC"/>
    <w:rsid w:val="00B53422"/>
    <w:rsid w:val="00B626B6"/>
    <w:rsid w:val="00B8039B"/>
    <w:rsid w:val="00B9095B"/>
    <w:rsid w:val="00BB7E35"/>
    <w:rsid w:val="00BC509B"/>
    <w:rsid w:val="00BF1A5E"/>
    <w:rsid w:val="00BF5916"/>
    <w:rsid w:val="00C1192C"/>
    <w:rsid w:val="00C446F8"/>
    <w:rsid w:val="00C537B4"/>
    <w:rsid w:val="00C554E1"/>
    <w:rsid w:val="00CB7756"/>
    <w:rsid w:val="00CC3FA1"/>
    <w:rsid w:val="00CF0773"/>
    <w:rsid w:val="00D15826"/>
    <w:rsid w:val="00D20F38"/>
    <w:rsid w:val="00D35807"/>
    <w:rsid w:val="00D4308E"/>
    <w:rsid w:val="00D46B28"/>
    <w:rsid w:val="00DF1386"/>
    <w:rsid w:val="00E02D10"/>
    <w:rsid w:val="00E06260"/>
    <w:rsid w:val="00E2244A"/>
    <w:rsid w:val="00EB1D5F"/>
    <w:rsid w:val="00F32D15"/>
    <w:rsid w:val="00F352C6"/>
    <w:rsid w:val="00F450E6"/>
    <w:rsid w:val="00F50467"/>
    <w:rsid w:val="00F512B1"/>
    <w:rsid w:val="00F728FF"/>
    <w:rsid w:val="00F908A8"/>
    <w:rsid w:val="00FB6308"/>
    <w:rsid w:val="00FC7D84"/>
    <w:rsid w:val="00FD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A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A72"/>
    <w:rPr>
      <w:sz w:val="18"/>
      <w:szCs w:val="18"/>
    </w:rPr>
  </w:style>
  <w:style w:type="paragraph" w:customStyle="1" w:styleId="Default">
    <w:name w:val="Default"/>
    <w:rsid w:val="00911FD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C12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1176</Characters>
  <Application>Microsoft Office Word</Application>
  <DocSecurity>4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ZHONGM</cp:lastModifiedBy>
  <cp:revision>2</cp:revision>
  <dcterms:created xsi:type="dcterms:W3CDTF">2024-02-07T16:01:00Z</dcterms:created>
  <dcterms:modified xsi:type="dcterms:W3CDTF">2024-02-07T16:01:00Z</dcterms:modified>
</cp:coreProperties>
</file>