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FA" w:rsidRPr="00BB4B31" w:rsidRDefault="00A61153" w:rsidP="00A61153">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关于以通讯方式召开</w:t>
      </w:r>
      <w:r w:rsidR="00227936">
        <w:rPr>
          <w:rFonts w:asciiTheme="minorEastAsia" w:hAnsiTheme="minorEastAsia" w:hint="eastAsia"/>
          <w:b/>
          <w:sz w:val="28"/>
          <w:szCs w:val="28"/>
        </w:rPr>
        <w:t>国金</w:t>
      </w:r>
      <w:bookmarkStart w:id="0" w:name="Bookmark0"/>
      <w:r w:rsidR="00227936" w:rsidRPr="009C545E">
        <w:rPr>
          <w:rFonts w:asciiTheme="minorEastAsia" w:hAnsiTheme="minorEastAsia" w:hint="eastAsia"/>
          <w:b/>
          <w:sz w:val="28"/>
          <w:szCs w:val="28"/>
        </w:rPr>
        <w:t>鑫新</w:t>
      </w:r>
      <w:bookmarkEnd w:id="0"/>
      <w:r w:rsidR="00227936">
        <w:rPr>
          <w:rFonts w:asciiTheme="minorEastAsia" w:hAnsiTheme="minorEastAsia" w:hint="eastAsia"/>
          <w:b/>
          <w:sz w:val="28"/>
          <w:szCs w:val="28"/>
        </w:rPr>
        <w:t>灵活配置混合型证券投资基金（LOF）</w:t>
      </w:r>
    </w:p>
    <w:p w:rsidR="00A61153" w:rsidRPr="00BB4B31" w:rsidRDefault="00A61153" w:rsidP="00A61153">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基金份额持有人大会的</w:t>
      </w:r>
      <w:r w:rsidR="00C47277">
        <w:rPr>
          <w:rFonts w:asciiTheme="minorEastAsia" w:hAnsiTheme="minorEastAsia" w:hint="eastAsia"/>
          <w:b/>
          <w:sz w:val="28"/>
          <w:szCs w:val="28"/>
        </w:rPr>
        <w:t>第一次提示性</w:t>
      </w:r>
      <w:r w:rsidRPr="00BB4B31">
        <w:rPr>
          <w:rFonts w:asciiTheme="minorEastAsia" w:hAnsiTheme="minorEastAsia" w:hint="eastAsia"/>
          <w:b/>
          <w:sz w:val="28"/>
          <w:szCs w:val="28"/>
        </w:rPr>
        <w:t>公告</w:t>
      </w:r>
    </w:p>
    <w:p w:rsidR="00A61153" w:rsidRPr="00BB4B31" w:rsidRDefault="00A61153" w:rsidP="00A61153">
      <w:pPr>
        <w:spacing w:line="360" w:lineRule="auto"/>
        <w:jc w:val="center"/>
        <w:rPr>
          <w:rFonts w:asciiTheme="minorEastAsia" w:hAnsiTheme="minorEastAsia"/>
          <w:sz w:val="24"/>
          <w:szCs w:val="24"/>
        </w:rPr>
      </w:pPr>
    </w:p>
    <w:p w:rsidR="00A61153" w:rsidRPr="00526BA7" w:rsidRDefault="00A61153" w:rsidP="00A1660F">
      <w:pPr>
        <w:spacing w:line="360" w:lineRule="auto"/>
        <w:ind w:firstLineChars="200" w:firstLine="482"/>
        <w:rPr>
          <w:rFonts w:asciiTheme="minorEastAsia" w:hAnsiTheme="minorEastAsia"/>
          <w:b/>
          <w:sz w:val="24"/>
          <w:szCs w:val="24"/>
        </w:rPr>
      </w:pPr>
      <w:r w:rsidRPr="00526BA7">
        <w:rPr>
          <w:rFonts w:asciiTheme="minorEastAsia" w:hAnsiTheme="minorEastAsia" w:hint="eastAsia"/>
          <w:b/>
          <w:sz w:val="24"/>
          <w:szCs w:val="24"/>
        </w:rPr>
        <w:t>一、召开会议基本情况</w:t>
      </w:r>
    </w:p>
    <w:p w:rsidR="00A61153" w:rsidRPr="00BB4B31" w:rsidRDefault="002E7784" w:rsidP="00C47277">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国金基金管理有限公司（以下简称“基金管理人”</w:t>
      </w:r>
      <w:r w:rsidR="00A0368F">
        <w:rPr>
          <w:rFonts w:asciiTheme="minorEastAsia" w:hAnsiTheme="minorEastAsia" w:hint="eastAsia"/>
          <w:sz w:val="24"/>
          <w:szCs w:val="24"/>
        </w:rPr>
        <w:t>或</w:t>
      </w:r>
      <w:r w:rsidR="00932ED0" w:rsidRPr="00BB4B31">
        <w:rPr>
          <w:rFonts w:asciiTheme="minorEastAsia" w:hAnsiTheme="minorEastAsia" w:hint="eastAsia"/>
          <w:sz w:val="24"/>
          <w:szCs w:val="24"/>
        </w:rPr>
        <w:t>“本基金管理人”</w:t>
      </w:r>
      <w:r w:rsidRPr="00BB4B31">
        <w:rPr>
          <w:rFonts w:asciiTheme="minorEastAsia" w:hAnsiTheme="minorEastAsia" w:hint="eastAsia"/>
          <w:sz w:val="24"/>
          <w:szCs w:val="24"/>
        </w:rPr>
        <w:t>）依据证监许可[</w:t>
      </w:r>
      <w:r w:rsidR="00803A48" w:rsidRPr="00BB4B31">
        <w:rPr>
          <w:rFonts w:asciiTheme="minorEastAsia" w:hAnsiTheme="minorEastAsia"/>
          <w:sz w:val="24"/>
          <w:szCs w:val="24"/>
        </w:rPr>
        <w:t>2015</w:t>
      </w:r>
      <w:r w:rsidRPr="00BB4B31">
        <w:rPr>
          <w:rFonts w:asciiTheme="minorEastAsia" w:hAnsiTheme="minorEastAsia" w:hint="eastAsia"/>
          <w:sz w:val="24"/>
          <w:szCs w:val="24"/>
        </w:rPr>
        <w:t>]</w:t>
      </w:r>
      <w:r w:rsidR="00092DDE">
        <w:rPr>
          <w:rFonts w:asciiTheme="minorEastAsia" w:hAnsiTheme="minorEastAsia"/>
          <w:sz w:val="24"/>
          <w:szCs w:val="24"/>
        </w:rPr>
        <w:t>928</w:t>
      </w:r>
      <w:r w:rsidRPr="00BB4B31">
        <w:rPr>
          <w:rFonts w:asciiTheme="minorEastAsia" w:hAnsiTheme="minorEastAsia" w:hint="eastAsia"/>
          <w:sz w:val="24"/>
          <w:szCs w:val="24"/>
        </w:rPr>
        <w:t>号文募集</w:t>
      </w:r>
      <w:r w:rsidR="00751706" w:rsidRPr="00751706">
        <w:rPr>
          <w:rFonts w:asciiTheme="minorEastAsia" w:hAnsiTheme="minorEastAsia" w:hint="eastAsia"/>
          <w:sz w:val="24"/>
          <w:szCs w:val="24"/>
        </w:rPr>
        <w:t>国金鑫新灵活配置混合型证券投资基金（LOF）</w:t>
      </w:r>
      <w:r w:rsidR="0027753D">
        <w:rPr>
          <w:rFonts w:asciiTheme="minorEastAsia" w:hAnsiTheme="minorEastAsia" w:hint="eastAsia"/>
          <w:sz w:val="24"/>
          <w:szCs w:val="24"/>
        </w:rPr>
        <w:t>，</w:t>
      </w:r>
      <w:r w:rsidR="007579E2" w:rsidRPr="00BB4B31">
        <w:rPr>
          <w:rFonts w:asciiTheme="minorEastAsia" w:hAnsiTheme="minorEastAsia" w:hint="eastAsia"/>
          <w:sz w:val="24"/>
          <w:szCs w:val="24"/>
        </w:rPr>
        <w:t>基金代码：</w:t>
      </w:r>
      <w:r w:rsidR="0050592B" w:rsidRPr="00BB4B31">
        <w:rPr>
          <w:rFonts w:asciiTheme="minorEastAsia" w:hAnsiTheme="minorEastAsia"/>
          <w:sz w:val="24"/>
          <w:szCs w:val="24"/>
        </w:rPr>
        <w:t>50</w:t>
      </w:r>
      <w:r w:rsidR="0050592B">
        <w:rPr>
          <w:rFonts w:asciiTheme="minorEastAsia" w:hAnsiTheme="minorEastAsia"/>
          <w:sz w:val="24"/>
          <w:szCs w:val="24"/>
        </w:rPr>
        <w:t>1000</w:t>
      </w:r>
      <w:r w:rsidR="007579E2" w:rsidRPr="00BB4B31">
        <w:rPr>
          <w:rFonts w:asciiTheme="minorEastAsia" w:hAnsiTheme="minorEastAsia" w:hint="eastAsia"/>
          <w:sz w:val="24"/>
          <w:szCs w:val="24"/>
        </w:rPr>
        <w:t>，</w:t>
      </w:r>
      <w:r w:rsidR="00BB4B31" w:rsidRPr="00BB4B31">
        <w:rPr>
          <w:rFonts w:asciiTheme="minorEastAsia" w:hAnsiTheme="minorEastAsia" w:hint="eastAsia"/>
          <w:sz w:val="24"/>
          <w:szCs w:val="24"/>
        </w:rPr>
        <w:t>基金</w:t>
      </w:r>
      <w:r w:rsidRPr="00BB4B31">
        <w:rPr>
          <w:rFonts w:asciiTheme="minorEastAsia" w:hAnsiTheme="minorEastAsia" w:hint="eastAsia"/>
          <w:sz w:val="24"/>
          <w:szCs w:val="24"/>
        </w:rPr>
        <w:t>简称</w:t>
      </w:r>
      <w:r w:rsidR="00EA205D" w:rsidRPr="00BB4B31">
        <w:rPr>
          <w:rFonts w:asciiTheme="minorEastAsia" w:hAnsiTheme="minorEastAsia" w:hint="eastAsia"/>
          <w:sz w:val="24"/>
          <w:szCs w:val="24"/>
        </w:rPr>
        <w:t>“</w:t>
      </w:r>
      <w:r w:rsidR="00751706" w:rsidRPr="00751706">
        <w:rPr>
          <w:rFonts w:asciiTheme="minorEastAsia" w:hAnsiTheme="minorEastAsia" w:hint="eastAsia"/>
          <w:sz w:val="24"/>
          <w:szCs w:val="24"/>
        </w:rPr>
        <w:t>国金鑫新灵活配置（LOF）</w:t>
      </w:r>
      <w:r w:rsidR="00EA205D" w:rsidRPr="00BB4B31">
        <w:rPr>
          <w:rFonts w:asciiTheme="minorEastAsia" w:hAnsiTheme="minorEastAsia" w:hint="eastAsia"/>
          <w:sz w:val="24"/>
          <w:szCs w:val="24"/>
        </w:rPr>
        <w:t>”</w:t>
      </w:r>
      <w:bookmarkStart w:id="1" w:name="Bookmark3"/>
      <w:r w:rsidR="00402618">
        <w:rPr>
          <w:rFonts w:asciiTheme="minorEastAsia" w:hAnsiTheme="minorEastAsia" w:hint="eastAsia"/>
          <w:sz w:val="24"/>
          <w:szCs w:val="24"/>
        </w:rPr>
        <w:t>，</w:t>
      </w:r>
      <w:r w:rsidR="00402618" w:rsidRPr="00402618">
        <w:rPr>
          <w:rFonts w:asciiTheme="minorEastAsia" w:hAnsiTheme="minorEastAsia" w:hint="eastAsia"/>
          <w:sz w:val="24"/>
          <w:szCs w:val="24"/>
        </w:rPr>
        <w:t>场内简称为“国金鑫新”</w:t>
      </w:r>
      <w:r w:rsidR="00380211" w:rsidRPr="009C545E">
        <w:rPr>
          <w:rFonts w:asciiTheme="minorEastAsia" w:hAnsiTheme="minorEastAsia" w:hint="eastAsia"/>
          <w:sz w:val="24"/>
          <w:szCs w:val="24"/>
        </w:rPr>
        <w:t>（</w:t>
      </w:r>
      <w:bookmarkEnd w:id="1"/>
      <w:r w:rsidR="00EA205D" w:rsidRPr="00BB4B31">
        <w:rPr>
          <w:rFonts w:asciiTheme="minorEastAsia" w:hAnsiTheme="minorEastAsia" w:hint="eastAsia"/>
          <w:sz w:val="24"/>
          <w:szCs w:val="24"/>
        </w:rPr>
        <w:t>以下简称“本基金”</w:t>
      </w:r>
      <w:r w:rsidR="009C545E">
        <w:rPr>
          <w:rFonts w:asciiTheme="minorEastAsia" w:hAnsiTheme="minorEastAsia"/>
          <w:sz w:val="24"/>
          <w:szCs w:val="24"/>
        </w:rPr>
        <w:t>）</w:t>
      </w:r>
      <w:r w:rsidR="00EA205D" w:rsidRPr="00BB4B31">
        <w:rPr>
          <w:rFonts w:asciiTheme="minorEastAsia" w:hAnsiTheme="minorEastAsia" w:hint="eastAsia"/>
          <w:sz w:val="24"/>
          <w:szCs w:val="24"/>
        </w:rPr>
        <w:t>的基金合同已于201</w:t>
      </w:r>
      <w:r w:rsidR="0050592B">
        <w:rPr>
          <w:rFonts w:asciiTheme="minorEastAsia" w:hAnsiTheme="minorEastAsia"/>
          <w:sz w:val="24"/>
          <w:szCs w:val="24"/>
        </w:rPr>
        <w:t>5</w:t>
      </w:r>
      <w:r w:rsidR="00EA205D" w:rsidRPr="00BB4B31">
        <w:rPr>
          <w:rFonts w:asciiTheme="minorEastAsia" w:hAnsiTheme="minorEastAsia" w:hint="eastAsia"/>
          <w:sz w:val="24"/>
          <w:szCs w:val="24"/>
        </w:rPr>
        <w:t>年</w:t>
      </w:r>
      <w:r w:rsidR="0050592B">
        <w:rPr>
          <w:rFonts w:asciiTheme="minorEastAsia" w:hAnsiTheme="minorEastAsia"/>
          <w:sz w:val="24"/>
          <w:szCs w:val="24"/>
        </w:rPr>
        <w:t>7</w:t>
      </w:r>
      <w:r w:rsidR="00EA205D" w:rsidRPr="00BB4B31">
        <w:rPr>
          <w:rFonts w:asciiTheme="minorEastAsia" w:hAnsiTheme="minorEastAsia" w:hint="eastAsia"/>
          <w:sz w:val="24"/>
          <w:szCs w:val="24"/>
        </w:rPr>
        <w:t>月</w:t>
      </w:r>
      <w:r w:rsidR="0050592B">
        <w:rPr>
          <w:rFonts w:asciiTheme="minorEastAsia" w:hAnsiTheme="minorEastAsia"/>
          <w:sz w:val="24"/>
          <w:szCs w:val="24"/>
        </w:rPr>
        <w:t>3</w:t>
      </w:r>
      <w:r w:rsidR="00EA205D" w:rsidRPr="00BB4B31">
        <w:rPr>
          <w:rFonts w:asciiTheme="minorEastAsia" w:hAnsiTheme="minorEastAsia" w:hint="eastAsia"/>
          <w:sz w:val="24"/>
          <w:szCs w:val="24"/>
        </w:rPr>
        <w:t>日生效。</w:t>
      </w:r>
      <w:r w:rsidR="00A61153" w:rsidRPr="00BB4B31">
        <w:rPr>
          <w:rFonts w:asciiTheme="minorEastAsia" w:hAnsiTheme="minorEastAsia" w:hint="eastAsia"/>
          <w:sz w:val="24"/>
          <w:szCs w:val="24"/>
        </w:rPr>
        <w:t>根据</w:t>
      </w:r>
      <w:bookmarkStart w:id="2" w:name="Bookmark5"/>
      <w:r w:rsidR="00A61153" w:rsidRPr="009C545E">
        <w:rPr>
          <w:rFonts w:asciiTheme="minorEastAsia" w:hAnsiTheme="minorEastAsia" w:hint="eastAsia"/>
          <w:sz w:val="24"/>
          <w:szCs w:val="24"/>
        </w:rPr>
        <w:t>《中华人民共和国证券投资基金法》《公开募集证券投资基金运作管理办法》</w:t>
      </w:r>
      <w:bookmarkEnd w:id="2"/>
      <w:r w:rsidR="0062073C" w:rsidRPr="00BB4B31">
        <w:rPr>
          <w:rFonts w:asciiTheme="minorEastAsia" w:hAnsiTheme="minorEastAsia" w:hint="eastAsia"/>
          <w:sz w:val="24"/>
          <w:szCs w:val="24"/>
        </w:rPr>
        <w:t>等法律法规的规定</w:t>
      </w:r>
      <w:r w:rsidR="00A61153" w:rsidRPr="00BB4B31">
        <w:rPr>
          <w:rFonts w:asciiTheme="minorEastAsia" w:hAnsiTheme="minorEastAsia" w:hint="eastAsia"/>
          <w:sz w:val="24"/>
          <w:szCs w:val="24"/>
        </w:rPr>
        <w:t>和《</w:t>
      </w:r>
      <w:r w:rsidR="00227936">
        <w:rPr>
          <w:rFonts w:asciiTheme="minorEastAsia" w:hAnsiTheme="minorEastAsia" w:hint="eastAsia"/>
          <w:sz w:val="24"/>
          <w:szCs w:val="24"/>
        </w:rPr>
        <w:t>国金</w:t>
      </w:r>
      <w:bookmarkStart w:id="3" w:name="Bookmark6"/>
      <w:r w:rsidR="00227936" w:rsidRPr="009C545E">
        <w:rPr>
          <w:rFonts w:asciiTheme="minorEastAsia" w:hAnsiTheme="minorEastAsia" w:hint="eastAsia"/>
          <w:sz w:val="24"/>
          <w:szCs w:val="24"/>
        </w:rPr>
        <w:t>鑫新</w:t>
      </w:r>
      <w:bookmarkEnd w:id="3"/>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基金合同》</w:t>
      </w:r>
      <w:r w:rsidR="00EA205D" w:rsidRPr="00BB4B31">
        <w:rPr>
          <w:rFonts w:asciiTheme="minorEastAsia" w:hAnsiTheme="minorEastAsia" w:hint="eastAsia"/>
          <w:sz w:val="24"/>
          <w:szCs w:val="24"/>
        </w:rPr>
        <w:t>（以下简称“《基金合同》”）</w:t>
      </w:r>
      <w:r w:rsidR="00A61153" w:rsidRPr="00BB4B31">
        <w:rPr>
          <w:rFonts w:asciiTheme="minorEastAsia" w:hAnsiTheme="minorEastAsia" w:hint="eastAsia"/>
          <w:sz w:val="24"/>
          <w:szCs w:val="24"/>
        </w:rPr>
        <w:t>的有关</w:t>
      </w:r>
      <w:r w:rsidR="00405601" w:rsidRPr="00BB4B31">
        <w:rPr>
          <w:rFonts w:asciiTheme="minorEastAsia" w:hAnsiTheme="minorEastAsia" w:hint="eastAsia"/>
          <w:sz w:val="24"/>
          <w:szCs w:val="24"/>
        </w:rPr>
        <w:t>约定</w:t>
      </w:r>
      <w:r w:rsidR="00A61153" w:rsidRPr="00BB4B31">
        <w:rPr>
          <w:rFonts w:asciiTheme="minorEastAsia" w:hAnsiTheme="minorEastAsia" w:hint="eastAsia"/>
          <w:sz w:val="24"/>
          <w:szCs w:val="24"/>
        </w:rPr>
        <w:t>，</w:t>
      </w:r>
      <w:r w:rsidR="00EA205D" w:rsidRPr="00BB4B31">
        <w:rPr>
          <w:rFonts w:asciiTheme="minorEastAsia" w:hAnsiTheme="minorEastAsia" w:hint="eastAsia"/>
          <w:sz w:val="24"/>
          <w:szCs w:val="24"/>
        </w:rPr>
        <w:t>基金管理人经与本基金的基金托管人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EA205D" w:rsidRPr="00BB4B31">
        <w:rPr>
          <w:rFonts w:asciiTheme="minorEastAsia" w:hAnsiTheme="minorEastAsia" w:hint="eastAsia"/>
          <w:sz w:val="24"/>
          <w:szCs w:val="24"/>
        </w:rPr>
        <w:t>协商一致，</w:t>
      </w:r>
      <w:r w:rsidR="00A61153" w:rsidRPr="00BB4B31">
        <w:rPr>
          <w:rFonts w:asciiTheme="minorEastAsia" w:hAnsiTheme="minorEastAsia" w:hint="eastAsia"/>
          <w:sz w:val="24"/>
          <w:szCs w:val="24"/>
        </w:rPr>
        <w:t>决定以通讯方式召开本基金的基金份额持有人大会，</w:t>
      </w:r>
      <w:r w:rsidR="00C47277" w:rsidRPr="00710431">
        <w:rPr>
          <w:rFonts w:asciiTheme="minorEastAsia" w:hAnsiTheme="minorEastAsia" w:hint="eastAsia"/>
          <w:sz w:val="24"/>
          <w:szCs w:val="24"/>
        </w:rPr>
        <w:t>本基金管理人已于</w:t>
      </w:r>
      <w:r w:rsidR="00C47277">
        <w:rPr>
          <w:rFonts w:asciiTheme="minorEastAsia" w:hAnsiTheme="minorEastAsia" w:hint="eastAsia"/>
          <w:sz w:val="24"/>
          <w:szCs w:val="24"/>
        </w:rPr>
        <w:t>202</w:t>
      </w:r>
      <w:r w:rsidR="000A6ABA">
        <w:rPr>
          <w:rFonts w:asciiTheme="minorEastAsia" w:hAnsiTheme="minorEastAsia"/>
          <w:sz w:val="24"/>
          <w:szCs w:val="24"/>
        </w:rPr>
        <w:t>4</w:t>
      </w:r>
      <w:r w:rsidR="00C47277">
        <w:rPr>
          <w:rFonts w:asciiTheme="minorEastAsia" w:hAnsiTheme="minorEastAsia" w:hint="eastAsia"/>
          <w:sz w:val="24"/>
          <w:szCs w:val="24"/>
        </w:rPr>
        <w:t>年</w:t>
      </w:r>
      <w:r w:rsidR="00C47277">
        <w:rPr>
          <w:rFonts w:asciiTheme="minorEastAsia" w:hAnsiTheme="minorEastAsia"/>
          <w:sz w:val="24"/>
          <w:szCs w:val="24"/>
        </w:rPr>
        <w:t>2</w:t>
      </w:r>
      <w:r w:rsidR="00C47277">
        <w:rPr>
          <w:rFonts w:asciiTheme="minorEastAsia" w:hAnsiTheme="minorEastAsia" w:hint="eastAsia"/>
          <w:sz w:val="24"/>
          <w:szCs w:val="24"/>
        </w:rPr>
        <w:t>月6日</w:t>
      </w:r>
      <w:r w:rsidR="00C47277" w:rsidRPr="00710431">
        <w:rPr>
          <w:rFonts w:asciiTheme="minorEastAsia" w:hAnsiTheme="minorEastAsia" w:hint="eastAsia"/>
          <w:sz w:val="24"/>
          <w:szCs w:val="24"/>
        </w:rPr>
        <w:t>刊登了《关于以通讯方式召开</w:t>
      </w:r>
      <w:r w:rsidR="00C47277" w:rsidRPr="00C47277">
        <w:rPr>
          <w:rFonts w:asciiTheme="minorEastAsia" w:hAnsiTheme="minorEastAsia" w:hint="eastAsia"/>
          <w:sz w:val="24"/>
          <w:szCs w:val="24"/>
        </w:rPr>
        <w:t>国金鑫新灵活配置混合型证券投资基金（LOF）基金份额持有人大会的</w:t>
      </w:r>
      <w:r w:rsidR="00C47277" w:rsidRPr="00710431">
        <w:rPr>
          <w:rFonts w:asciiTheme="minorEastAsia" w:hAnsiTheme="minorEastAsia" w:hint="eastAsia"/>
          <w:sz w:val="24"/>
          <w:szCs w:val="24"/>
        </w:rPr>
        <w:t>公告》</w:t>
      </w:r>
      <w:r w:rsidR="00C47277">
        <w:rPr>
          <w:rFonts w:asciiTheme="minorEastAsia" w:hAnsiTheme="minorEastAsia" w:hint="eastAsia"/>
          <w:sz w:val="24"/>
          <w:szCs w:val="24"/>
        </w:rPr>
        <w:t>。</w:t>
      </w:r>
      <w:r w:rsidR="00A61153" w:rsidRPr="00BB4B31">
        <w:rPr>
          <w:rFonts w:asciiTheme="minorEastAsia" w:hAnsiTheme="minorEastAsia" w:hint="eastAsia"/>
          <w:sz w:val="24"/>
          <w:szCs w:val="24"/>
        </w:rPr>
        <w:t>会议的具体安排如下：</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1、会议召开方式：通讯方式。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2、会议投票表决起止时间：自</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2</w:t>
      </w:r>
      <w:r w:rsidRPr="00BB4B31">
        <w:rPr>
          <w:rFonts w:asciiTheme="minorEastAsia" w:hAnsiTheme="minorEastAsia" w:hint="eastAsia"/>
          <w:sz w:val="24"/>
          <w:szCs w:val="24"/>
        </w:rPr>
        <w:t>月</w:t>
      </w:r>
      <w:r w:rsidR="00B87BF8">
        <w:rPr>
          <w:rFonts w:asciiTheme="minorEastAsia" w:hAnsiTheme="minorEastAsia"/>
          <w:sz w:val="24"/>
          <w:szCs w:val="24"/>
        </w:rPr>
        <w:t>7</w:t>
      </w:r>
      <w:r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3</w:t>
      </w:r>
      <w:r w:rsidRPr="00BB4B31">
        <w:rPr>
          <w:rFonts w:asciiTheme="minorEastAsia" w:hAnsiTheme="minorEastAsia" w:hint="eastAsia"/>
          <w:sz w:val="24"/>
          <w:szCs w:val="24"/>
        </w:rPr>
        <w:t>月</w:t>
      </w:r>
      <w:r w:rsidR="00B87BF8">
        <w:rPr>
          <w:rFonts w:asciiTheme="minorEastAsia" w:hAnsiTheme="minorEastAsia"/>
          <w:sz w:val="24"/>
          <w:szCs w:val="24"/>
        </w:rPr>
        <w:t>11</w:t>
      </w:r>
      <w:r w:rsidRPr="00BB4B31">
        <w:rPr>
          <w:rFonts w:asciiTheme="minorEastAsia" w:hAnsiTheme="minorEastAsia" w:hint="eastAsia"/>
          <w:sz w:val="24"/>
          <w:szCs w:val="24"/>
        </w:rPr>
        <w:t>日</w:t>
      </w:r>
      <w:r w:rsidR="00D36C9A" w:rsidRPr="00BB4B31">
        <w:rPr>
          <w:rFonts w:asciiTheme="minorEastAsia" w:hAnsiTheme="minorEastAsia" w:hint="eastAsia"/>
          <w:sz w:val="24"/>
          <w:szCs w:val="24"/>
        </w:rPr>
        <w:t>1</w:t>
      </w:r>
      <w:r w:rsidR="00DC14FA" w:rsidRPr="00BB4B31">
        <w:rPr>
          <w:rFonts w:asciiTheme="minorEastAsia" w:hAnsiTheme="minorEastAsia"/>
          <w:sz w:val="24"/>
          <w:szCs w:val="24"/>
        </w:rPr>
        <w:t>5</w:t>
      </w:r>
      <w:r w:rsidRPr="00BB4B31">
        <w:rPr>
          <w:rFonts w:asciiTheme="minorEastAsia" w:hAnsiTheme="minorEastAsia" w:hint="eastAsia"/>
          <w:sz w:val="24"/>
          <w:szCs w:val="24"/>
        </w:rPr>
        <w:t>：00止（</w:t>
      </w:r>
      <w:r w:rsidR="002E7649" w:rsidRPr="002E7649">
        <w:rPr>
          <w:rFonts w:asciiTheme="minorEastAsia" w:hAnsiTheme="minorEastAsia" w:hint="eastAsia"/>
          <w:sz w:val="24"/>
          <w:szCs w:val="24"/>
        </w:rPr>
        <w:t>投票表决时间以基金管理人委托的公证机关所指定的收件人收到表决票时间为准</w:t>
      </w:r>
      <w:r w:rsidRPr="00BB4B31">
        <w:rPr>
          <w:rFonts w:asciiTheme="minorEastAsia" w:hAnsiTheme="minorEastAsia" w:hint="eastAsia"/>
          <w:sz w:val="24"/>
          <w:szCs w:val="24"/>
        </w:rPr>
        <w:t>）。</w:t>
      </w:r>
    </w:p>
    <w:p w:rsidR="00457228" w:rsidRPr="00BB4B31" w:rsidRDefault="00A61153" w:rsidP="00A1660F">
      <w:pPr>
        <w:spacing w:line="360" w:lineRule="auto"/>
        <w:ind w:firstLineChars="200" w:firstLine="480"/>
        <w:rPr>
          <w:rFonts w:asciiTheme="minorEastAsia" w:hAnsiTheme="minorEastAsia"/>
          <w:sz w:val="24"/>
          <w:szCs w:val="24"/>
        </w:rPr>
      </w:pPr>
      <w:bookmarkStart w:id="4" w:name="Bookmark1"/>
      <w:r w:rsidRPr="009C545E">
        <w:rPr>
          <w:rFonts w:asciiTheme="minorEastAsia" w:hAnsiTheme="minorEastAsia"/>
          <w:sz w:val="24"/>
          <w:szCs w:val="24"/>
        </w:rPr>
        <w:t>3、</w:t>
      </w:r>
      <w:bookmarkEnd w:id="4"/>
      <w:r w:rsidR="00457228" w:rsidRPr="00BB4B31">
        <w:rPr>
          <w:rFonts w:asciiTheme="minorEastAsia" w:hAnsiTheme="minorEastAsia" w:hint="eastAsia"/>
          <w:sz w:val="24"/>
          <w:szCs w:val="24"/>
        </w:rPr>
        <w:t>会议通讯表决票将送达至本次大会公证机关</w:t>
      </w:r>
      <w:bookmarkStart w:id="5" w:name="Bookmark2"/>
      <w:r w:rsidR="00457228" w:rsidRPr="009C545E">
        <w:rPr>
          <w:rFonts w:asciiTheme="minorEastAsia" w:hAnsiTheme="minorEastAsia" w:hint="eastAsia"/>
          <w:sz w:val="24"/>
          <w:szCs w:val="24"/>
        </w:rPr>
        <w:t>的指定</w:t>
      </w:r>
      <w:bookmarkEnd w:id="5"/>
      <w:r w:rsidR="00457228" w:rsidRPr="00BB4B31">
        <w:rPr>
          <w:rFonts w:asciiTheme="minorEastAsia" w:hAnsiTheme="minorEastAsia" w:hint="eastAsia"/>
          <w:sz w:val="24"/>
          <w:szCs w:val="24"/>
        </w:rPr>
        <w:t>收件人，具体地址和联系方式如下：</w:t>
      </w:r>
    </w:p>
    <w:p w:rsidR="009C545E" w:rsidRPr="00457228" w:rsidRDefault="009C545E" w:rsidP="009C545E">
      <w:pPr>
        <w:spacing w:line="360" w:lineRule="auto"/>
        <w:ind w:firstLineChars="200" w:firstLine="480"/>
        <w:rPr>
          <w:rFonts w:asciiTheme="minorEastAsia" w:hAnsiTheme="minorEastAsia"/>
          <w:sz w:val="24"/>
          <w:szCs w:val="24"/>
        </w:rPr>
      </w:pPr>
      <w:bookmarkStart w:id="6"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FC1ACC" w:rsidRPr="00457228">
        <w:rPr>
          <w:rFonts w:asciiTheme="minorEastAsia" w:hAnsiTheme="minorEastAsia" w:hint="eastAsia"/>
          <w:sz w:val="24"/>
          <w:szCs w:val="24"/>
        </w:rPr>
        <w:t>北京市</w:t>
      </w:r>
      <w:r w:rsidR="00FC1ACC">
        <w:rPr>
          <w:rFonts w:asciiTheme="minorEastAsia" w:hAnsiTheme="minorEastAsia" w:hint="eastAsia"/>
          <w:sz w:val="24"/>
          <w:szCs w:val="24"/>
        </w:rPr>
        <w:t>朝阳</w:t>
      </w:r>
      <w:r w:rsidR="00FC1ACC" w:rsidRPr="00457228">
        <w:rPr>
          <w:rFonts w:asciiTheme="minorEastAsia" w:hAnsiTheme="minorEastAsia" w:hint="eastAsia"/>
          <w:sz w:val="24"/>
          <w:szCs w:val="24"/>
        </w:rPr>
        <w:t>区</w:t>
      </w:r>
      <w:r w:rsidR="00FC1ACC">
        <w:rPr>
          <w:rFonts w:asciiTheme="minorEastAsia" w:hAnsiTheme="minorEastAsia" w:hint="eastAsia"/>
          <w:sz w:val="24"/>
          <w:szCs w:val="24"/>
        </w:rPr>
        <w:t>景辉街31</w:t>
      </w:r>
      <w:r w:rsidR="00FC1ACC" w:rsidRPr="00457228">
        <w:rPr>
          <w:rFonts w:asciiTheme="minorEastAsia" w:hAnsiTheme="minorEastAsia" w:hint="eastAsia"/>
          <w:sz w:val="24"/>
          <w:szCs w:val="24"/>
        </w:rPr>
        <w:t>号</w:t>
      </w:r>
      <w:r w:rsidR="00FC1ACC">
        <w:rPr>
          <w:rFonts w:asciiTheme="minorEastAsia" w:hAnsiTheme="minorEastAsia" w:hint="eastAsia"/>
          <w:sz w:val="24"/>
          <w:szCs w:val="24"/>
        </w:rPr>
        <w:t>院1号楼三星大厦51</w:t>
      </w:r>
      <w:r w:rsidR="00FC1ACC" w:rsidRPr="00457228">
        <w:rPr>
          <w:rFonts w:asciiTheme="minorEastAsia" w:hAnsiTheme="minorEastAsia" w:hint="eastAsia"/>
          <w:sz w:val="24"/>
          <w:szCs w:val="24"/>
        </w:rPr>
        <w:t>层</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Pr>
          <w:rFonts w:asciiTheme="minorEastAsia" w:hAnsiTheme="minorEastAsia" w:hint="eastAsia"/>
          <w:sz w:val="24"/>
          <w:szCs w:val="24"/>
        </w:rPr>
        <w:t>肖娜</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Pr>
          <w:rFonts w:asciiTheme="minorEastAsia" w:hAnsiTheme="minorEastAsia" w:hint="eastAsia"/>
          <w:sz w:val="24"/>
          <w:szCs w:val="24"/>
        </w:rPr>
        <w:t>010-88005819</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Pr>
          <w:rFonts w:asciiTheme="minorEastAsia" w:hAnsiTheme="minorEastAsia" w:hint="eastAsia"/>
          <w:sz w:val="24"/>
          <w:szCs w:val="24"/>
        </w:rPr>
        <w:t>010-88005816</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Pr="00A96624">
        <w:rPr>
          <w:rFonts w:asciiTheme="minorEastAsia" w:hAnsiTheme="minorEastAsia"/>
          <w:sz w:val="24"/>
          <w:szCs w:val="24"/>
        </w:rPr>
        <w:t>service@gfund.com</w:t>
      </w:r>
    </w:p>
    <w:p w:rsidR="00457228" w:rsidRPr="00BB4B31" w:rsidRDefault="009C545E" w:rsidP="00A1660F">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FC1ACC">
        <w:rPr>
          <w:rFonts w:asciiTheme="minorEastAsia" w:hAnsiTheme="minorEastAsia" w:hint="eastAsia"/>
          <w:sz w:val="24"/>
          <w:szCs w:val="24"/>
        </w:rPr>
        <w:t>1000</w:t>
      </w:r>
      <w:r w:rsidR="00FC1ACC">
        <w:rPr>
          <w:rFonts w:asciiTheme="minorEastAsia" w:hAnsiTheme="minorEastAsia"/>
          <w:sz w:val="24"/>
          <w:szCs w:val="24"/>
        </w:rPr>
        <w:t>20</w:t>
      </w:r>
    </w:p>
    <w:p w:rsidR="00066960" w:rsidRPr="00BB4B31" w:rsidRDefault="009C6D66" w:rsidP="00A1660F">
      <w:pPr>
        <w:spacing w:line="360" w:lineRule="auto"/>
        <w:ind w:firstLineChars="200" w:firstLine="480"/>
        <w:rPr>
          <w:rFonts w:asciiTheme="minorEastAsia" w:hAnsiTheme="minorEastAsia"/>
          <w:sz w:val="24"/>
          <w:szCs w:val="24"/>
        </w:rPr>
      </w:pPr>
      <w:bookmarkStart w:id="7" w:name="Bookmark8"/>
      <w:bookmarkEnd w:id="6"/>
      <w:r w:rsidRPr="009C545E">
        <w:rPr>
          <w:rFonts w:asciiTheme="minorEastAsia" w:hAnsiTheme="minorEastAsia" w:hint="eastAsia"/>
          <w:sz w:val="24"/>
          <w:szCs w:val="24"/>
        </w:rPr>
        <w:t>请</w:t>
      </w:r>
      <w:bookmarkEnd w:id="7"/>
      <w:r w:rsidRPr="00BB4B31">
        <w:rPr>
          <w:rFonts w:asciiTheme="minorEastAsia" w:hAnsiTheme="minorEastAsia" w:hint="eastAsia"/>
          <w:sz w:val="24"/>
          <w:szCs w:val="24"/>
        </w:rPr>
        <w:t>在信封表面注明：“</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w:t>
      </w:r>
      <w:r w:rsidRPr="00BB4B31">
        <w:rPr>
          <w:rFonts w:asciiTheme="minorEastAsia" w:hAnsiTheme="minorEastAsia" w:hint="eastAsia"/>
          <w:sz w:val="24"/>
          <w:szCs w:val="24"/>
        </w:rPr>
        <w:lastRenderedPageBreak/>
        <w:t>额持有人大会表决专用”。</w:t>
      </w:r>
    </w:p>
    <w:p w:rsidR="00D07760" w:rsidRPr="00BB4B31" w:rsidRDefault="00656BBA" w:rsidP="00A1660F">
      <w:pPr>
        <w:spacing w:line="360" w:lineRule="auto"/>
        <w:ind w:firstLineChars="150" w:firstLine="360"/>
        <w:rPr>
          <w:rFonts w:asciiTheme="minorEastAsia" w:hAnsiTheme="minorEastAsia"/>
          <w:sz w:val="24"/>
          <w:szCs w:val="24"/>
        </w:rPr>
      </w:pPr>
      <w:bookmarkStart w:id="8" w:name="Bookmark9"/>
      <w:r w:rsidRPr="009C545E">
        <w:rPr>
          <w:rFonts w:asciiTheme="minorEastAsia" w:hAnsiTheme="minorEastAsia"/>
          <w:sz w:val="24"/>
          <w:szCs w:val="24"/>
        </w:rPr>
        <w:t>4</w:t>
      </w:r>
      <w:r w:rsidR="00D07760" w:rsidRPr="009C545E">
        <w:rPr>
          <w:rFonts w:asciiTheme="minorEastAsia" w:hAnsiTheme="minorEastAsia" w:hint="eastAsia"/>
          <w:sz w:val="24"/>
          <w:szCs w:val="24"/>
        </w:rPr>
        <w:t>、</w:t>
      </w:r>
      <w:bookmarkEnd w:id="8"/>
      <w:r w:rsidR="00031D97" w:rsidRPr="00BB4B31">
        <w:rPr>
          <w:rFonts w:asciiTheme="minorEastAsia" w:hAnsiTheme="minorEastAsia" w:hint="eastAsia"/>
          <w:sz w:val="24"/>
          <w:szCs w:val="24"/>
        </w:rPr>
        <w:t>投资者</w:t>
      </w:r>
      <w:r w:rsidR="00D07760" w:rsidRPr="00BB4B31">
        <w:rPr>
          <w:rFonts w:asciiTheme="minorEastAsia" w:hAnsiTheme="minorEastAsia" w:hint="eastAsia"/>
          <w:sz w:val="24"/>
          <w:szCs w:val="24"/>
        </w:rPr>
        <w:t>电话表决联系方式</w:t>
      </w:r>
      <w:r w:rsidR="00371177" w:rsidRPr="00BB4B31">
        <w:rPr>
          <w:rFonts w:asciiTheme="minorEastAsia" w:hAnsiTheme="minorEastAsia" w:hint="eastAsia"/>
          <w:sz w:val="24"/>
          <w:szCs w:val="24"/>
        </w:rPr>
        <w:t>：</w:t>
      </w:r>
    </w:p>
    <w:p w:rsidR="00D07760" w:rsidRPr="00BB4B31" w:rsidRDefault="00D07760" w:rsidP="00A1660F">
      <w:pPr>
        <w:spacing w:line="360" w:lineRule="auto"/>
        <w:ind w:firstLineChars="150" w:firstLine="360"/>
        <w:rPr>
          <w:rFonts w:asciiTheme="minorEastAsia" w:hAnsiTheme="minorEastAsia"/>
          <w:sz w:val="24"/>
          <w:szCs w:val="24"/>
        </w:rPr>
      </w:pPr>
      <w:r w:rsidRPr="00BB4B31">
        <w:rPr>
          <w:rFonts w:asciiTheme="minorEastAsia" w:hAnsiTheme="minorEastAsia" w:hint="eastAsia"/>
          <w:sz w:val="24"/>
          <w:szCs w:val="24"/>
        </w:rPr>
        <w:t>电话号码：</w:t>
      </w:r>
      <w:r w:rsidR="00A96624" w:rsidRPr="00BB4B31">
        <w:rPr>
          <w:rFonts w:asciiTheme="minorEastAsia" w:hAnsiTheme="minorEastAsia" w:hint="eastAsia"/>
          <w:sz w:val="24"/>
          <w:szCs w:val="24"/>
        </w:rPr>
        <w:t>4000-2000-18按0转人工服务</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二、会议审议事项</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《关于终止</w:t>
      </w:r>
      <w:r w:rsidR="00227936">
        <w:rPr>
          <w:rFonts w:asciiTheme="minorEastAsia" w:hAnsiTheme="minorEastAsia" w:hint="eastAsia"/>
          <w:sz w:val="24"/>
          <w:szCs w:val="24"/>
        </w:rPr>
        <w:t>国金</w:t>
      </w:r>
      <w:bookmarkStart w:id="9" w:name="Bookmark10"/>
      <w:r w:rsidR="00227936" w:rsidRPr="009C545E">
        <w:rPr>
          <w:rFonts w:asciiTheme="minorEastAsia" w:hAnsiTheme="minorEastAsia" w:hint="eastAsia"/>
          <w:sz w:val="24"/>
          <w:szCs w:val="24"/>
        </w:rPr>
        <w:t>鑫新</w:t>
      </w:r>
      <w:bookmarkEnd w:id="9"/>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w:t>
      </w:r>
      <w:r w:rsidR="009C0EBB" w:rsidRPr="00BB4B31">
        <w:rPr>
          <w:rFonts w:asciiTheme="minorEastAsia" w:hAnsiTheme="minorEastAsia" w:hint="eastAsia"/>
          <w:sz w:val="24"/>
          <w:szCs w:val="24"/>
        </w:rPr>
        <w:t>详</w:t>
      </w:r>
      <w:r w:rsidRPr="00BB4B31">
        <w:rPr>
          <w:rFonts w:asciiTheme="minorEastAsia" w:hAnsiTheme="minorEastAsia" w:hint="eastAsia"/>
          <w:sz w:val="24"/>
          <w:szCs w:val="24"/>
        </w:rPr>
        <w:t>见附件一）。</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上述议案的内容说明见《关于终止</w:t>
      </w:r>
      <w:r w:rsidR="00227936">
        <w:rPr>
          <w:rFonts w:asciiTheme="minorEastAsia" w:hAnsiTheme="minorEastAsia" w:hint="eastAsia"/>
          <w:sz w:val="24"/>
          <w:szCs w:val="24"/>
        </w:rPr>
        <w:t>国金</w:t>
      </w:r>
      <w:bookmarkStart w:id="10" w:name="Bookmark7"/>
      <w:r w:rsidR="00227936" w:rsidRPr="009C545E">
        <w:rPr>
          <w:rFonts w:asciiTheme="minorEastAsia" w:hAnsiTheme="minorEastAsia" w:hint="eastAsia"/>
          <w:sz w:val="24"/>
          <w:szCs w:val="24"/>
        </w:rPr>
        <w:t>鑫新</w:t>
      </w:r>
      <w:bookmarkEnd w:id="10"/>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r w:rsidR="009C0EBB" w:rsidRPr="00BB4B31">
        <w:rPr>
          <w:rFonts w:asciiTheme="minorEastAsia" w:hAnsiTheme="minorEastAsia" w:hint="eastAsia"/>
          <w:sz w:val="24"/>
          <w:szCs w:val="24"/>
        </w:rPr>
        <w:t>详</w:t>
      </w:r>
      <w:r w:rsidRPr="00BB4B31">
        <w:rPr>
          <w:rFonts w:asciiTheme="minorEastAsia" w:hAnsiTheme="minorEastAsia" w:hint="eastAsia"/>
          <w:sz w:val="24"/>
          <w:szCs w:val="24"/>
        </w:rPr>
        <w:t>见附件四）。</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三、基金份额持有人大会的权益登记日</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本次大会的权益登记日为</w:t>
      </w:r>
      <w:r w:rsidR="00B87BF8" w:rsidRPr="00BB4B31">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2</w:t>
      </w:r>
      <w:r w:rsidRPr="00BB4B31">
        <w:rPr>
          <w:rFonts w:asciiTheme="minorEastAsia" w:hAnsiTheme="minorEastAsia" w:hint="eastAsia"/>
          <w:sz w:val="24"/>
          <w:szCs w:val="24"/>
        </w:rPr>
        <w:t>月</w:t>
      </w:r>
      <w:r w:rsidR="00B87BF8">
        <w:rPr>
          <w:rFonts w:asciiTheme="minorEastAsia" w:hAnsiTheme="minorEastAsia"/>
          <w:sz w:val="24"/>
          <w:szCs w:val="24"/>
        </w:rPr>
        <w:t>6</w:t>
      </w:r>
      <w:r w:rsidRPr="00BB4B31">
        <w:rPr>
          <w:rFonts w:asciiTheme="minorEastAsia" w:hAnsiTheme="minorEastAsia" w:hint="eastAsia"/>
          <w:sz w:val="24"/>
          <w:szCs w:val="24"/>
        </w:rPr>
        <w:t>日，即在</w:t>
      </w:r>
      <w:r w:rsidR="00B87BF8" w:rsidRPr="00BB4B31">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6</w:t>
      </w:r>
      <w:r w:rsidR="00B87BF8" w:rsidRPr="00BB4B31">
        <w:rPr>
          <w:rFonts w:asciiTheme="minorEastAsia" w:hAnsiTheme="minorEastAsia" w:hint="eastAsia"/>
          <w:sz w:val="24"/>
          <w:szCs w:val="24"/>
        </w:rPr>
        <w:t>日</w:t>
      </w:r>
      <w:r w:rsidRPr="00BB4B31">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FD11A0"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BB4B31">
        <w:rPr>
          <w:rFonts w:asciiTheme="minorEastAsia" w:hAnsiTheme="minorEastAsia" w:hint="eastAsia"/>
          <w:sz w:val="24"/>
          <w:szCs w:val="24"/>
        </w:rPr>
        <w:t>。</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四、表决票的填写和寄交方式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（一）纸质表决票的填写和寄交方式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1、本次会议</w:t>
      </w:r>
      <w:r w:rsidR="00EC1B09" w:rsidRPr="00BB4B31">
        <w:rPr>
          <w:rFonts w:asciiTheme="minorEastAsia" w:hAnsiTheme="minorEastAsia" w:hint="eastAsia"/>
          <w:sz w:val="24"/>
          <w:szCs w:val="24"/>
        </w:rPr>
        <w:t>纸质</w:t>
      </w:r>
      <w:r w:rsidRPr="00BB4B31">
        <w:rPr>
          <w:rFonts w:asciiTheme="minorEastAsia" w:hAnsiTheme="minorEastAsia" w:hint="eastAsia"/>
          <w:sz w:val="24"/>
          <w:szCs w:val="24"/>
        </w:rPr>
        <w:t>表决票见附件二。基金份额持有人可从相关报纸上剪裁、复印表决票或</w:t>
      </w:r>
      <w:r w:rsidR="00393A28" w:rsidRPr="00A61153">
        <w:rPr>
          <w:rFonts w:asciiTheme="minorEastAsia" w:hAnsiTheme="minorEastAsia" w:hint="eastAsia"/>
          <w:sz w:val="24"/>
          <w:szCs w:val="24"/>
        </w:rPr>
        <w:t>登</w:t>
      </w:r>
      <w:r w:rsidR="00393A28">
        <w:rPr>
          <w:rFonts w:asciiTheme="minorEastAsia" w:hAnsiTheme="minorEastAsia" w:hint="eastAsia"/>
          <w:sz w:val="24"/>
          <w:szCs w:val="24"/>
        </w:rPr>
        <w:t>录</w:t>
      </w:r>
      <w:r w:rsidRPr="00BB4B31">
        <w:rPr>
          <w:rFonts w:asciiTheme="minorEastAsia" w:hAnsiTheme="minorEastAsia" w:hint="eastAsia"/>
          <w:sz w:val="24"/>
          <w:szCs w:val="24"/>
        </w:rPr>
        <w:t>本基金管理人网</w:t>
      </w:r>
      <w:r w:rsidRPr="009C545E">
        <w:rPr>
          <w:rFonts w:asciiTheme="minorEastAsia" w:hAnsiTheme="minorEastAsia" w:hint="eastAsia"/>
          <w:sz w:val="24"/>
          <w:szCs w:val="24"/>
        </w:rPr>
        <w:t>站</w:t>
      </w:r>
      <w:bookmarkStart w:id="11" w:name="Bookmark12"/>
      <w:r w:rsidR="009C545E" w:rsidRPr="009C545E">
        <w:rPr>
          <w:rFonts w:asciiTheme="minorEastAsia" w:hAnsiTheme="minorEastAsia"/>
          <w:sz w:val="24"/>
          <w:szCs w:val="24"/>
        </w:rPr>
        <w:t>（</w:t>
      </w:r>
      <w:bookmarkEnd w:id="11"/>
      <w:r w:rsidR="009C545E" w:rsidRPr="00A61153">
        <w:rPr>
          <w:rFonts w:asciiTheme="minorEastAsia" w:hAnsiTheme="minorEastAsia" w:hint="eastAsia"/>
          <w:sz w:val="24"/>
          <w:szCs w:val="24"/>
        </w:rPr>
        <w:t>http://www.</w:t>
      </w:r>
      <w:r w:rsidR="009C545E">
        <w:rPr>
          <w:rFonts w:asciiTheme="minorEastAsia" w:hAnsiTheme="minorEastAsia" w:hint="eastAsia"/>
          <w:sz w:val="24"/>
          <w:szCs w:val="24"/>
        </w:rPr>
        <w:t>gfund</w:t>
      </w:r>
      <w:r w:rsidR="009C545E" w:rsidRPr="00A61153">
        <w:rPr>
          <w:rFonts w:asciiTheme="minorEastAsia" w:hAnsiTheme="minorEastAsia" w:hint="eastAsia"/>
          <w:sz w:val="24"/>
          <w:szCs w:val="24"/>
        </w:rPr>
        <w:t>.com</w:t>
      </w:r>
      <w:r w:rsidR="009C545E" w:rsidRPr="009C545E">
        <w:rPr>
          <w:rFonts w:asciiTheme="minorEastAsia" w:hAnsiTheme="minorEastAsia"/>
          <w:sz w:val="24"/>
          <w:szCs w:val="24"/>
        </w:rPr>
        <w:t>）</w:t>
      </w:r>
      <w:r w:rsidRPr="009C545E">
        <w:rPr>
          <w:rFonts w:asciiTheme="minorEastAsia" w:hAnsiTheme="minorEastAsia" w:hint="eastAsia"/>
          <w:sz w:val="24"/>
          <w:szCs w:val="24"/>
        </w:rPr>
        <w:t>下载</w:t>
      </w:r>
      <w:r w:rsidRPr="00BB4B31">
        <w:rPr>
          <w:rFonts w:asciiTheme="minorEastAsia" w:hAnsiTheme="minorEastAsia" w:hint="eastAsia"/>
          <w:sz w:val="24"/>
          <w:szCs w:val="24"/>
        </w:rPr>
        <w:t>并打印表决票。</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2、基金份额持有人应当按照表决票的要求填写相关内容，其中：</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（1）个人投资者自行投票的，需在表决票上签字，并提供本人身份证件正反面复印件；</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（2）机构投资者自行投票的，需在表决票上加盖本单位公章或</w:t>
      </w:r>
      <w:r w:rsidR="00EE3C2B" w:rsidRPr="00BB4B31">
        <w:rPr>
          <w:rFonts w:asciiTheme="minorEastAsia" w:hAnsiTheme="minorEastAsia" w:hint="eastAsia"/>
          <w:sz w:val="24"/>
          <w:szCs w:val="24"/>
        </w:rPr>
        <w:t>基金管理人认可</w:t>
      </w:r>
      <w:r w:rsidRPr="00BB4B31">
        <w:rPr>
          <w:rFonts w:asciiTheme="minorEastAsia" w:hAnsiTheme="minorEastAsia" w:hint="eastAsia"/>
          <w:sz w:val="24"/>
          <w:szCs w:val="24"/>
        </w:rPr>
        <w:t>的</w:t>
      </w:r>
      <w:r w:rsidR="000755E3" w:rsidRPr="00BB4B31">
        <w:rPr>
          <w:rFonts w:asciiTheme="minorEastAsia" w:hAnsiTheme="minorEastAsia" w:hint="eastAsia"/>
          <w:sz w:val="24"/>
          <w:szCs w:val="24"/>
        </w:rPr>
        <w:t>其他印章</w:t>
      </w:r>
      <w:r w:rsidRPr="00BB4B31">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BB4B31">
        <w:rPr>
          <w:rFonts w:asciiTheme="minorEastAsia" w:hAnsiTheme="minorEastAsia" w:hint="eastAsia"/>
          <w:sz w:val="24"/>
          <w:szCs w:val="24"/>
        </w:rPr>
        <w:t>机构</w:t>
      </w:r>
      <w:r w:rsidRPr="00BB4B31">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w:t>
      </w:r>
      <w:r w:rsidRPr="00BB4B31">
        <w:rPr>
          <w:rFonts w:asciiTheme="minorEastAsia" w:hAnsiTheme="minorEastAsia" w:hint="eastAsia"/>
          <w:sz w:val="24"/>
          <w:szCs w:val="24"/>
        </w:rPr>
        <w:lastRenderedPageBreak/>
        <w:t>商业登记证或者其他有效注册登记证明复印件和取得合格境外机构投资者资格的证明文件的复印件；</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393A28" w:rsidRPr="004C0F09">
        <w:rPr>
          <w:rFonts w:asciiTheme="minorEastAsia" w:hAnsiTheme="minorEastAsia" w:hint="eastAsia"/>
          <w:sz w:val="24"/>
          <w:szCs w:val="24"/>
        </w:rPr>
        <w:t>（参照附件三）</w:t>
      </w:r>
      <w:r w:rsidRPr="00BB4B31">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393A28" w:rsidRPr="004C0F09">
        <w:rPr>
          <w:rFonts w:asciiTheme="minorEastAsia" w:hAnsiTheme="minorEastAsia" w:hint="eastAsia"/>
          <w:sz w:val="24"/>
          <w:szCs w:val="24"/>
        </w:rPr>
        <w:t>（参照附件三）</w:t>
      </w:r>
      <w:r w:rsidRPr="00BB4B31">
        <w:rPr>
          <w:rFonts w:asciiTheme="minorEastAsia" w:hAnsiTheme="minorEastAsia" w:hint="eastAsia"/>
          <w:sz w:val="24"/>
          <w:szCs w:val="24"/>
        </w:rPr>
        <w:t>。如代理人为个人，还需提供代理人的身份证件</w:t>
      </w:r>
      <w:r w:rsidR="00393A28" w:rsidRPr="00A61153">
        <w:rPr>
          <w:rFonts w:asciiTheme="minorEastAsia" w:hAnsiTheme="minorEastAsia" w:hint="eastAsia"/>
          <w:sz w:val="24"/>
          <w:szCs w:val="24"/>
        </w:rPr>
        <w:t>正反面</w:t>
      </w:r>
      <w:r w:rsidRPr="00BB4B31">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393A28">
        <w:rPr>
          <w:rFonts w:asciiTheme="minorEastAsia" w:hAnsiTheme="minorEastAsia" w:hint="eastAsia"/>
          <w:sz w:val="24"/>
          <w:szCs w:val="24"/>
        </w:rPr>
        <w:t>；</w:t>
      </w:r>
    </w:p>
    <w:p w:rsidR="00F13F90" w:rsidRPr="00BB4B31" w:rsidRDefault="00F13F90"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（5）以上各项中的公章、批文、开户证明及登记证书等，以基金管理人的认可为准。</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3、基金份额持有人或其代理人需将填妥的表决票和所需的相关文件在</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7</w:t>
      </w:r>
      <w:r w:rsidR="00B87BF8"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3</w:t>
      </w:r>
      <w:r w:rsidR="00B87BF8" w:rsidRPr="00BB4B31">
        <w:rPr>
          <w:rFonts w:asciiTheme="minorEastAsia" w:hAnsiTheme="minorEastAsia" w:hint="eastAsia"/>
          <w:sz w:val="24"/>
          <w:szCs w:val="24"/>
        </w:rPr>
        <w:t>月</w:t>
      </w:r>
      <w:r w:rsidR="00B87BF8">
        <w:rPr>
          <w:rFonts w:asciiTheme="minorEastAsia" w:hAnsiTheme="minorEastAsia"/>
          <w:sz w:val="24"/>
          <w:szCs w:val="24"/>
        </w:rPr>
        <w:t>11</w:t>
      </w:r>
      <w:r w:rsidR="00B87BF8" w:rsidRPr="00BB4B31">
        <w:rPr>
          <w:rFonts w:asciiTheme="minorEastAsia" w:hAnsiTheme="minorEastAsia" w:hint="eastAsia"/>
          <w:sz w:val="24"/>
          <w:szCs w:val="24"/>
        </w:rPr>
        <w:t>日</w:t>
      </w:r>
      <w:r w:rsidR="00526BA7" w:rsidRPr="00BB4B31">
        <w:rPr>
          <w:rFonts w:asciiTheme="minorEastAsia" w:hAnsiTheme="minorEastAsia" w:hint="eastAsia"/>
          <w:sz w:val="24"/>
          <w:szCs w:val="24"/>
        </w:rPr>
        <w:t>1</w:t>
      </w:r>
      <w:r w:rsidR="00526BA7">
        <w:rPr>
          <w:rFonts w:asciiTheme="minorEastAsia" w:hAnsiTheme="minorEastAsia"/>
          <w:sz w:val="24"/>
          <w:szCs w:val="24"/>
        </w:rPr>
        <w:t>5</w:t>
      </w:r>
      <w:r w:rsidRPr="00BB4B31">
        <w:rPr>
          <w:rFonts w:asciiTheme="minorEastAsia" w:hAnsiTheme="minorEastAsia" w:hint="eastAsia"/>
          <w:sz w:val="24"/>
          <w:szCs w:val="24"/>
        </w:rPr>
        <w:t>：00止的期间内通过专人送交、快递或邮寄挂号信</w:t>
      </w:r>
      <w:r w:rsidR="00371177" w:rsidRPr="00BB4B31">
        <w:rPr>
          <w:rFonts w:asciiTheme="minorEastAsia" w:hAnsiTheme="minorEastAsia" w:hint="eastAsia"/>
          <w:sz w:val="24"/>
          <w:szCs w:val="24"/>
        </w:rPr>
        <w:t>等</w:t>
      </w:r>
      <w:r w:rsidRPr="00BB4B31">
        <w:rPr>
          <w:rFonts w:asciiTheme="minorEastAsia" w:hAnsiTheme="minorEastAsia" w:hint="eastAsia"/>
          <w:sz w:val="24"/>
          <w:szCs w:val="24"/>
        </w:rPr>
        <w:t>方式送达至</w:t>
      </w:r>
      <w:r w:rsidR="0038023F"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Pr="00BB4B31">
        <w:rPr>
          <w:rFonts w:asciiTheme="minorEastAsia" w:hAnsiTheme="minorEastAsia" w:hint="eastAsia"/>
          <w:sz w:val="24"/>
          <w:szCs w:val="24"/>
        </w:rPr>
        <w:t>的办公地址，并请在信封表面注明：“</w:t>
      </w:r>
      <w:r w:rsidR="00227936">
        <w:rPr>
          <w:rFonts w:asciiTheme="minorEastAsia" w:hAnsiTheme="minorEastAsia" w:hint="eastAsia"/>
          <w:sz w:val="24"/>
          <w:szCs w:val="24"/>
        </w:rPr>
        <w:t>国金</w:t>
      </w:r>
      <w:bookmarkStart w:id="12" w:name="Bookmark14"/>
      <w:r w:rsidR="00227936" w:rsidRPr="009C545E">
        <w:rPr>
          <w:rFonts w:asciiTheme="minorEastAsia" w:hAnsiTheme="minorEastAsia" w:hint="eastAsia"/>
          <w:sz w:val="24"/>
          <w:szCs w:val="24"/>
        </w:rPr>
        <w:t>鑫新</w:t>
      </w:r>
      <w:bookmarkEnd w:id="12"/>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基金份额持有人大会表决专用”。</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送达时间以</w:t>
      </w:r>
      <w:r w:rsidR="00C63CAB"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Pr="00BB4B31">
        <w:rPr>
          <w:rFonts w:asciiTheme="minorEastAsia" w:hAnsiTheme="minorEastAsia" w:hint="eastAsia"/>
          <w:sz w:val="24"/>
          <w:szCs w:val="24"/>
        </w:rPr>
        <w:t>收到表决票时间为准，即：专人送达的以实际递交时间为准；快递送达的，以</w:t>
      </w:r>
      <w:r w:rsidR="009F06E4" w:rsidRPr="00BB4B31">
        <w:rPr>
          <w:rFonts w:asciiTheme="minorEastAsia" w:hAnsiTheme="minorEastAsia" w:hint="eastAsia"/>
          <w:sz w:val="24"/>
          <w:szCs w:val="24"/>
        </w:rPr>
        <w:t>公证机关</w:t>
      </w:r>
      <w:r w:rsidR="00966B90" w:rsidRPr="00BB4B31">
        <w:rPr>
          <w:rFonts w:asciiTheme="minorEastAsia" w:hAnsiTheme="minorEastAsia" w:hint="eastAsia"/>
          <w:sz w:val="24"/>
          <w:szCs w:val="24"/>
        </w:rPr>
        <w:t>指定的收件人</w:t>
      </w:r>
      <w:r w:rsidRPr="00BB4B31">
        <w:rPr>
          <w:rFonts w:asciiTheme="minorEastAsia" w:hAnsiTheme="minorEastAsia" w:hint="eastAsia"/>
          <w:sz w:val="24"/>
          <w:szCs w:val="24"/>
        </w:rPr>
        <w:t>签收时间为准；以邮寄挂号信方式送达的，以挂号信回执上注明的收件日期为送达日期。</w:t>
      </w:r>
    </w:p>
    <w:p w:rsidR="00A61153" w:rsidRPr="00BB4B31" w:rsidRDefault="00FA5DC5"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00A61153" w:rsidRPr="00BB4B31">
        <w:rPr>
          <w:rFonts w:asciiTheme="minorEastAsia" w:hAnsiTheme="minorEastAsia" w:hint="eastAsia"/>
          <w:sz w:val="24"/>
          <w:szCs w:val="24"/>
        </w:rPr>
        <w:t>的办公地址及联系</w:t>
      </w:r>
      <w:r w:rsidR="00966B90" w:rsidRPr="00BB4B31">
        <w:rPr>
          <w:rFonts w:asciiTheme="minorEastAsia" w:hAnsiTheme="minorEastAsia" w:hint="eastAsia"/>
          <w:sz w:val="24"/>
          <w:szCs w:val="24"/>
        </w:rPr>
        <w:t>方式</w:t>
      </w:r>
      <w:r w:rsidR="00A61153" w:rsidRPr="00BB4B31">
        <w:rPr>
          <w:rFonts w:asciiTheme="minorEastAsia" w:hAnsiTheme="minorEastAsia" w:hint="eastAsia"/>
          <w:sz w:val="24"/>
          <w:szCs w:val="24"/>
        </w:rPr>
        <w:t>如下：</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FC1ACC" w:rsidRPr="00457228">
        <w:rPr>
          <w:rFonts w:asciiTheme="minorEastAsia" w:hAnsiTheme="minorEastAsia" w:hint="eastAsia"/>
          <w:sz w:val="24"/>
          <w:szCs w:val="24"/>
        </w:rPr>
        <w:t>北京市</w:t>
      </w:r>
      <w:r w:rsidR="00FC1ACC">
        <w:rPr>
          <w:rFonts w:asciiTheme="minorEastAsia" w:hAnsiTheme="minorEastAsia" w:hint="eastAsia"/>
          <w:sz w:val="24"/>
          <w:szCs w:val="24"/>
        </w:rPr>
        <w:t>朝阳</w:t>
      </w:r>
      <w:r w:rsidR="00FC1ACC" w:rsidRPr="00457228">
        <w:rPr>
          <w:rFonts w:asciiTheme="minorEastAsia" w:hAnsiTheme="minorEastAsia" w:hint="eastAsia"/>
          <w:sz w:val="24"/>
          <w:szCs w:val="24"/>
        </w:rPr>
        <w:t>区</w:t>
      </w:r>
      <w:r w:rsidR="00FC1ACC">
        <w:rPr>
          <w:rFonts w:asciiTheme="minorEastAsia" w:hAnsiTheme="minorEastAsia" w:hint="eastAsia"/>
          <w:sz w:val="24"/>
          <w:szCs w:val="24"/>
        </w:rPr>
        <w:t>景辉街31</w:t>
      </w:r>
      <w:r w:rsidR="00FC1ACC" w:rsidRPr="00457228">
        <w:rPr>
          <w:rFonts w:asciiTheme="minorEastAsia" w:hAnsiTheme="minorEastAsia" w:hint="eastAsia"/>
          <w:sz w:val="24"/>
          <w:szCs w:val="24"/>
        </w:rPr>
        <w:t>号</w:t>
      </w:r>
      <w:r w:rsidR="00FC1ACC">
        <w:rPr>
          <w:rFonts w:asciiTheme="minorEastAsia" w:hAnsiTheme="minorEastAsia" w:hint="eastAsia"/>
          <w:sz w:val="24"/>
          <w:szCs w:val="24"/>
        </w:rPr>
        <w:t>院1号楼三星大厦51</w:t>
      </w:r>
      <w:r w:rsidR="00FC1ACC" w:rsidRPr="00457228">
        <w:rPr>
          <w:rFonts w:asciiTheme="minorEastAsia" w:hAnsiTheme="minorEastAsia" w:hint="eastAsia"/>
          <w:sz w:val="24"/>
          <w:szCs w:val="24"/>
        </w:rPr>
        <w:t>层</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Pr>
          <w:rFonts w:asciiTheme="minorEastAsia" w:hAnsiTheme="minorEastAsia" w:hint="eastAsia"/>
          <w:sz w:val="24"/>
          <w:szCs w:val="24"/>
        </w:rPr>
        <w:t>肖娜</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Pr>
          <w:rFonts w:asciiTheme="minorEastAsia" w:hAnsiTheme="minorEastAsia" w:hint="eastAsia"/>
          <w:sz w:val="24"/>
          <w:szCs w:val="24"/>
        </w:rPr>
        <w:t>010-88005819</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Pr>
          <w:rFonts w:asciiTheme="minorEastAsia" w:hAnsiTheme="minorEastAsia" w:hint="eastAsia"/>
          <w:sz w:val="24"/>
          <w:szCs w:val="24"/>
        </w:rPr>
        <w:t>010-88005816</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Pr="00A96624">
        <w:rPr>
          <w:rFonts w:asciiTheme="minorEastAsia" w:hAnsiTheme="minorEastAsia"/>
          <w:sz w:val="24"/>
          <w:szCs w:val="24"/>
        </w:rPr>
        <w:t>service@gfund.com</w:t>
      </w:r>
    </w:p>
    <w:p w:rsidR="00C31BA6" w:rsidRPr="00BB4B31"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FC1ACC">
        <w:rPr>
          <w:rFonts w:asciiTheme="minorEastAsia" w:hAnsiTheme="minorEastAsia" w:hint="eastAsia"/>
          <w:sz w:val="24"/>
          <w:szCs w:val="24"/>
        </w:rPr>
        <w:t>1000</w:t>
      </w:r>
      <w:r w:rsidR="00FC1ACC">
        <w:rPr>
          <w:rFonts w:asciiTheme="minorEastAsia" w:hAnsiTheme="minorEastAsia"/>
          <w:sz w:val="24"/>
          <w:szCs w:val="24"/>
        </w:rPr>
        <w:t>20</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二</w:t>
      </w:r>
      <w:r w:rsidRPr="00BB4B31">
        <w:rPr>
          <w:rFonts w:asciiTheme="minorEastAsia" w:hAnsiTheme="minorEastAsia" w:hint="eastAsia"/>
          <w:sz w:val="24"/>
          <w:szCs w:val="24"/>
        </w:rPr>
        <w:t>）</w:t>
      </w:r>
      <w:r w:rsidR="00031D97" w:rsidRPr="00BB4B31">
        <w:rPr>
          <w:rFonts w:asciiTheme="minorEastAsia" w:hAnsiTheme="minorEastAsia" w:hint="eastAsia"/>
          <w:sz w:val="24"/>
          <w:szCs w:val="24"/>
        </w:rPr>
        <w:t>投资者</w:t>
      </w:r>
      <w:r w:rsidRPr="00BB4B31">
        <w:rPr>
          <w:rFonts w:asciiTheme="minorEastAsia" w:hAnsiTheme="minorEastAsia" w:hint="eastAsia"/>
          <w:sz w:val="24"/>
          <w:szCs w:val="24"/>
        </w:rPr>
        <w:t>电话投票</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C10EDB" w:rsidRPr="00BB4B31">
        <w:rPr>
          <w:rFonts w:asciiTheme="minorEastAsia" w:hAnsiTheme="minorEastAsia" w:hint="eastAsia"/>
          <w:sz w:val="24"/>
          <w:szCs w:val="24"/>
        </w:rPr>
        <w:t>为方便基金份额持有人参与本次基金份额持有人大会，</w:t>
      </w:r>
      <w:r w:rsidR="007D46ED" w:rsidRPr="00BB4B31">
        <w:rPr>
          <w:rFonts w:asciiTheme="minorEastAsia" w:hAnsiTheme="minorEastAsia" w:hint="eastAsia"/>
          <w:sz w:val="24"/>
          <w:szCs w:val="24"/>
        </w:rPr>
        <w:t>个人</w:t>
      </w:r>
      <w:r w:rsidR="00C10EDB" w:rsidRPr="00BB4B31">
        <w:rPr>
          <w:rFonts w:asciiTheme="minorEastAsia" w:hAnsiTheme="minorEastAsia" w:hint="eastAsia"/>
          <w:sz w:val="24"/>
          <w:szCs w:val="24"/>
        </w:rPr>
        <w:t>基金份额持有人于会议投票表决起止时间内（自</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7</w:t>
      </w:r>
      <w:r w:rsidR="00B87BF8"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3</w:t>
      </w:r>
      <w:r w:rsidR="00B87BF8" w:rsidRPr="00BB4B31">
        <w:rPr>
          <w:rFonts w:asciiTheme="minorEastAsia" w:hAnsiTheme="minorEastAsia" w:hint="eastAsia"/>
          <w:sz w:val="24"/>
          <w:szCs w:val="24"/>
        </w:rPr>
        <w:t>月</w:t>
      </w:r>
      <w:r w:rsidR="00B87BF8">
        <w:rPr>
          <w:rFonts w:asciiTheme="minorEastAsia" w:hAnsiTheme="minorEastAsia"/>
          <w:sz w:val="24"/>
          <w:szCs w:val="24"/>
        </w:rPr>
        <w:t>11</w:t>
      </w:r>
      <w:r w:rsidR="00B87BF8" w:rsidRPr="00BB4B31">
        <w:rPr>
          <w:rFonts w:asciiTheme="minorEastAsia" w:hAnsiTheme="minorEastAsia" w:hint="eastAsia"/>
          <w:sz w:val="24"/>
          <w:szCs w:val="24"/>
        </w:rPr>
        <w:t>日</w:t>
      </w:r>
      <w:r w:rsidR="00C10EDB" w:rsidRPr="00BB4B31">
        <w:rPr>
          <w:rFonts w:asciiTheme="minorEastAsia" w:hAnsiTheme="minorEastAsia" w:hint="eastAsia"/>
          <w:sz w:val="24"/>
          <w:szCs w:val="24"/>
        </w:rPr>
        <w:t>1</w:t>
      </w:r>
      <w:r w:rsidR="00DC14FA" w:rsidRPr="00BB4B31">
        <w:rPr>
          <w:rFonts w:asciiTheme="minorEastAsia" w:hAnsiTheme="minorEastAsia"/>
          <w:sz w:val="24"/>
          <w:szCs w:val="24"/>
        </w:rPr>
        <w:t>5</w:t>
      </w:r>
      <w:r w:rsidR="003B5141">
        <w:rPr>
          <w:rFonts w:asciiTheme="minorEastAsia" w:hAnsiTheme="minorEastAsia" w:hint="eastAsia"/>
          <w:sz w:val="24"/>
          <w:szCs w:val="24"/>
        </w:rPr>
        <w:t>:</w:t>
      </w:r>
      <w:r w:rsidR="00C10EDB" w:rsidRPr="00BB4B31">
        <w:rPr>
          <w:rFonts w:asciiTheme="minorEastAsia" w:hAnsiTheme="minorEastAsia" w:hint="eastAsia"/>
          <w:sz w:val="24"/>
          <w:szCs w:val="24"/>
        </w:rPr>
        <w:t>00以前</w:t>
      </w:r>
      <w:r w:rsidR="00897A21" w:rsidRPr="00BB4B31">
        <w:rPr>
          <w:rFonts w:asciiTheme="minorEastAsia" w:hAnsiTheme="minorEastAsia" w:hint="eastAsia"/>
          <w:sz w:val="24"/>
          <w:szCs w:val="24"/>
        </w:rPr>
        <w:t>，表决时间以基金管理人电话系统记录为准</w:t>
      </w:r>
      <w:r w:rsidR="00C10EDB" w:rsidRPr="00BB4B31">
        <w:rPr>
          <w:rFonts w:asciiTheme="minorEastAsia" w:hAnsiTheme="minorEastAsia" w:hint="eastAsia"/>
          <w:sz w:val="24"/>
          <w:szCs w:val="24"/>
        </w:rPr>
        <w:t>）可</w:t>
      </w:r>
      <w:r w:rsidR="002F49B7" w:rsidRPr="00BB4B31">
        <w:rPr>
          <w:rFonts w:asciiTheme="minorEastAsia" w:hAnsiTheme="minorEastAsia" w:hint="eastAsia"/>
          <w:sz w:val="24"/>
          <w:szCs w:val="24"/>
        </w:rPr>
        <w:t>拨打</w:t>
      </w:r>
      <w:r w:rsidR="00C10EDB" w:rsidRPr="00BB4B31">
        <w:rPr>
          <w:rFonts w:asciiTheme="minorEastAsia" w:hAnsiTheme="minorEastAsia" w:hint="eastAsia"/>
          <w:sz w:val="24"/>
          <w:szCs w:val="24"/>
        </w:rPr>
        <w:t>公证机关</w:t>
      </w:r>
      <w:r w:rsidR="00C5665F" w:rsidRPr="00BB4B31">
        <w:rPr>
          <w:rFonts w:asciiTheme="minorEastAsia" w:hAnsiTheme="minorEastAsia" w:hint="eastAsia"/>
          <w:sz w:val="24"/>
          <w:szCs w:val="24"/>
        </w:rPr>
        <w:t>指定收件人</w:t>
      </w:r>
      <w:bookmarkStart w:id="13" w:name="Bookmark13"/>
      <w:r w:rsidR="009B2965" w:rsidRPr="009C545E">
        <w:rPr>
          <w:rFonts w:asciiTheme="minorEastAsia" w:hAnsiTheme="minorEastAsia" w:hint="eastAsia"/>
          <w:sz w:val="24"/>
          <w:szCs w:val="24"/>
        </w:rPr>
        <w:t>录音</w:t>
      </w:r>
      <w:r w:rsidR="001F5E18" w:rsidRPr="009C545E">
        <w:rPr>
          <w:rFonts w:asciiTheme="minorEastAsia" w:hAnsiTheme="minorEastAsia" w:hint="eastAsia"/>
          <w:sz w:val="24"/>
          <w:szCs w:val="24"/>
        </w:rPr>
        <w:t>的</w:t>
      </w:r>
      <w:bookmarkEnd w:id="13"/>
      <w:r w:rsidR="009B2965" w:rsidRPr="00BB4B31">
        <w:rPr>
          <w:rFonts w:asciiTheme="minorEastAsia" w:hAnsiTheme="minorEastAsia" w:hint="eastAsia"/>
          <w:sz w:val="24"/>
          <w:szCs w:val="24"/>
        </w:rPr>
        <w:t>电话（</w:t>
      </w:r>
      <w:r w:rsidR="00493CED" w:rsidRPr="00BB4B31">
        <w:rPr>
          <w:rFonts w:asciiTheme="minorEastAsia" w:hAnsiTheme="minorEastAsia" w:hint="eastAsia"/>
          <w:sz w:val="24"/>
          <w:szCs w:val="24"/>
        </w:rPr>
        <w:t>4000-2000-18</w:t>
      </w:r>
      <w:r w:rsidR="009B2965" w:rsidRPr="00BB4B31">
        <w:rPr>
          <w:rFonts w:asciiTheme="minorEastAsia" w:hAnsiTheme="minorEastAsia" w:hint="eastAsia"/>
          <w:sz w:val="24"/>
          <w:szCs w:val="24"/>
        </w:rPr>
        <w:t>）</w:t>
      </w:r>
      <w:r w:rsidR="00C10EDB" w:rsidRPr="00BB4B31">
        <w:rPr>
          <w:rFonts w:asciiTheme="minorEastAsia" w:hAnsiTheme="minorEastAsia" w:hint="eastAsia"/>
          <w:sz w:val="24"/>
          <w:szCs w:val="24"/>
        </w:rPr>
        <w:t>进行电话投票</w:t>
      </w:r>
      <w:r w:rsidR="00B16658" w:rsidRPr="00BB4B31">
        <w:rPr>
          <w:rFonts w:asciiTheme="minorEastAsia" w:hAnsiTheme="minorEastAsia" w:hint="eastAsia"/>
          <w:sz w:val="24"/>
          <w:szCs w:val="24"/>
        </w:rPr>
        <w:t>，并在</w:t>
      </w:r>
      <w:r w:rsidR="00F00900" w:rsidRPr="00BB4B31">
        <w:rPr>
          <w:rFonts w:asciiTheme="minorEastAsia" w:hAnsiTheme="minorEastAsia" w:hint="eastAsia"/>
          <w:sz w:val="24"/>
          <w:szCs w:val="24"/>
        </w:rPr>
        <w:t>通话过程中</w:t>
      </w:r>
      <w:r w:rsidR="00B16658" w:rsidRPr="00BB4B31">
        <w:rPr>
          <w:rFonts w:asciiTheme="minorEastAsia" w:hAnsiTheme="minorEastAsia" w:hint="eastAsia"/>
          <w:sz w:val="24"/>
          <w:szCs w:val="24"/>
        </w:rPr>
        <w:t>以回答提问的方式核实基金份额持有人身份后，在电话中对本次大会议案进行表决</w:t>
      </w:r>
      <w:r w:rsidR="00C10EDB" w:rsidRPr="00BB4B31">
        <w:rPr>
          <w:rFonts w:asciiTheme="minorEastAsia" w:hAnsiTheme="minorEastAsia" w:hint="eastAsia"/>
          <w:sz w:val="24"/>
          <w:szCs w:val="24"/>
        </w:rPr>
        <w:t>。</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4674A6" w:rsidRPr="00BB4B31">
        <w:rPr>
          <w:rFonts w:asciiTheme="minorEastAsia" w:hAnsiTheme="minorEastAsia" w:hint="eastAsia"/>
          <w:sz w:val="24"/>
          <w:szCs w:val="24"/>
        </w:rPr>
        <w:t>基金管理人</w:t>
      </w:r>
      <w:r w:rsidR="006002A1" w:rsidRPr="00BB4B31">
        <w:rPr>
          <w:rFonts w:asciiTheme="minorEastAsia" w:hAnsiTheme="minorEastAsia" w:hint="eastAsia"/>
          <w:sz w:val="24"/>
          <w:szCs w:val="24"/>
        </w:rPr>
        <w:t>也将通过录音电话</w:t>
      </w:r>
      <w:r w:rsidRPr="00BB4B31">
        <w:rPr>
          <w:rFonts w:asciiTheme="minorEastAsia" w:hAnsiTheme="minorEastAsia" w:hint="eastAsia"/>
          <w:sz w:val="24"/>
          <w:szCs w:val="24"/>
        </w:rPr>
        <w:t>主动与基金份额持有人取得联系，在通话过程中以回答提问方式核实持有人身份后，根据</w:t>
      </w:r>
      <w:r w:rsidR="003C7633" w:rsidRPr="00BB4B31">
        <w:rPr>
          <w:rFonts w:asciiTheme="minorEastAsia" w:hAnsiTheme="minorEastAsia" w:hint="eastAsia"/>
          <w:sz w:val="24"/>
          <w:szCs w:val="24"/>
        </w:rPr>
        <w:t>持有人</w:t>
      </w:r>
      <w:r w:rsidRPr="00BB4B31">
        <w:rPr>
          <w:rFonts w:asciiTheme="minorEastAsia" w:hAnsiTheme="minorEastAsia" w:hint="eastAsia"/>
          <w:sz w:val="24"/>
          <w:szCs w:val="24"/>
        </w:rPr>
        <w:t>意愿向基金份额持有人征集</w:t>
      </w:r>
      <w:r w:rsidR="00A21AC3" w:rsidRPr="00BB4B31">
        <w:rPr>
          <w:rFonts w:asciiTheme="minorEastAsia" w:hAnsiTheme="minorEastAsia" w:hint="eastAsia"/>
          <w:sz w:val="24"/>
          <w:szCs w:val="24"/>
        </w:rPr>
        <w:t>其</w:t>
      </w:r>
      <w:r w:rsidR="00897A21" w:rsidRPr="00BB4B31">
        <w:rPr>
          <w:rFonts w:asciiTheme="minorEastAsia" w:hAnsiTheme="minorEastAsia" w:hint="eastAsia"/>
          <w:sz w:val="24"/>
          <w:szCs w:val="24"/>
        </w:rPr>
        <w:t>对</w:t>
      </w:r>
      <w:r w:rsidR="00B16658" w:rsidRPr="00BB4B31">
        <w:rPr>
          <w:rFonts w:asciiTheme="minorEastAsia" w:hAnsiTheme="minorEastAsia" w:hint="eastAsia"/>
          <w:sz w:val="24"/>
          <w:szCs w:val="24"/>
        </w:rPr>
        <w:t>本次大会议案的</w:t>
      </w:r>
      <w:r w:rsidRPr="00BB4B31">
        <w:rPr>
          <w:rFonts w:asciiTheme="minorEastAsia" w:hAnsiTheme="minorEastAsia" w:hint="eastAsia"/>
          <w:sz w:val="24"/>
          <w:szCs w:val="24"/>
        </w:rPr>
        <w:t>表决意见。为保护基金份额持有人利益，</w:t>
      </w:r>
      <w:r w:rsidR="008625CE" w:rsidRPr="00BB4B31">
        <w:rPr>
          <w:rFonts w:asciiTheme="minorEastAsia" w:hAnsiTheme="minorEastAsia" w:hint="eastAsia"/>
          <w:sz w:val="24"/>
          <w:szCs w:val="24"/>
        </w:rPr>
        <w:t>所有</w:t>
      </w:r>
      <w:r w:rsidRPr="00BB4B31">
        <w:rPr>
          <w:rFonts w:asciiTheme="minorEastAsia" w:hAnsiTheme="minorEastAsia" w:hint="eastAsia"/>
          <w:sz w:val="24"/>
          <w:szCs w:val="24"/>
        </w:rPr>
        <w:t>通话过程将被录音。</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基金份额持有人通过电话投票的方式仅适用于个人基金份额持有人，对机构基金份额持有人暂不开通。</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五、计票</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1、本次通讯会议的计票方式为：由基金管理人授权的两名监督员在基金托管人（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A61153" w:rsidRPr="00BB4B31">
        <w:rPr>
          <w:rFonts w:asciiTheme="minorEastAsia" w:hAnsiTheme="minorEastAsia" w:hint="eastAsia"/>
          <w:sz w:val="24"/>
          <w:szCs w:val="24"/>
        </w:rPr>
        <w:t>）授权代表的监督下于本次通讯会议的表决截止日</w:t>
      </w:r>
      <w:r w:rsidR="001A4600" w:rsidRPr="00BB4B31">
        <w:rPr>
          <w:rFonts w:asciiTheme="minorEastAsia" w:hAnsiTheme="minorEastAsia" w:hint="eastAsia"/>
          <w:sz w:val="24"/>
          <w:szCs w:val="24"/>
        </w:rPr>
        <w:t>后</w:t>
      </w:r>
      <w:r w:rsidR="00532369" w:rsidRPr="00BB4B31">
        <w:rPr>
          <w:rFonts w:asciiTheme="minorEastAsia" w:hAnsiTheme="minorEastAsia" w:hint="eastAsia"/>
          <w:sz w:val="24"/>
          <w:szCs w:val="24"/>
        </w:rPr>
        <w:t>2</w:t>
      </w:r>
      <w:r w:rsidR="00496F13" w:rsidRPr="00BB4B31">
        <w:rPr>
          <w:rFonts w:asciiTheme="minorEastAsia" w:hAnsiTheme="minorEastAsia" w:hint="eastAsia"/>
          <w:sz w:val="24"/>
          <w:szCs w:val="24"/>
        </w:rPr>
        <w:t>个工作</w:t>
      </w:r>
      <w:r w:rsidR="00A61153" w:rsidRPr="00BB4B31">
        <w:rPr>
          <w:rFonts w:asciiTheme="minorEastAsia" w:hAnsiTheme="minorEastAsia" w:hint="eastAsia"/>
          <w:sz w:val="24"/>
          <w:szCs w:val="24"/>
        </w:rPr>
        <w:t>日</w:t>
      </w:r>
      <w:r w:rsidR="000E4C80" w:rsidRPr="00BB4B31">
        <w:rPr>
          <w:rFonts w:asciiTheme="minorEastAsia" w:hAnsiTheme="minorEastAsia" w:hint="eastAsia"/>
          <w:sz w:val="24"/>
          <w:szCs w:val="24"/>
        </w:rPr>
        <w:t>内</w:t>
      </w:r>
      <w:r w:rsidR="00A61153" w:rsidRPr="00BB4B31">
        <w:rPr>
          <w:rFonts w:asciiTheme="minorEastAsia" w:hAnsiTheme="minorEastAsia" w:hint="eastAsia"/>
          <w:sz w:val="24"/>
          <w:szCs w:val="24"/>
        </w:rPr>
        <w:t>进行计票，并由公证机关对其计票过程予以公证。</w:t>
      </w:r>
      <w:r w:rsidR="00031D97" w:rsidRPr="00BB4B31">
        <w:rPr>
          <w:rFonts w:asciiTheme="minorEastAsia" w:hAnsiTheme="minorEastAsia" w:hint="eastAsia"/>
          <w:sz w:val="24"/>
          <w:szCs w:val="24"/>
        </w:rPr>
        <w:t>基金托管人拒派代表对表决意见的计票进行监督的，不影响计票和表决结果。</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2、基金份额持有人所持每份基金份额享有一票表决权。</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3、表决</w:t>
      </w:r>
      <w:r w:rsidR="004D0B18" w:rsidRPr="00BB4B31">
        <w:rPr>
          <w:rFonts w:asciiTheme="minorEastAsia" w:hAnsiTheme="minorEastAsia" w:hint="eastAsia"/>
          <w:sz w:val="24"/>
          <w:szCs w:val="24"/>
        </w:rPr>
        <w:t>意见</w:t>
      </w:r>
      <w:r w:rsidR="00A61153" w:rsidRPr="00BB4B31">
        <w:rPr>
          <w:rFonts w:asciiTheme="minorEastAsia" w:hAnsiTheme="minorEastAsia" w:hint="eastAsia"/>
          <w:sz w:val="24"/>
          <w:szCs w:val="24"/>
        </w:rPr>
        <w:t>效力的认定如下：</w:t>
      </w:r>
    </w:p>
    <w:p w:rsidR="000E2D66"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0E2D66" w:rsidRPr="00BB4B31">
        <w:rPr>
          <w:rFonts w:asciiTheme="minorEastAsia" w:hAnsiTheme="minorEastAsia" w:hint="eastAsia"/>
          <w:sz w:val="24"/>
          <w:szCs w:val="24"/>
        </w:rPr>
        <w:t>纸质表决票</w:t>
      </w:r>
      <w:r w:rsidR="001F5E18" w:rsidRPr="00BB4B31">
        <w:rPr>
          <w:rFonts w:asciiTheme="minorEastAsia" w:hAnsiTheme="minorEastAsia" w:hint="eastAsia"/>
          <w:sz w:val="24"/>
          <w:szCs w:val="24"/>
        </w:rPr>
        <w:t>的效力认定</w:t>
      </w:r>
    </w:p>
    <w:p w:rsidR="00A61153" w:rsidRPr="00BB4B31" w:rsidRDefault="000E2D66"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435691"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表决票填写完整清晰，所提供文件符合本会议通知规定，且在规定时间之内送达</w:t>
      </w:r>
      <w:r w:rsidR="00570E95" w:rsidRPr="00BB4B31">
        <w:rPr>
          <w:rFonts w:asciiTheme="minorEastAsia" w:hAnsiTheme="minorEastAsia" w:hint="eastAsia"/>
          <w:sz w:val="24"/>
          <w:szCs w:val="24"/>
        </w:rPr>
        <w:t>本公告规定的收件人</w:t>
      </w:r>
      <w:r w:rsidR="00A61153" w:rsidRPr="00BB4B31">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2）如</w:t>
      </w:r>
      <w:r w:rsidR="00FF3EE8" w:rsidRPr="00BB4B31">
        <w:rPr>
          <w:rFonts w:asciiTheme="minorEastAsia" w:hAnsiTheme="minorEastAsia" w:hint="eastAsia"/>
          <w:sz w:val="24"/>
          <w:szCs w:val="24"/>
        </w:rPr>
        <w:t>纸质</w:t>
      </w:r>
      <w:r w:rsidRPr="00BB4B31">
        <w:rPr>
          <w:rFonts w:asciiTheme="minorEastAsia" w:hAnsiTheme="minorEastAsia" w:hint="eastAsia"/>
          <w:sz w:val="24"/>
          <w:szCs w:val="24"/>
        </w:rPr>
        <w:t>表决票上的表决意见未填、多填、</w:t>
      </w:r>
      <w:r w:rsidR="00EE6DA9" w:rsidRPr="00BB4B31">
        <w:rPr>
          <w:rFonts w:asciiTheme="minorEastAsia" w:hAnsiTheme="minorEastAsia" w:hint="eastAsia"/>
          <w:sz w:val="24"/>
          <w:szCs w:val="24"/>
        </w:rPr>
        <w:t>表决意见</w:t>
      </w:r>
      <w:r w:rsidRPr="00BB4B31">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BB4B31" w:rsidRDefault="00C30801"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3</w:t>
      </w:r>
      <w:r w:rsidR="00A61153" w:rsidRPr="00BB4B31">
        <w:rPr>
          <w:rFonts w:asciiTheme="minorEastAsia" w:hAnsiTheme="minorEastAsia" w:hint="eastAsia"/>
          <w:sz w:val="24"/>
          <w:szCs w:val="24"/>
        </w:rPr>
        <w:t>）如</w:t>
      </w:r>
      <w:r w:rsidR="00FF3EE8"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sidRPr="00BB4B31">
        <w:rPr>
          <w:rFonts w:asciiTheme="minorEastAsia" w:hAnsiTheme="minorEastAsia" w:hint="eastAsia"/>
          <w:sz w:val="24"/>
          <w:szCs w:val="24"/>
        </w:rPr>
        <w:t>本公告规定的收件人</w:t>
      </w:r>
      <w:r w:rsidR="00A61153" w:rsidRPr="00BB4B31">
        <w:rPr>
          <w:rFonts w:asciiTheme="minorEastAsia" w:hAnsiTheme="minorEastAsia" w:hint="eastAsia"/>
          <w:sz w:val="24"/>
          <w:szCs w:val="24"/>
        </w:rPr>
        <w:t>的，均为无效表决票；无效表决票不计入参加本次基金份额持有人大会表决的基金份额总数。</w:t>
      </w:r>
    </w:p>
    <w:p w:rsidR="00A61153" w:rsidRPr="00BB4B31" w:rsidRDefault="002B2C35"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4</w:t>
      </w:r>
      <w:r w:rsidR="00A61153" w:rsidRPr="00BB4B31">
        <w:rPr>
          <w:rFonts w:asciiTheme="minorEastAsia" w:hAnsiTheme="minorEastAsia" w:hint="eastAsia"/>
          <w:sz w:val="24"/>
          <w:szCs w:val="24"/>
        </w:rPr>
        <w:t>）基金份额持有人重复提交</w:t>
      </w:r>
      <w:r w:rsidR="00642776"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表决票的，如各表决票表决意见相同，则视为同一表决票；如各表决票表决意见不相同，则按如下原则处理：</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①送达时间不是同一天的，以最后送达日所填写的有效的表决票为准，先送达的表决票视为被撤回；</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②送达时间为同一天的，视为在同一表决票上做出了不同表决意见，计入弃权表决票；</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③送达时间确定原则见“四、表决票的填写和寄交方式”中相关说明。</w:t>
      </w:r>
    </w:p>
    <w:p w:rsidR="00470C5F" w:rsidRPr="00BB4B31" w:rsidRDefault="00470C5F"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2</w:t>
      </w:r>
      <w:r w:rsidRPr="00BB4B31">
        <w:rPr>
          <w:rFonts w:asciiTheme="minorEastAsia" w:hAnsiTheme="minorEastAsia" w:hint="eastAsia"/>
          <w:sz w:val="24"/>
          <w:szCs w:val="24"/>
        </w:rPr>
        <w:t>）</w:t>
      </w:r>
      <w:r w:rsidR="00C10473" w:rsidRPr="00BB4B31">
        <w:rPr>
          <w:rFonts w:asciiTheme="minorEastAsia" w:hAnsiTheme="minorEastAsia" w:hint="eastAsia"/>
          <w:sz w:val="24"/>
          <w:szCs w:val="24"/>
        </w:rPr>
        <w:t>投资者</w:t>
      </w:r>
      <w:r w:rsidRPr="00BB4B31">
        <w:rPr>
          <w:rFonts w:asciiTheme="minorEastAsia" w:hAnsiTheme="minorEastAsia" w:hint="eastAsia"/>
          <w:sz w:val="24"/>
          <w:szCs w:val="24"/>
        </w:rPr>
        <w:t>电话表决的效力认定</w:t>
      </w:r>
    </w:p>
    <w:p w:rsidR="00425A0B"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能够核实身份并且可以明确表决意见的为有效表决票</w:t>
      </w:r>
      <w:r w:rsidR="003A36CE" w:rsidRPr="00BB4B31">
        <w:rPr>
          <w:rFonts w:asciiTheme="minorEastAsia" w:hAnsiTheme="minorEastAsia" w:hint="eastAsia"/>
          <w:sz w:val="24"/>
          <w:szCs w:val="24"/>
        </w:rPr>
        <w:t>，有效表决按表决意见计入相应的表决结果，其所代表的基金份额计入参加本次基金份额持有人大会表决的基金份额总数</w:t>
      </w:r>
      <w:r w:rsidRPr="00BB4B31">
        <w:rPr>
          <w:rFonts w:asciiTheme="minorEastAsia" w:hAnsiTheme="minorEastAsia" w:hint="eastAsia"/>
          <w:sz w:val="24"/>
          <w:szCs w:val="24"/>
        </w:rPr>
        <w:t>；无法核实身份的为无效表决票</w:t>
      </w:r>
      <w:r w:rsidR="0005617E" w:rsidRPr="00BB4B31">
        <w:rPr>
          <w:rFonts w:asciiTheme="minorEastAsia" w:hAnsiTheme="minorEastAsia" w:hint="eastAsia"/>
          <w:sz w:val="24"/>
          <w:szCs w:val="24"/>
        </w:rPr>
        <w:t>，无效表决票不计入参加本次基金份额持有人大会表决的基金份额总数</w:t>
      </w:r>
      <w:r w:rsidRPr="00BB4B31">
        <w:rPr>
          <w:rFonts w:asciiTheme="minorEastAsia" w:hAnsiTheme="minorEastAsia" w:hint="eastAsia"/>
          <w:sz w:val="24"/>
          <w:szCs w:val="24"/>
        </w:rPr>
        <w:t>；能够核实身份但未发表明确表决意见的，视为弃权表决</w:t>
      </w:r>
      <w:r w:rsidR="003A36CE" w:rsidRPr="00BB4B31">
        <w:rPr>
          <w:rFonts w:asciiTheme="minorEastAsia" w:hAnsiTheme="minorEastAsia" w:hint="eastAsia"/>
          <w:sz w:val="24"/>
          <w:szCs w:val="24"/>
        </w:rPr>
        <w:t>，计入有效表决，其所代表的基金份额计入参加本次基金份额持有人大会表决的基金份额总数</w:t>
      </w:r>
      <w:r w:rsidRPr="00BB4B31">
        <w:rPr>
          <w:rFonts w:asciiTheme="minorEastAsia" w:hAnsiTheme="minorEastAsia" w:hint="eastAsia"/>
          <w:sz w:val="24"/>
          <w:szCs w:val="24"/>
        </w:rPr>
        <w:t>。</w:t>
      </w:r>
      <w:r w:rsidR="00425A0B" w:rsidRPr="00BB4B31">
        <w:rPr>
          <w:rFonts w:asciiTheme="minorEastAsia" w:hAnsiTheme="minorEastAsia" w:hint="eastAsia"/>
          <w:sz w:val="24"/>
          <w:szCs w:val="24"/>
        </w:rPr>
        <w:t>基金份额持有人重复进行电话表决的，以基金管理人在</w:t>
      </w:r>
      <w:r w:rsidR="005E0FA1" w:rsidRPr="00BB4B31">
        <w:rPr>
          <w:rFonts w:asciiTheme="minorEastAsia" w:hAnsiTheme="minorEastAsia" w:hint="eastAsia"/>
          <w:sz w:val="24"/>
          <w:szCs w:val="24"/>
        </w:rPr>
        <w:t>电话表决</w:t>
      </w:r>
      <w:r w:rsidR="00425A0B" w:rsidRPr="00BB4B31">
        <w:rPr>
          <w:rFonts w:asciiTheme="minorEastAsia" w:hAnsiTheme="minorEastAsia" w:hint="eastAsia"/>
          <w:sz w:val="24"/>
          <w:szCs w:val="24"/>
        </w:rPr>
        <w:t>截止时间之前最后一次收到的基金份额持有人电话表决内容为准</w:t>
      </w:r>
      <w:r w:rsidR="001474CF" w:rsidRPr="00BB4B31">
        <w:rPr>
          <w:rFonts w:asciiTheme="minorEastAsia" w:hAnsiTheme="minorEastAsia" w:hint="eastAsia"/>
          <w:sz w:val="24"/>
          <w:szCs w:val="24"/>
        </w:rPr>
        <w:t>，先前的电话表决意见视为被撤回</w:t>
      </w:r>
      <w:r w:rsidR="00425A0B" w:rsidRPr="00BB4B31">
        <w:rPr>
          <w:rFonts w:asciiTheme="minorEastAsia" w:hAnsiTheme="minorEastAsia" w:hint="eastAsia"/>
          <w:sz w:val="24"/>
          <w:szCs w:val="24"/>
        </w:rPr>
        <w:t>。</w:t>
      </w:r>
    </w:p>
    <w:p w:rsidR="00780E61" w:rsidRDefault="00425A0B"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3</w:t>
      </w:r>
      <w:r w:rsidRPr="00BB4B31">
        <w:rPr>
          <w:rFonts w:asciiTheme="minorEastAsia" w:hAnsiTheme="minorEastAsia" w:hint="eastAsia"/>
          <w:sz w:val="24"/>
          <w:szCs w:val="24"/>
        </w:rPr>
        <w:t>）</w:t>
      </w:r>
      <w:r w:rsidR="00780E61" w:rsidRPr="00780E61">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A61153" w:rsidRPr="00BB4B31" w:rsidRDefault="00780E61" w:rsidP="00A1660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425A0B" w:rsidRPr="00BB4B31">
        <w:rPr>
          <w:rFonts w:asciiTheme="minorEastAsia" w:hAnsiTheme="minorEastAsia" w:hint="eastAsia"/>
          <w:sz w:val="24"/>
          <w:szCs w:val="24"/>
        </w:rPr>
        <w:t>如果同一基金份额</w:t>
      </w:r>
      <w:r w:rsidRPr="004B74EE">
        <w:rPr>
          <w:rFonts w:asciiTheme="minorEastAsia" w:hAnsiTheme="minorEastAsia" w:hint="eastAsia"/>
          <w:sz w:val="24"/>
          <w:szCs w:val="24"/>
        </w:rPr>
        <w:t>持有人既由本人直接进行了有效表决，又</w:t>
      </w:r>
      <w:r w:rsidR="00425A0B" w:rsidRPr="00BB4B31">
        <w:rPr>
          <w:rFonts w:asciiTheme="minorEastAsia" w:hAnsiTheme="minorEastAsia" w:hint="eastAsia"/>
          <w:sz w:val="24"/>
          <w:szCs w:val="24"/>
        </w:rPr>
        <w:t>存在有效纸质表决意见和其他有效非纸质表决意见的，</w:t>
      </w:r>
      <w:r w:rsidR="00BD7B2E" w:rsidRPr="00BB4B31">
        <w:rPr>
          <w:rFonts w:asciiTheme="minorEastAsia" w:hAnsiTheme="minorEastAsia" w:hint="eastAsia"/>
          <w:sz w:val="24"/>
          <w:szCs w:val="24"/>
        </w:rPr>
        <w:t>无论表决</w:t>
      </w:r>
      <w:r w:rsidR="00F35A44" w:rsidRPr="00BB4B31">
        <w:rPr>
          <w:rFonts w:asciiTheme="minorEastAsia" w:hAnsiTheme="minorEastAsia" w:hint="eastAsia"/>
          <w:sz w:val="24"/>
          <w:szCs w:val="24"/>
        </w:rPr>
        <w:t>时间</w:t>
      </w:r>
      <w:r w:rsidR="00BD7B2E" w:rsidRPr="00BB4B31">
        <w:rPr>
          <w:rFonts w:asciiTheme="minorEastAsia" w:hAnsiTheme="minorEastAsia" w:hint="eastAsia"/>
          <w:sz w:val="24"/>
          <w:szCs w:val="24"/>
        </w:rPr>
        <w:t>先后，均</w:t>
      </w:r>
      <w:r w:rsidR="00425A0B" w:rsidRPr="00BB4B31">
        <w:rPr>
          <w:rFonts w:asciiTheme="minorEastAsia" w:hAnsiTheme="minorEastAsia" w:hint="eastAsia"/>
          <w:sz w:val="24"/>
          <w:szCs w:val="24"/>
        </w:rPr>
        <w:t>以有效的纸质表决意见为准。如果同一基金份额不存在有效纸质表决意见，但存在两种不同的</w:t>
      </w:r>
      <w:r w:rsidR="005F2823" w:rsidRPr="00BB4B31">
        <w:rPr>
          <w:rFonts w:asciiTheme="minorEastAsia" w:hAnsiTheme="minorEastAsia" w:hint="eastAsia"/>
          <w:sz w:val="24"/>
          <w:szCs w:val="24"/>
        </w:rPr>
        <w:t>有效</w:t>
      </w:r>
      <w:r w:rsidR="00425A0B" w:rsidRPr="00BB4B31">
        <w:rPr>
          <w:rFonts w:asciiTheme="minorEastAsia" w:hAnsiTheme="minorEastAsia" w:hint="eastAsia"/>
          <w:sz w:val="24"/>
          <w:szCs w:val="24"/>
        </w:rPr>
        <w:t>非纸质表决意见的，以基金管理人在</w:t>
      </w:r>
      <w:r w:rsidR="005E0FA1" w:rsidRPr="00BB4B31">
        <w:rPr>
          <w:rFonts w:asciiTheme="minorEastAsia" w:hAnsiTheme="minorEastAsia" w:hint="eastAsia"/>
          <w:sz w:val="24"/>
          <w:szCs w:val="24"/>
        </w:rPr>
        <w:t>非纸质表决</w:t>
      </w:r>
      <w:r w:rsidR="00425A0B" w:rsidRPr="00BB4B31">
        <w:rPr>
          <w:rFonts w:asciiTheme="minorEastAsia" w:hAnsiTheme="minorEastAsia" w:hint="eastAsia"/>
          <w:sz w:val="24"/>
          <w:szCs w:val="24"/>
        </w:rPr>
        <w:t>截止时间之前最后一次收到的非纸质表决意见为准。</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六、决议生效条件</w:t>
      </w:r>
    </w:p>
    <w:p w:rsidR="003A3B77" w:rsidRPr="00BB4B31" w:rsidRDefault="003A3B77" w:rsidP="00A1660F">
      <w:pPr>
        <w:spacing w:line="360" w:lineRule="auto"/>
        <w:ind w:firstLineChars="200" w:firstLine="480"/>
        <w:rPr>
          <w:rFonts w:asciiTheme="minorEastAsia" w:hAnsiTheme="minorEastAsia"/>
          <w:sz w:val="24"/>
          <w:szCs w:val="24"/>
        </w:rPr>
      </w:pPr>
      <w:bookmarkStart w:id="14" w:name="Bookmark16"/>
      <w:r w:rsidRPr="009C545E">
        <w:rPr>
          <w:rFonts w:asciiTheme="minorEastAsia" w:hAnsiTheme="minorEastAsia"/>
          <w:sz w:val="24"/>
          <w:szCs w:val="24"/>
        </w:rPr>
        <w:t>1、</w:t>
      </w:r>
      <w:bookmarkEnd w:id="14"/>
      <w:r w:rsidRPr="00BB4B31">
        <w:rPr>
          <w:rFonts w:asciiTheme="minorEastAsia" w:hAnsiTheme="minorEastAsia"/>
          <w:bCs/>
          <w:sz w:val="24"/>
          <w:szCs w:val="24"/>
        </w:rPr>
        <w:t>直接出具</w:t>
      </w:r>
      <w:r w:rsidR="00FD613C" w:rsidRPr="00BB4B31">
        <w:rPr>
          <w:rFonts w:asciiTheme="minorEastAsia" w:hAnsiTheme="minorEastAsia" w:hint="eastAsia"/>
          <w:bCs/>
          <w:sz w:val="24"/>
          <w:szCs w:val="24"/>
        </w:rPr>
        <w:t>表决</w:t>
      </w:r>
      <w:r w:rsidRPr="00BB4B31">
        <w:rPr>
          <w:rFonts w:asciiTheme="minorEastAsia" w:hAnsiTheme="minorEastAsia"/>
          <w:bCs/>
          <w:sz w:val="24"/>
          <w:szCs w:val="24"/>
        </w:rPr>
        <w:t>意见或授权他人代表出具</w:t>
      </w:r>
      <w:r w:rsidR="00FD613C" w:rsidRPr="00BB4B31">
        <w:rPr>
          <w:rFonts w:asciiTheme="minorEastAsia" w:hAnsiTheme="minorEastAsia" w:hint="eastAsia"/>
          <w:bCs/>
          <w:sz w:val="24"/>
          <w:szCs w:val="24"/>
        </w:rPr>
        <w:t>表决</w:t>
      </w:r>
      <w:r w:rsidRPr="00BB4B31">
        <w:rPr>
          <w:rFonts w:asciiTheme="minorEastAsia" w:hAnsiTheme="minorEastAsia"/>
          <w:bCs/>
          <w:sz w:val="24"/>
          <w:szCs w:val="24"/>
        </w:rPr>
        <w:t>意见的基金份额持有人所持有的</w:t>
      </w:r>
      <w:r w:rsidR="00771D7F" w:rsidRPr="00BB4B31">
        <w:rPr>
          <w:rFonts w:asciiTheme="minorEastAsia" w:hAnsiTheme="minorEastAsia" w:hint="eastAsia"/>
          <w:bCs/>
          <w:sz w:val="24"/>
          <w:szCs w:val="24"/>
        </w:rPr>
        <w:t>有效的</w:t>
      </w:r>
      <w:r w:rsidR="00227936">
        <w:rPr>
          <w:rFonts w:asciiTheme="minorEastAsia" w:hAnsiTheme="minorEastAsia" w:hint="eastAsia"/>
          <w:bCs/>
          <w:sz w:val="24"/>
          <w:szCs w:val="24"/>
        </w:rPr>
        <w:t>国金</w:t>
      </w:r>
      <w:bookmarkStart w:id="15" w:name="Bookmark17"/>
      <w:r w:rsidR="00227936" w:rsidRPr="009C545E">
        <w:rPr>
          <w:rFonts w:asciiTheme="minorEastAsia" w:hAnsiTheme="minorEastAsia" w:hint="eastAsia"/>
          <w:bCs/>
          <w:sz w:val="24"/>
          <w:szCs w:val="24"/>
        </w:rPr>
        <w:t>鑫新</w:t>
      </w:r>
      <w:bookmarkEnd w:id="15"/>
      <w:r w:rsidR="00227936">
        <w:rPr>
          <w:rFonts w:asciiTheme="minorEastAsia" w:hAnsiTheme="minorEastAsia" w:hint="eastAsia"/>
          <w:bCs/>
          <w:sz w:val="24"/>
          <w:szCs w:val="24"/>
        </w:rPr>
        <w:t>灵活配置混合型证券投资基金（LOF）</w:t>
      </w:r>
      <w:r w:rsidR="00771D7F" w:rsidRPr="00BB4B31">
        <w:rPr>
          <w:rFonts w:asciiTheme="minorEastAsia" w:hAnsiTheme="minorEastAsia" w:hint="eastAsia"/>
          <w:bCs/>
          <w:sz w:val="24"/>
          <w:szCs w:val="24"/>
        </w:rPr>
        <w:t>基金份额</w:t>
      </w:r>
      <w:r w:rsidRPr="00BB4B31">
        <w:rPr>
          <w:rFonts w:asciiTheme="minorEastAsia" w:hAnsiTheme="minorEastAsia"/>
          <w:bCs/>
          <w:sz w:val="24"/>
          <w:szCs w:val="24"/>
        </w:rPr>
        <w:t>不小于在权益登记日</w:t>
      </w:r>
      <w:r w:rsidR="00780E61">
        <w:rPr>
          <w:rFonts w:asciiTheme="minorEastAsia" w:hAnsiTheme="minorEastAsia" w:hint="eastAsia"/>
          <w:bCs/>
          <w:sz w:val="24"/>
          <w:szCs w:val="24"/>
        </w:rPr>
        <w:t>本</w:t>
      </w:r>
      <w:r w:rsidRPr="00BB4B31">
        <w:rPr>
          <w:rFonts w:asciiTheme="minorEastAsia" w:hAnsiTheme="minorEastAsia"/>
          <w:bCs/>
          <w:sz w:val="24"/>
          <w:szCs w:val="24"/>
        </w:rPr>
        <w:t>基金总份额的</w:t>
      </w:r>
      <w:r w:rsidRPr="00BB4B31">
        <w:rPr>
          <w:rFonts w:asciiTheme="minorEastAsia" w:hAnsiTheme="minorEastAsia" w:hint="eastAsia"/>
          <w:bCs/>
          <w:sz w:val="24"/>
          <w:szCs w:val="24"/>
        </w:rPr>
        <w:t>二分之一</w:t>
      </w:r>
      <w:r w:rsidRPr="00BB4B31">
        <w:rPr>
          <w:rFonts w:asciiTheme="minorEastAsia" w:hAnsiTheme="minorEastAsia"/>
          <w:bCs/>
          <w:sz w:val="24"/>
          <w:szCs w:val="24"/>
        </w:rPr>
        <w:t>（含</w:t>
      </w:r>
      <w:r w:rsidRPr="00BB4B31">
        <w:rPr>
          <w:rFonts w:asciiTheme="minorEastAsia" w:hAnsiTheme="minorEastAsia" w:hint="eastAsia"/>
          <w:bCs/>
          <w:sz w:val="24"/>
          <w:szCs w:val="24"/>
        </w:rPr>
        <w:t>二分之一</w:t>
      </w:r>
      <w:r w:rsidRPr="00BB4B31">
        <w:rPr>
          <w:rFonts w:asciiTheme="minorEastAsia" w:hAnsiTheme="minorEastAsia"/>
          <w:bCs/>
          <w:sz w:val="24"/>
          <w:szCs w:val="24"/>
        </w:rPr>
        <w:t>）</w:t>
      </w:r>
      <w:r w:rsidRPr="00BB4B31">
        <w:rPr>
          <w:rFonts w:asciiTheme="minorEastAsia" w:hAnsiTheme="minorEastAsia" w:hint="eastAsia"/>
          <w:sz w:val="24"/>
          <w:szCs w:val="24"/>
        </w:rPr>
        <w:t>；</w:t>
      </w:r>
    </w:p>
    <w:p w:rsidR="00A61153" w:rsidRPr="00BB4B31" w:rsidRDefault="003A3B77" w:rsidP="00A1660F">
      <w:pPr>
        <w:spacing w:line="360" w:lineRule="auto"/>
        <w:ind w:firstLineChars="200" w:firstLine="480"/>
        <w:rPr>
          <w:rFonts w:asciiTheme="minorEastAsia" w:hAnsiTheme="minorEastAsia"/>
          <w:sz w:val="24"/>
          <w:szCs w:val="24"/>
        </w:rPr>
      </w:pPr>
      <w:bookmarkStart w:id="16" w:name="Bookmark15"/>
      <w:r w:rsidRPr="009C545E">
        <w:rPr>
          <w:rFonts w:asciiTheme="minorEastAsia" w:hAnsiTheme="minorEastAsia"/>
          <w:sz w:val="24"/>
          <w:szCs w:val="24"/>
        </w:rPr>
        <w:t>2、</w:t>
      </w:r>
      <w:bookmarkEnd w:id="16"/>
      <w:r w:rsidRPr="00BB4B31">
        <w:rPr>
          <w:rFonts w:asciiTheme="minorEastAsia" w:hAnsiTheme="minorEastAsia" w:hint="eastAsia"/>
          <w:sz w:val="24"/>
          <w:szCs w:val="24"/>
        </w:rPr>
        <w:t>本次议案应当经</w:t>
      </w:r>
      <w:r w:rsidR="00A17115" w:rsidRPr="00BB4B31">
        <w:rPr>
          <w:rFonts w:asciiTheme="minorEastAsia" w:hAnsiTheme="minorEastAsia" w:hint="eastAsia"/>
          <w:sz w:val="24"/>
          <w:szCs w:val="24"/>
        </w:rPr>
        <w:t>参加</w:t>
      </w:r>
      <w:r w:rsidRPr="00BB4B31">
        <w:rPr>
          <w:rFonts w:asciiTheme="minorEastAsia" w:hAnsiTheme="minorEastAsia" w:hint="eastAsia"/>
          <w:sz w:val="24"/>
          <w:szCs w:val="24"/>
        </w:rPr>
        <w:t>会议的</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基金份额持有人（或其代理人）所持表决权的三分之二以上（含三分之二）通过方为有效；</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B139E1" w:rsidRPr="00BB4B31">
        <w:rPr>
          <w:rFonts w:asciiTheme="minorEastAsia" w:hAnsiTheme="minorEastAsia" w:hint="eastAsia"/>
          <w:sz w:val="24"/>
          <w:szCs w:val="24"/>
        </w:rPr>
        <w:t>3</w:t>
      </w:r>
      <w:r w:rsidR="00A61153" w:rsidRPr="00BB4B31">
        <w:rPr>
          <w:rFonts w:asciiTheme="minorEastAsia" w:hAnsiTheme="minorEastAsia" w:hint="eastAsia"/>
          <w:sz w:val="24"/>
          <w:szCs w:val="24"/>
        </w:rPr>
        <w:t>、</w:t>
      </w:r>
      <w:r w:rsidR="009A7EC4" w:rsidRPr="00BB4B31">
        <w:rPr>
          <w:rFonts w:asciiTheme="minorEastAsia" w:hAnsiTheme="minorEastAsia" w:hint="eastAsia"/>
          <w:sz w:val="24"/>
          <w:szCs w:val="24"/>
        </w:rPr>
        <w:t>本次基金份额持有人大会决议自表决通过之日起生效，并自决议生效之日起五日内报中国证监会备案。</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七、二次召集基金份额持有人大会及二次授权</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sz w:val="24"/>
          <w:szCs w:val="24"/>
        </w:rPr>
        <w:tab/>
      </w:r>
      <w:r w:rsidR="00A61153" w:rsidRPr="00BB4B31">
        <w:rPr>
          <w:rFonts w:asciiTheme="minorEastAsia" w:hAnsiTheme="minorEastAsia" w:hint="eastAsia"/>
          <w:sz w:val="24"/>
          <w:szCs w:val="24"/>
        </w:rPr>
        <w:t>根据《中华人民共和国证券投资基金法》及《基金合同》的规定，本次持有人大会需要</w:t>
      </w:r>
      <w:r w:rsidR="00A17115" w:rsidRPr="00BB4B31">
        <w:rPr>
          <w:rFonts w:asciiTheme="minorEastAsia" w:hAnsiTheme="minorEastAsia" w:hint="eastAsia"/>
          <w:sz w:val="24"/>
          <w:szCs w:val="24"/>
        </w:rPr>
        <w:t>参加</w:t>
      </w:r>
      <w:r w:rsidR="00A61153" w:rsidRPr="00BB4B31">
        <w:rPr>
          <w:rFonts w:asciiTheme="minorEastAsia" w:hAnsiTheme="minorEastAsia" w:hint="eastAsia"/>
          <w:sz w:val="24"/>
          <w:szCs w:val="24"/>
        </w:rPr>
        <w:t>大会的基金份额持有人或其代理人所代表的</w:t>
      </w:r>
      <w:r w:rsidR="00693BAE" w:rsidRPr="00BB4B31">
        <w:rPr>
          <w:rFonts w:asciiTheme="minorEastAsia" w:hAnsiTheme="minorEastAsia" w:hint="eastAsia"/>
          <w:sz w:val="24"/>
          <w:szCs w:val="24"/>
        </w:rPr>
        <w:t>本</w:t>
      </w:r>
      <w:r w:rsidR="00E84FD9" w:rsidRPr="00BB4B31">
        <w:rPr>
          <w:rFonts w:asciiTheme="minorEastAsia" w:hAnsiTheme="minorEastAsia" w:hint="eastAsia"/>
          <w:sz w:val="24"/>
          <w:szCs w:val="24"/>
        </w:rPr>
        <w:t>基金份额</w:t>
      </w:r>
      <w:r w:rsidR="00726416" w:rsidRPr="00BB4B31">
        <w:rPr>
          <w:rFonts w:asciiTheme="minorEastAsia" w:hAnsiTheme="minorEastAsia" w:hint="eastAsia"/>
          <w:sz w:val="24"/>
          <w:szCs w:val="24"/>
        </w:rPr>
        <w:t>占权益登记日</w:t>
      </w:r>
      <w:r w:rsidR="00A17115" w:rsidRPr="00BB4B31">
        <w:rPr>
          <w:rFonts w:asciiTheme="minorEastAsia" w:hAnsiTheme="minorEastAsia" w:hint="eastAsia"/>
          <w:sz w:val="24"/>
          <w:szCs w:val="24"/>
        </w:rPr>
        <w:t>本</w:t>
      </w:r>
      <w:r w:rsidR="00726416" w:rsidRPr="00BB4B31">
        <w:rPr>
          <w:rFonts w:asciiTheme="minorEastAsia" w:hAnsiTheme="minorEastAsia" w:hint="eastAsia"/>
          <w:sz w:val="24"/>
          <w:szCs w:val="24"/>
        </w:rPr>
        <w:t>基金总份额</w:t>
      </w:r>
      <w:r w:rsidR="003909AD" w:rsidRPr="00BB4B31">
        <w:rPr>
          <w:rFonts w:asciiTheme="minorEastAsia" w:hAnsiTheme="minorEastAsia" w:hint="eastAsia"/>
          <w:sz w:val="24"/>
          <w:szCs w:val="24"/>
        </w:rPr>
        <w:t>不少于二分之一（含二分之一）</w:t>
      </w:r>
      <w:r w:rsidR="00A61153" w:rsidRPr="00BB4B31">
        <w:rPr>
          <w:rFonts w:asciiTheme="minorEastAsia" w:hAnsiTheme="minorEastAsia" w:hint="eastAsia"/>
          <w:sz w:val="24"/>
          <w:szCs w:val="24"/>
        </w:rPr>
        <w:t>方可举行。如果本次基金份额持有人大会不符合前述要求而不能够成功召开，根据《中华人民共和国证券投资基金法》</w:t>
      </w:r>
      <w:r w:rsidR="005B154F" w:rsidRPr="00BB4B31">
        <w:rPr>
          <w:rFonts w:asciiTheme="minorEastAsia" w:hAnsiTheme="minorEastAsia" w:hint="eastAsia"/>
          <w:sz w:val="24"/>
          <w:szCs w:val="24"/>
        </w:rPr>
        <w:t>及《基金合同》</w:t>
      </w:r>
      <w:r w:rsidR="00A61153" w:rsidRPr="00BB4B31">
        <w:rPr>
          <w:rFonts w:asciiTheme="minorEastAsia" w:hAnsiTheme="minorEastAsia" w:hint="eastAsia"/>
          <w:sz w:val="24"/>
          <w:szCs w:val="24"/>
        </w:rPr>
        <w:t>，本基金管理人可在规定时间内就同一议案重新召集基金份额持有人大会。重新召开基金份额持有人大会时</w:t>
      </w:r>
      <w:r w:rsidR="009C545E">
        <w:rPr>
          <w:rFonts w:asciiTheme="minorEastAsia" w:hAnsiTheme="minorEastAsia"/>
          <w:sz w:val="24"/>
          <w:szCs w:val="24"/>
        </w:rPr>
        <w:t>，</w:t>
      </w:r>
      <w:r w:rsidR="00A61153" w:rsidRPr="00BB4B31">
        <w:rPr>
          <w:rFonts w:asciiTheme="minorEastAsia" w:hAnsiTheme="minorEastAsia"/>
          <w:sz w:val="24"/>
          <w:szCs w:val="24"/>
        </w:rPr>
        <w:t>除非授权文件另有载明</w:t>
      </w:r>
      <w:r w:rsidR="009C545E">
        <w:rPr>
          <w:rFonts w:asciiTheme="minorEastAsia" w:hAnsiTheme="minorEastAsia"/>
          <w:sz w:val="24"/>
          <w:szCs w:val="24"/>
        </w:rPr>
        <w:t>，</w:t>
      </w:r>
      <w:r w:rsidR="00A61153" w:rsidRPr="00BB4B31">
        <w:rPr>
          <w:rFonts w:asciiTheme="minorEastAsia" w:hAnsiTheme="minorEastAsia"/>
          <w:sz w:val="24"/>
          <w:szCs w:val="24"/>
        </w:rPr>
        <w:t>本次基金份额持有人大会授权期间基金份额持有人</w:t>
      </w:r>
      <w:r w:rsidR="00A61153" w:rsidRPr="00BB4B31">
        <w:rPr>
          <w:rFonts w:asciiTheme="minorEastAsia" w:hAnsiTheme="minorEastAsia" w:hint="eastAsia"/>
          <w:sz w:val="24"/>
          <w:szCs w:val="24"/>
        </w:rPr>
        <w:t>作出的各类授权依然有效</w:t>
      </w:r>
      <w:r w:rsidR="009C545E">
        <w:rPr>
          <w:rFonts w:asciiTheme="minorEastAsia" w:hAnsiTheme="minorEastAsia"/>
          <w:sz w:val="24"/>
          <w:szCs w:val="24"/>
        </w:rPr>
        <w:t>，</w:t>
      </w:r>
      <w:r w:rsidR="00A61153" w:rsidRPr="00BB4B31">
        <w:rPr>
          <w:rFonts w:asciiTheme="minorEastAsia" w:hAnsiTheme="minorEastAsia"/>
          <w:sz w:val="24"/>
          <w:szCs w:val="24"/>
        </w:rPr>
        <w:t>但如果授权方式发生变化或者基金份额持有人重新</w:t>
      </w:r>
      <w:r w:rsidR="00A61153" w:rsidRPr="00BB4B31">
        <w:rPr>
          <w:rFonts w:asciiTheme="minorEastAsia" w:hAnsiTheme="minorEastAsia" w:hint="eastAsia"/>
          <w:sz w:val="24"/>
          <w:szCs w:val="24"/>
        </w:rPr>
        <w:t>作出授权</w:t>
      </w:r>
      <w:r w:rsidR="009C545E">
        <w:rPr>
          <w:rFonts w:asciiTheme="minorEastAsia" w:hAnsiTheme="minorEastAsia"/>
          <w:sz w:val="24"/>
          <w:szCs w:val="24"/>
        </w:rPr>
        <w:t>，</w:t>
      </w:r>
      <w:r w:rsidR="00A61153" w:rsidRPr="00BB4B31">
        <w:rPr>
          <w:rFonts w:asciiTheme="minorEastAsia" w:hAnsiTheme="minorEastAsia"/>
          <w:sz w:val="24"/>
          <w:szCs w:val="24"/>
        </w:rPr>
        <w:t>则以最新方式或最新授权为准</w:t>
      </w:r>
      <w:r w:rsidR="009C545E">
        <w:rPr>
          <w:rFonts w:asciiTheme="minorEastAsia" w:hAnsiTheme="minorEastAsia"/>
          <w:sz w:val="24"/>
          <w:szCs w:val="24"/>
        </w:rPr>
        <w:t>，</w:t>
      </w:r>
      <w:r w:rsidR="00A61153" w:rsidRPr="00BB4B31">
        <w:rPr>
          <w:rFonts w:asciiTheme="minorEastAsia" w:hAnsiTheme="minorEastAsia"/>
          <w:sz w:val="24"/>
          <w:szCs w:val="24"/>
        </w:rPr>
        <w:t>详细说明见届时发布的重新召集基金份额持有人大会的通知。</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八、本次大会相关机构</w:t>
      </w:r>
    </w:p>
    <w:p w:rsidR="00A61153" w:rsidRPr="00BB4B31" w:rsidRDefault="00A61153" w:rsidP="00A1660F">
      <w:pPr>
        <w:spacing w:line="360" w:lineRule="auto"/>
        <w:ind w:firstLineChars="200" w:firstLine="480"/>
        <w:rPr>
          <w:rFonts w:asciiTheme="minorEastAsia" w:hAnsiTheme="minorEastAsia"/>
          <w:sz w:val="24"/>
          <w:szCs w:val="24"/>
        </w:rPr>
      </w:pPr>
      <w:bookmarkStart w:id="17" w:name="Bookmark24"/>
      <w:r w:rsidRPr="009C545E">
        <w:rPr>
          <w:rFonts w:asciiTheme="minorEastAsia" w:hAnsiTheme="minorEastAsia"/>
          <w:sz w:val="24"/>
          <w:szCs w:val="24"/>
        </w:rPr>
        <w:t>1、</w:t>
      </w:r>
      <w:bookmarkEnd w:id="17"/>
      <w:r w:rsidRPr="00BB4B31">
        <w:rPr>
          <w:rFonts w:asciiTheme="minorEastAsia" w:hAnsiTheme="minorEastAsia" w:hint="eastAsia"/>
          <w:sz w:val="24"/>
          <w:szCs w:val="24"/>
        </w:rPr>
        <w:t>召集人：国金基金管理有限公司</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地址：</w:t>
      </w:r>
      <w:r w:rsidR="00FC1ACC" w:rsidRPr="00457228">
        <w:rPr>
          <w:rFonts w:asciiTheme="minorEastAsia" w:hAnsiTheme="minorEastAsia" w:hint="eastAsia"/>
          <w:sz w:val="24"/>
          <w:szCs w:val="24"/>
        </w:rPr>
        <w:t>北京市</w:t>
      </w:r>
      <w:r w:rsidR="00FC1ACC">
        <w:rPr>
          <w:rFonts w:asciiTheme="minorEastAsia" w:hAnsiTheme="minorEastAsia" w:hint="eastAsia"/>
          <w:sz w:val="24"/>
          <w:szCs w:val="24"/>
        </w:rPr>
        <w:t>朝阳</w:t>
      </w:r>
      <w:r w:rsidR="00FC1ACC" w:rsidRPr="00457228">
        <w:rPr>
          <w:rFonts w:asciiTheme="minorEastAsia" w:hAnsiTheme="minorEastAsia" w:hint="eastAsia"/>
          <w:sz w:val="24"/>
          <w:szCs w:val="24"/>
        </w:rPr>
        <w:t>区</w:t>
      </w:r>
      <w:r w:rsidR="00FC1ACC">
        <w:rPr>
          <w:rFonts w:asciiTheme="minorEastAsia" w:hAnsiTheme="minorEastAsia" w:hint="eastAsia"/>
          <w:sz w:val="24"/>
          <w:szCs w:val="24"/>
        </w:rPr>
        <w:t>景辉街31</w:t>
      </w:r>
      <w:r w:rsidR="00FC1ACC" w:rsidRPr="00457228">
        <w:rPr>
          <w:rFonts w:asciiTheme="minorEastAsia" w:hAnsiTheme="minorEastAsia" w:hint="eastAsia"/>
          <w:sz w:val="24"/>
          <w:szCs w:val="24"/>
        </w:rPr>
        <w:t>号</w:t>
      </w:r>
      <w:r w:rsidR="00FC1ACC">
        <w:rPr>
          <w:rFonts w:asciiTheme="minorEastAsia" w:hAnsiTheme="minorEastAsia" w:hint="eastAsia"/>
          <w:sz w:val="24"/>
          <w:szCs w:val="24"/>
        </w:rPr>
        <w:t>院1号楼三星大厦51</w:t>
      </w:r>
      <w:r w:rsidR="00FC1ACC" w:rsidRPr="00457228">
        <w:rPr>
          <w:rFonts w:asciiTheme="minorEastAsia" w:hAnsiTheme="minorEastAsia" w:hint="eastAsia"/>
          <w:sz w:val="24"/>
          <w:szCs w:val="24"/>
        </w:rPr>
        <w:t>层</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联系人：</w:t>
      </w:r>
      <w:r w:rsidR="00693BAE" w:rsidRPr="00BB4B31">
        <w:rPr>
          <w:rFonts w:asciiTheme="minorEastAsia" w:hAnsiTheme="minorEastAsia" w:hint="eastAsia"/>
          <w:sz w:val="24"/>
          <w:szCs w:val="24"/>
        </w:rPr>
        <w:t>肖娜</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联系电话：0</w:t>
      </w:r>
      <w:r w:rsidR="00A84CC8" w:rsidRPr="00BB4B31">
        <w:rPr>
          <w:rFonts w:asciiTheme="minorEastAsia" w:hAnsiTheme="minorEastAsia" w:hint="eastAsia"/>
          <w:sz w:val="24"/>
          <w:szCs w:val="24"/>
        </w:rPr>
        <w:t>10</w:t>
      </w:r>
      <w:r w:rsidRPr="00BB4B31">
        <w:rPr>
          <w:rFonts w:asciiTheme="minorEastAsia" w:hAnsiTheme="minorEastAsia" w:hint="eastAsia"/>
          <w:sz w:val="24"/>
          <w:szCs w:val="24"/>
        </w:rPr>
        <w:t>-</w:t>
      </w:r>
      <w:r w:rsidR="00A84CC8" w:rsidRPr="00BB4B31">
        <w:rPr>
          <w:rFonts w:asciiTheme="minorEastAsia" w:hAnsiTheme="minorEastAsia" w:hint="eastAsia"/>
          <w:sz w:val="24"/>
          <w:szCs w:val="24"/>
        </w:rPr>
        <w:t>8800581</w:t>
      </w:r>
      <w:r w:rsidR="00693BAE" w:rsidRPr="00BB4B31">
        <w:rPr>
          <w:rFonts w:asciiTheme="minorEastAsia" w:hAnsiTheme="minorEastAsia" w:hint="eastAsia"/>
          <w:sz w:val="24"/>
          <w:szCs w:val="24"/>
        </w:rPr>
        <w:t>9</w:t>
      </w:r>
    </w:p>
    <w:p w:rsidR="00CB1544"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传真：0</w:t>
      </w:r>
      <w:r w:rsidR="00A84CC8" w:rsidRPr="00BB4B31">
        <w:rPr>
          <w:rFonts w:asciiTheme="minorEastAsia" w:hAnsiTheme="minorEastAsia" w:hint="eastAsia"/>
          <w:sz w:val="24"/>
          <w:szCs w:val="24"/>
        </w:rPr>
        <w:t>10</w:t>
      </w:r>
      <w:r w:rsidRPr="00BB4B31">
        <w:rPr>
          <w:rFonts w:asciiTheme="minorEastAsia" w:hAnsiTheme="minorEastAsia" w:hint="eastAsia"/>
          <w:sz w:val="24"/>
          <w:szCs w:val="24"/>
        </w:rPr>
        <w:t>-</w:t>
      </w:r>
      <w:r w:rsidR="00F41649" w:rsidRPr="00BB4B31">
        <w:rPr>
          <w:rFonts w:asciiTheme="minorEastAsia" w:hAnsiTheme="minorEastAsia" w:hint="eastAsia"/>
          <w:sz w:val="24"/>
          <w:szCs w:val="24"/>
        </w:rPr>
        <w:t>88005816</w:t>
      </w:r>
    </w:p>
    <w:p w:rsidR="00A61153" w:rsidRPr="00BB4B31" w:rsidRDefault="00A61153" w:rsidP="00A1660F">
      <w:pPr>
        <w:spacing w:line="360" w:lineRule="auto"/>
        <w:ind w:firstLineChars="200" w:firstLine="480"/>
        <w:rPr>
          <w:rFonts w:asciiTheme="minorEastAsia" w:hAnsiTheme="minorEastAsia"/>
          <w:sz w:val="24"/>
          <w:szCs w:val="24"/>
        </w:rPr>
      </w:pPr>
      <w:bookmarkStart w:id="18" w:name="Bookmark23"/>
      <w:r w:rsidRPr="009C545E">
        <w:rPr>
          <w:rFonts w:asciiTheme="minorEastAsia" w:hAnsiTheme="minorEastAsia"/>
          <w:sz w:val="24"/>
          <w:szCs w:val="24"/>
        </w:rPr>
        <w:t>2、</w:t>
      </w:r>
      <w:bookmarkEnd w:id="18"/>
      <w:r w:rsidRPr="00BB4B31">
        <w:rPr>
          <w:rFonts w:asciiTheme="minorEastAsia" w:hAnsiTheme="minorEastAsia" w:hint="eastAsia"/>
          <w:sz w:val="24"/>
          <w:szCs w:val="24"/>
        </w:rPr>
        <w:t>公证机构：</w:t>
      </w:r>
      <w:r w:rsidR="00066960" w:rsidRPr="00BB4B31">
        <w:rPr>
          <w:rFonts w:asciiTheme="minorEastAsia" w:hAnsiTheme="minorEastAsia" w:hint="eastAsia"/>
          <w:sz w:val="24"/>
          <w:szCs w:val="24"/>
        </w:rPr>
        <w:t>北京市方</w:t>
      </w:r>
      <w:r w:rsidR="00DB111F" w:rsidRPr="00BB4B31">
        <w:rPr>
          <w:rFonts w:asciiTheme="minorEastAsia" w:hAnsiTheme="minorEastAsia" w:hint="eastAsia"/>
          <w:sz w:val="24"/>
          <w:szCs w:val="24"/>
        </w:rPr>
        <w:t>圆</w:t>
      </w:r>
      <w:r w:rsidR="000403C1" w:rsidRPr="00BB4B31">
        <w:rPr>
          <w:rFonts w:asciiTheme="minorEastAsia" w:hAnsiTheme="minorEastAsia" w:hint="eastAsia"/>
          <w:sz w:val="24"/>
          <w:szCs w:val="24"/>
        </w:rPr>
        <w:t>公证</w:t>
      </w:r>
      <w:r w:rsidR="00F41649" w:rsidRPr="00BB4B31">
        <w:rPr>
          <w:rFonts w:asciiTheme="minorEastAsia" w:hAnsiTheme="minorEastAsia" w:hint="eastAsia"/>
          <w:sz w:val="24"/>
          <w:szCs w:val="24"/>
        </w:rPr>
        <w:t>处</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地址：</w:t>
      </w:r>
      <w:r w:rsidR="00167CD9" w:rsidRPr="00BB4B31">
        <w:rPr>
          <w:rFonts w:asciiTheme="minorEastAsia" w:hAnsiTheme="minorEastAsia" w:hint="eastAsia"/>
          <w:sz w:val="24"/>
          <w:szCs w:val="24"/>
        </w:rPr>
        <w:t>北京市东城区朝内东水井胡同5号北京INN大厦A516室</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联系人：</w:t>
      </w:r>
      <w:r w:rsidR="00167CD9" w:rsidRPr="00BB4B31">
        <w:rPr>
          <w:rFonts w:asciiTheme="minorEastAsia" w:hAnsiTheme="minorEastAsia" w:hint="eastAsia"/>
          <w:sz w:val="24"/>
          <w:szCs w:val="24"/>
        </w:rPr>
        <w:t>崔军</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联系电话：</w:t>
      </w:r>
      <w:r w:rsidR="00167CD9" w:rsidRPr="00BB4B31">
        <w:rPr>
          <w:rFonts w:asciiTheme="minorEastAsia" w:hAnsiTheme="minorEastAsia" w:hint="eastAsia"/>
          <w:sz w:val="24"/>
          <w:szCs w:val="24"/>
        </w:rPr>
        <w:t>010-</w:t>
      </w:r>
      <w:r w:rsidR="00167CD9" w:rsidRPr="00BB4B31">
        <w:rPr>
          <w:rFonts w:asciiTheme="minorEastAsia" w:hAnsiTheme="minorEastAsia"/>
          <w:sz w:val="24"/>
          <w:szCs w:val="24"/>
        </w:rPr>
        <w:t>85197622</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传真：</w:t>
      </w:r>
      <w:r w:rsidR="00167CD9" w:rsidRPr="00BB4B31">
        <w:rPr>
          <w:rFonts w:asciiTheme="minorEastAsia" w:hAnsiTheme="minorEastAsia" w:hint="eastAsia"/>
          <w:sz w:val="24"/>
          <w:szCs w:val="24"/>
        </w:rPr>
        <w:t>010-85197550</w:t>
      </w:r>
    </w:p>
    <w:p w:rsidR="00CB1544" w:rsidRPr="00BB4B31" w:rsidRDefault="00CB1544" w:rsidP="00A1660F">
      <w:pPr>
        <w:spacing w:line="360" w:lineRule="auto"/>
        <w:ind w:firstLineChars="200" w:firstLine="480"/>
        <w:rPr>
          <w:rFonts w:asciiTheme="minorEastAsia" w:hAnsiTheme="minorEastAsia"/>
          <w:sz w:val="24"/>
          <w:szCs w:val="24"/>
        </w:rPr>
      </w:pPr>
      <w:bookmarkStart w:id="19" w:name="Bookmark27"/>
      <w:r w:rsidRPr="009C545E">
        <w:rPr>
          <w:rFonts w:asciiTheme="minorEastAsia" w:hAnsiTheme="minorEastAsia"/>
          <w:sz w:val="24"/>
          <w:szCs w:val="24"/>
        </w:rPr>
        <w:t>3、</w:t>
      </w:r>
      <w:bookmarkEnd w:id="19"/>
      <w:r w:rsidRPr="00BB4B31">
        <w:rPr>
          <w:rFonts w:asciiTheme="minorEastAsia" w:hAnsiTheme="minorEastAsia" w:hint="eastAsia"/>
          <w:sz w:val="24"/>
          <w:szCs w:val="24"/>
        </w:rPr>
        <w:t>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p>
    <w:p w:rsidR="00A61153" w:rsidRPr="00BB4B31" w:rsidRDefault="00A61153" w:rsidP="00A1660F">
      <w:pPr>
        <w:spacing w:line="360" w:lineRule="auto"/>
        <w:ind w:firstLineChars="200" w:firstLine="480"/>
        <w:rPr>
          <w:rFonts w:asciiTheme="minorEastAsia" w:hAnsiTheme="minorEastAsia"/>
          <w:sz w:val="24"/>
          <w:szCs w:val="24"/>
        </w:rPr>
      </w:pPr>
      <w:bookmarkStart w:id="20" w:name="Bookmark26"/>
      <w:r w:rsidRPr="009C545E">
        <w:rPr>
          <w:rFonts w:asciiTheme="minorEastAsia" w:hAnsiTheme="minorEastAsia"/>
          <w:sz w:val="24"/>
          <w:szCs w:val="24"/>
        </w:rPr>
        <w:t>4、</w:t>
      </w:r>
      <w:bookmarkEnd w:id="20"/>
      <w:r w:rsidRPr="00BB4B31">
        <w:rPr>
          <w:rFonts w:asciiTheme="minorEastAsia" w:hAnsiTheme="minorEastAsia" w:hint="eastAsia"/>
          <w:sz w:val="24"/>
          <w:szCs w:val="24"/>
        </w:rPr>
        <w:t>见证律师</w:t>
      </w:r>
      <w:r w:rsidR="00641101" w:rsidRPr="00BB4B31">
        <w:rPr>
          <w:rFonts w:asciiTheme="minorEastAsia" w:hAnsiTheme="minorEastAsia" w:hint="eastAsia"/>
          <w:sz w:val="24"/>
          <w:szCs w:val="24"/>
        </w:rPr>
        <w:t>事务所</w:t>
      </w:r>
      <w:r w:rsidRPr="00BB4B31">
        <w:rPr>
          <w:rFonts w:asciiTheme="minorEastAsia" w:hAnsiTheme="minorEastAsia" w:hint="eastAsia"/>
          <w:sz w:val="24"/>
          <w:szCs w:val="24"/>
        </w:rPr>
        <w:t>：上海市通力律师事务所</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九、重要提示</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1、请基金份额持有人在提交</w:t>
      </w:r>
      <w:r w:rsidR="00692A85"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表决票时，充分考虑邮寄在途时间，提前寄出表决票。</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2、本次基金份额持有人大会有关公告可通过基金管理人网站</w:t>
      </w:r>
      <w:r w:rsidR="00692A85" w:rsidRPr="00BB4B31">
        <w:rPr>
          <w:rFonts w:asciiTheme="minorEastAsia" w:hAnsiTheme="minorEastAsia" w:hint="eastAsia"/>
          <w:sz w:val="24"/>
          <w:szCs w:val="24"/>
        </w:rPr>
        <w:t>和中国证监会</w:t>
      </w:r>
      <w:r w:rsidR="003E64BA" w:rsidRPr="00BB4B31">
        <w:rPr>
          <w:rFonts w:asciiTheme="minorEastAsia" w:hAnsiTheme="minorEastAsia" w:hint="eastAsia"/>
          <w:sz w:val="24"/>
          <w:szCs w:val="24"/>
        </w:rPr>
        <w:t>规定媒介</w:t>
      </w:r>
      <w:r w:rsidR="00A61153" w:rsidRPr="00BB4B31">
        <w:rPr>
          <w:rFonts w:asciiTheme="minorEastAsia" w:hAnsiTheme="minorEastAsia" w:hint="eastAsia"/>
          <w:sz w:val="24"/>
          <w:szCs w:val="24"/>
        </w:rPr>
        <w:t>查阅，投资者如有任何疑问，可致电基金管理人客户服务电话</w:t>
      </w:r>
      <w:r w:rsidR="00BD445E" w:rsidRPr="00BB4B31">
        <w:rPr>
          <w:rFonts w:asciiTheme="minorEastAsia" w:hAnsiTheme="minorEastAsia"/>
          <w:sz w:val="24"/>
          <w:szCs w:val="24"/>
        </w:rPr>
        <w:t>4000-2000-18</w:t>
      </w:r>
      <w:r w:rsidR="00A61153" w:rsidRPr="00BB4B31">
        <w:rPr>
          <w:rFonts w:asciiTheme="minorEastAsia" w:hAnsiTheme="minorEastAsia" w:hint="eastAsia"/>
          <w:sz w:val="24"/>
          <w:szCs w:val="24"/>
        </w:rPr>
        <w:t>咨询。</w:t>
      </w:r>
    </w:p>
    <w:p w:rsidR="00BD445E"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3、本通知的有关内容由</w:t>
      </w:r>
      <w:r w:rsidR="00502F69" w:rsidRPr="00BB4B31">
        <w:rPr>
          <w:rFonts w:asciiTheme="minorEastAsia" w:hAnsiTheme="minorEastAsia" w:hint="eastAsia"/>
          <w:sz w:val="24"/>
          <w:szCs w:val="24"/>
        </w:rPr>
        <w:t>国金</w:t>
      </w:r>
      <w:r w:rsidR="00A61153" w:rsidRPr="00BB4B31">
        <w:rPr>
          <w:rFonts w:asciiTheme="minorEastAsia" w:hAnsiTheme="minorEastAsia" w:hint="eastAsia"/>
          <w:sz w:val="24"/>
          <w:szCs w:val="24"/>
        </w:rPr>
        <w:t>基金管理有限公司负责解释。</w:t>
      </w:r>
    </w:p>
    <w:p w:rsidR="00DD6565" w:rsidRPr="00BB4B31" w:rsidRDefault="00DD6565" w:rsidP="00A1660F">
      <w:pPr>
        <w:spacing w:line="360" w:lineRule="auto"/>
        <w:ind w:firstLine="200"/>
        <w:jc w:val="right"/>
        <w:rPr>
          <w:rFonts w:asciiTheme="minorEastAsia" w:hAnsiTheme="minorEastAsia"/>
          <w:sz w:val="24"/>
          <w:szCs w:val="24"/>
        </w:rPr>
      </w:pPr>
    </w:p>
    <w:p w:rsidR="00DD6565" w:rsidRPr="00BB4B31" w:rsidRDefault="00DD6565" w:rsidP="00A84CC8">
      <w:pPr>
        <w:spacing w:line="360" w:lineRule="auto"/>
        <w:jc w:val="right"/>
        <w:rPr>
          <w:rFonts w:asciiTheme="minorEastAsia" w:hAnsiTheme="minorEastAsia"/>
          <w:sz w:val="24"/>
          <w:szCs w:val="24"/>
        </w:rPr>
      </w:pPr>
    </w:p>
    <w:p w:rsidR="00D53E35" w:rsidRDefault="00D53E35">
      <w:pPr>
        <w:widowControl/>
        <w:jc w:val="left"/>
        <w:rPr>
          <w:rFonts w:asciiTheme="minorEastAsia" w:hAnsiTheme="minorEastAsia"/>
          <w:sz w:val="24"/>
          <w:szCs w:val="24"/>
        </w:rPr>
      </w:pPr>
      <w:r>
        <w:rPr>
          <w:rFonts w:asciiTheme="minorEastAsia" w:hAnsiTheme="minorEastAsia"/>
          <w:sz w:val="24"/>
          <w:szCs w:val="24"/>
        </w:rPr>
        <w:br w:type="page"/>
      </w:r>
    </w:p>
    <w:p w:rsidR="003A5DC5" w:rsidRPr="00BB4B31" w:rsidRDefault="003A5DC5" w:rsidP="002C78DB">
      <w:pPr>
        <w:spacing w:line="360" w:lineRule="auto"/>
        <w:rPr>
          <w:rFonts w:asciiTheme="minorEastAsia" w:hAnsiTheme="minorEastAsia"/>
          <w:sz w:val="24"/>
          <w:szCs w:val="24"/>
        </w:rPr>
      </w:pPr>
      <w:r w:rsidRPr="00BB4B31">
        <w:rPr>
          <w:rFonts w:asciiTheme="minorEastAsia" w:hAnsiTheme="minorEastAsia" w:hint="eastAsia"/>
          <w:sz w:val="24"/>
          <w:szCs w:val="24"/>
        </w:rPr>
        <w:t>附件一：《</w:t>
      </w:r>
      <w:bookmarkStart w:id="21" w:name="_Hlk59710402"/>
      <w:r w:rsidRPr="00BB4B31">
        <w:rPr>
          <w:rFonts w:asciiTheme="minorEastAsia" w:hAnsiTheme="minorEastAsia" w:hint="eastAsia"/>
          <w:sz w:val="24"/>
          <w:szCs w:val="24"/>
        </w:rPr>
        <w:t>关于终止</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基金合同有关事项的议案</w:t>
      </w:r>
      <w:bookmarkEnd w:id="21"/>
      <w:r w:rsidRPr="00BB4B31">
        <w:rPr>
          <w:rFonts w:asciiTheme="minorEastAsia" w:hAnsiTheme="minorEastAsia" w:hint="eastAsia"/>
          <w:sz w:val="24"/>
          <w:szCs w:val="24"/>
        </w:rPr>
        <w:t>》</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附件二：《</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基金份额持有人大会表决票》</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附件三：《授权委托书》</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附件四：《</w:t>
      </w:r>
      <w:bookmarkStart w:id="22" w:name="_Hlk59710334"/>
      <w:r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3" w:name="Bookmark25"/>
      <w:r w:rsidR="00227936" w:rsidRPr="009C545E">
        <w:rPr>
          <w:rFonts w:asciiTheme="minorEastAsia" w:hAnsiTheme="minorEastAsia" w:hint="eastAsia"/>
          <w:sz w:val="24"/>
          <w:szCs w:val="24"/>
        </w:rPr>
        <w:t>鑫新</w:t>
      </w:r>
      <w:bookmarkEnd w:id="23"/>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bookmarkEnd w:id="22"/>
      <w:r w:rsidRPr="00BB4B31">
        <w:rPr>
          <w:rFonts w:asciiTheme="minorEastAsia" w:hAnsiTheme="minorEastAsia" w:hint="eastAsia"/>
          <w:sz w:val="24"/>
          <w:szCs w:val="24"/>
        </w:rPr>
        <w:t>》</w:t>
      </w:r>
    </w:p>
    <w:p w:rsidR="005178F6" w:rsidRPr="00BB4B31" w:rsidRDefault="005178F6" w:rsidP="00DD6565">
      <w:pPr>
        <w:spacing w:line="360" w:lineRule="auto"/>
        <w:jc w:val="right"/>
        <w:rPr>
          <w:rFonts w:asciiTheme="minorEastAsia" w:hAnsiTheme="minorEastAsia"/>
          <w:sz w:val="24"/>
          <w:szCs w:val="24"/>
        </w:rPr>
      </w:pPr>
    </w:p>
    <w:p w:rsidR="005178F6" w:rsidRPr="00BB4B31" w:rsidRDefault="005178F6" w:rsidP="00DD6565">
      <w:pPr>
        <w:spacing w:line="360" w:lineRule="auto"/>
        <w:jc w:val="right"/>
        <w:rPr>
          <w:rFonts w:asciiTheme="minorEastAsia" w:hAnsiTheme="minorEastAsia"/>
          <w:sz w:val="24"/>
          <w:szCs w:val="24"/>
        </w:rPr>
      </w:pPr>
    </w:p>
    <w:p w:rsidR="005178F6" w:rsidRPr="00BB4B31" w:rsidRDefault="00D53E35" w:rsidP="00D53E35">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5178F6" w:rsidRDefault="005178F6" w:rsidP="00DD6565">
      <w:pPr>
        <w:spacing w:line="360" w:lineRule="auto"/>
        <w:jc w:val="right"/>
        <w:rPr>
          <w:rFonts w:asciiTheme="minorEastAsia" w:hAnsiTheme="minorEastAsia"/>
          <w:sz w:val="24"/>
          <w:szCs w:val="24"/>
        </w:rPr>
      </w:pPr>
    </w:p>
    <w:p w:rsidR="00D53E35" w:rsidRDefault="00D53E35" w:rsidP="00DD6565">
      <w:pPr>
        <w:spacing w:line="360" w:lineRule="auto"/>
        <w:jc w:val="right"/>
        <w:rPr>
          <w:rFonts w:asciiTheme="minorEastAsia" w:hAnsiTheme="minorEastAsia"/>
          <w:sz w:val="24"/>
          <w:szCs w:val="24"/>
        </w:rPr>
      </w:pPr>
    </w:p>
    <w:p w:rsidR="00D53E35" w:rsidRPr="00BB4B31" w:rsidRDefault="00D53E35" w:rsidP="00DD6565">
      <w:pPr>
        <w:spacing w:line="360" w:lineRule="auto"/>
        <w:jc w:val="right"/>
        <w:rPr>
          <w:rFonts w:asciiTheme="minorEastAsia" w:hAnsiTheme="minorEastAsia"/>
          <w:sz w:val="24"/>
          <w:szCs w:val="24"/>
        </w:rPr>
      </w:pPr>
    </w:p>
    <w:p w:rsidR="00DD6565" w:rsidRPr="00BB4B31" w:rsidRDefault="00DD6565" w:rsidP="00DD6565">
      <w:pPr>
        <w:spacing w:line="360" w:lineRule="auto"/>
        <w:jc w:val="right"/>
        <w:rPr>
          <w:rFonts w:asciiTheme="minorEastAsia" w:hAnsiTheme="minorEastAsia"/>
          <w:sz w:val="24"/>
          <w:szCs w:val="24"/>
        </w:rPr>
      </w:pPr>
      <w:r w:rsidRPr="00BB4B31">
        <w:rPr>
          <w:rFonts w:asciiTheme="minorEastAsia" w:hAnsiTheme="minorEastAsia" w:hint="eastAsia"/>
          <w:sz w:val="24"/>
          <w:szCs w:val="24"/>
        </w:rPr>
        <w:t>国金基金管理有限公司</w:t>
      </w:r>
    </w:p>
    <w:p w:rsidR="00DD6565" w:rsidRPr="00BB4B31" w:rsidRDefault="00C47277" w:rsidP="00DD6565">
      <w:pPr>
        <w:spacing w:line="360" w:lineRule="auto"/>
        <w:jc w:val="right"/>
        <w:rPr>
          <w:rFonts w:asciiTheme="minorEastAsia" w:hAnsiTheme="minorEastAsia"/>
          <w:sz w:val="24"/>
          <w:szCs w:val="24"/>
        </w:rPr>
      </w:pPr>
      <w:r w:rsidRPr="00BB4B31">
        <w:rPr>
          <w:rFonts w:asciiTheme="minorEastAsia" w:hAnsiTheme="minorEastAsia" w:hint="eastAsia"/>
          <w:sz w:val="24"/>
          <w:szCs w:val="24"/>
        </w:rPr>
        <w:t>202</w:t>
      </w:r>
      <w:r>
        <w:rPr>
          <w:rFonts w:asciiTheme="minorEastAsia" w:hAnsiTheme="minorEastAsia"/>
          <w:sz w:val="24"/>
          <w:szCs w:val="24"/>
        </w:rPr>
        <w:t>4</w:t>
      </w:r>
      <w:r w:rsidRPr="00BB4B31">
        <w:rPr>
          <w:rFonts w:asciiTheme="minorEastAsia" w:hAnsiTheme="minorEastAsia" w:hint="eastAsia"/>
          <w:sz w:val="24"/>
          <w:szCs w:val="24"/>
        </w:rPr>
        <w:t>年</w:t>
      </w:r>
      <w:r>
        <w:rPr>
          <w:rFonts w:asciiTheme="minorEastAsia" w:hAnsiTheme="minorEastAsia"/>
          <w:sz w:val="24"/>
          <w:szCs w:val="24"/>
        </w:rPr>
        <w:t>2</w:t>
      </w:r>
      <w:r w:rsidRPr="00BB4B31">
        <w:rPr>
          <w:rFonts w:asciiTheme="minorEastAsia" w:hAnsiTheme="minorEastAsia" w:hint="eastAsia"/>
          <w:sz w:val="24"/>
          <w:szCs w:val="24"/>
        </w:rPr>
        <w:t>月</w:t>
      </w:r>
      <w:r>
        <w:rPr>
          <w:rFonts w:asciiTheme="minorEastAsia" w:hAnsiTheme="minorEastAsia"/>
          <w:sz w:val="24"/>
          <w:szCs w:val="24"/>
        </w:rPr>
        <w:t>7</w:t>
      </w:r>
      <w:r w:rsidR="00DD6565" w:rsidRPr="00BB4B31">
        <w:rPr>
          <w:rFonts w:asciiTheme="minorEastAsia" w:hAnsiTheme="minorEastAsia" w:hint="eastAsia"/>
          <w:sz w:val="24"/>
          <w:szCs w:val="24"/>
        </w:rPr>
        <w:t>日</w:t>
      </w:r>
    </w:p>
    <w:p w:rsidR="00D53E35" w:rsidRDefault="00D53E35">
      <w:pPr>
        <w:widowControl/>
        <w:jc w:val="left"/>
        <w:rPr>
          <w:rFonts w:asciiTheme="minorEastAsia" w:hAnsiTheme="minorEastAsia"/>
          <w:b/>
          <w:sz w:val="28"/>
          <w:szCs w:val="28"/>
        </w:rPr>
      </w:pPr>
      <w:r>
        <w:rPr>
          <w:rFonts w:asciiTheme="minorEastAsia" w:hAnsiTheme="minorEastAsia"/>
          <w:b/>
          <w:sz w:val="28"/>
          <w:szCs w:val="28"/>
        </w:rPr>
        <w:br w:type="page"/>
      </w:r>
    </w:p>
    <w:p w:rsidR="005E339F" w:rsidRPr="00BB4B31" w:rsidRDefault="00A61153" w:rsidP="00464004">
      <w:pPr>
        <w:widowControl/>
        <w:jc w:val="left"/>
        <w:rPr>
          <w:rFonts w:asciiTheme="minorEastAsia" w:hAnsiTheme="minorEastAsia"/>
          <w:b/>
          <w:sz w:val="28"/>
          <w:szCs w:val="28"/>
        </w:rPr>
      </w:pPr>
      <w:r w:rsidRPr="00BB4B31">
        <w:rPr>
          <w:rFonts w:asciiTheme="minorEastAsia" w:hAnsiTheme="minorEastAsia" w:hint="eastAsia"/>
          <w:b/>
          <w:sz w:val="28"/>
          <w:szCs w:val="28"/>
        </w:rPr>
        <w:t>附件一</w:t>
      </w:r>
    </w:p>
    <w:p w:rsidR="0077045C" w:rsidRDefault="00A61153" w:rsidP="00BD445E">
      <w:pPr>
        <w:spacing w:line="360" w:lineRule="auto"/>
        <w:jc w:val="center"/>
        <w:rPr>
          <w:rFonts w:asciiTheme="minorEastAsia" w:hAnsiTheme="minorEastAsia"/>
          <w:b/>
          <w:sz w:val="28"/>
          <w:szCs w:val="28"/>
        </w:rPr>
      </w:pPr>
      <w:bookmarkStart w:id="24" w:name="_Hlk59719415"/>
      <w:r w:rsidRPr="00BB4B31">
        <w:rPr>
          <w:rFonts w:asciiTheme="minorEastAsia" w:hAnsiTheme="minorEastAsia" w:hint="eastAsia"/>
          <w:b/>
          <w:sz w:val="28"/>
          <w:szCs w:val="28"/>
        </w:rPr>
        <w:t>关于终止</w:t>
      </w:r>
      <w:r w:rsidR="00227936">
        <w:rPr>
          <w:rFonts w:asciiTheme="minorEastAsia" w:hAnsiTheme="minorEastAsia" w:hint="eastAsia"/>
          <w:b/>
          <w:sz w:val="28"/>
          <w:szCs w:val="28"/>
        </w:rPr>
        <w:t>国金鑫新灵活配置混合型证券投资基金（LOF）</w:t>
      </w:r>
      <w:r w:rsidRPr="00BB4B31">
        <w:rPr>
          <w:rFonts w:asciiTheme="minorEastAsia" w:hAnsiTheme="minorEastAsia" w:hint="eastAsia"/>
          <w:b/>
          <w:sz w:val="28"/>
          <w:szCs w:val="28"/>
        </w:rPr>
        <w:t>基金合同</w:t>
      </w:r>
    </w:p>
    <w:p w:rsidR="00A61153" w:rsidRPr="00BB4B31" w:rsidRDefault="00A61153" w:rsidP="00BD445E">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有关事项的议案</w:t>
      </w:r>
      <w:bookmarkEnd w:id="24"/>
    </w:p>
    <w:p w:rsidR="00BD445E" w:rsidRPr="00BB4B31" w:rsidRDefault="00BD445E" w:rsidP="00BD445E">
      <w:pPr>
        <w:spacing w:line="360" w:lineRule="auto"/>
        <w:jc w:val="center"/>
        <w:rPr>
          <w:rFonts w:asciiTheme="minorEastAsia" w:hAnsiTheme="minorEastAsia"/>
          <w:b/>
          <w:sz w:val="28"/>
          <w:szCs w:val="28"/>
        </w:rPr>
      </w:pPr>
    </w:p>
    <w:p w:rsidR="00A61153" w:rsidRPr="00BB4B31" w:rsidRDefault="00227936" w:rsidP="00A61153">
      <w:pPr>
        <w:spacing w:line="360" w:lineRule="auto"/>
        <w:rPr>
          <w:rFonts w:asciiTheme="minorEastAsia" w:hAnsiTheme="minorEastAsia"/>
          <w:sz w:val="24"/>
          <w:szCs w:val="24"/>
        </w:rPr>
      </w:pPr>
      <w:r>
        <w:rPr>
          <w:rFonts w:asciiTheme="minorEastAsia" w:hAnsiTheme="minorEastAsia" w:hint="eastAsia"/>
          <w:sz w:val="24"/>
          <w:szCs w:val="24"/>
        </w:rPr>
        <w:t>国金鑫新灵活配置混合型证券投资基金（LOF）</w:t>
      </w:r>
      <w:r w:rsidR="00A61153" w:rsidRPr="00BB4B31">
        <w:rPr>
          <w:rFonts w:asciiTheme="minorEastAsia" w:hAnsiTheme="minorEastAsia" w:hint="eastAsia"/>
          <w:sz w:val="24"/>
          <w:szCs w:val="24"/>
        </w:rPr>
        <w:t>基金份额持有人：</w:t>
      </w:r>
    </w:p>
    <w:p w:rsidR="00BD445E" w:rsidRPr="00BB4B31" w:rsidRDefault="00BD445E" w:rsidP="00A61153">
      <w:pPr>
        <w:spacing w:line="360" w:lineRule="auto"/>
        <w:rPr>
          <w:rFonts w:asciiTheme="minorEastAsia" w:hAnsiTheme="minorEastAsia"/>
          <w:sz w:val="24"/>
          <w:szCs w:val="24"/>
        </w:rPr>
      </w:pPr>
    </w:p>
    <w:p w:rsidR="0077045C"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根据市场环境变化，为更好地满足投资者需求，保护基金份额持有人的利益，根据</w:t>
      </w:r>
      <w:bookmarkStart w:id="25" w:name="Bookmark29"/>
      <w:r w:rsidRPr="009C545E">
        <w:rPr>
          <w:rFonts w:asciiTheme="minorEastAsia" w:hAnsiTheme="minorEastAsia" w:hint="eastAsia"/>
          <w:sz w:val="24"/>
          <w:szCs w:val="24"/>
        </w:rPr>
        <w:t>《中华人民共和国证券投资基金法》《公开募集证券投资基金运作管理办法》</w:t>
      </w:r>
      <w:bookmarkEnd w:id="25"/>
      <w:r w:rsidRPr="00BB4B31">
        <w:rPr>
          <w:rFonts w:asciiTheme="minorEastAsia" w:hAnsiTheme="minorEastAsia" w:hint="eastAsia"/>
          <w:sz w:val="24"/>
          <w:szCs w:val="24"/>
        </w:rPr>
        <w:t>和《</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基金合同》（以下简称“《基金合同》”）的有关规定，</w:t>
      </w:r>
      <w:r w:rsidR="00227936">
        <w:rPr>
          <w:rFonts w:asciiTheme="minorEastAsia" w:hAnsiTheme="minorEastAsia" w:hint="eastAsia"/>
          <w:sz w:val="24"/>
          <w:szCs w:val="24"/>
        </w:rPr>
        <w:t>国金鑫新灵活配置混合型证券投资基金（LOF）</w:t>
      </w:r>
      <w:r w:rsidR="00FF6D7E" w:rsidRPr="00BB4B31">
        <w:rPr>
          <w:rFonts w:asciiTheme="minorEastAsia" w:hAnsiTheme="minorEastAsia" w:hint="eastAsia"/>
          <w:sz w:val="24"/>
          <w:szCs w:val="24"/>
        </w:rPr>
        <w:t>（以下简称“本基金”）的</w:t>
      </w:r>
      <w:r w:rsidRPr="00BB4B31">
        <w:rPr>
          <w:rFonts w:asciiTheme="minorEastAsia" w:hAnsiTheme="minorEastAsia" w:hint="eastAsia"/>
          <w:sz w:val="24"/>
          <w:szCs w:val="24"/>
        </w:rPr>
        <w:t>基金管理人经与基金托管人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Pr="00BB4B31">
        <w:rPr>
          <w:rFonts w:asciiTheme="minorEastAsia" w:hAnsiTheme="minorEastAsia" w:hint="eastAsia"/>
          <w:sz w:val="24"/>
          <w:szCs w:val="24"/>
        </w:rPr>
        <w:t>协商一致，</w:t>
      </w:r>
      <w:r w:rsidR="00FF6D7E" w:rsidRPr="00BB4B31">
        <w:rPr>
          <w:rFonts w:asciiTheme="minorEastAsia" w:hAnsiTheme="minorEastAsia" w:hint="eastAsia"/>
          <w:sz w:val="24"/>
          <w:szCs w:val="24"/>
        </w:rPr>
        <w:t>决定召开本基金的基金份额持有人大会，</w:t>
      </w:r>
      <w:r w:rsidRPr="00BB4B31">
        <w:rPr>
          <w:rFonts w:asciiTheme="minorEastAsia" w:hAnsiTheme="minorEastAsia" w:hint="eastAsia"/>
          <w:sz w:val="24"/>
          <w:szCs w:val="24"/>
        </w:rPr>
        <w:t>提议终止《基金合同》</w:t>
      </w:r>
      <w:r w:rsidR="00936244" w:rsidRPr="00BB4B31">
        <w:rPr>
          <w:rFonts w:asciiTheme="minorEastAsia" w:hAnsiTheme="minorEastAsia" w:hint="eastAsia"/>
          <w:sz w:val="24"/>
          <w:szCs w:val="24"/>
        </w:rPr>
        <w:t>并终止上市</w:t>
      </w:r>
      <w:r w:rsidRPr="00BB4B31">
        <w:rPr>
          <w:rFonts w:asciiTheme="minorEastAsia" w:hAnsiTheme="minorEastAsia" w:hint="eastAsia"/>
          <w:sz w:val="24"/>
          <w:szCs w:val="24"/>
        </w:rPr>
        <w:t>。</w:t>
      </w:r>
    </w:p>
    <w:p w:rsidR="002C78DB" w:rsidRPr="00BB4B31" w:rsidRDefault="002C78DB"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为实施本基金终止</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并终止上市的方案，提议授权基金管理人办理本基金本次终止</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并终止上市的有关具体事宜，包括但不限于根据市场情况确定清算程序及</w:t>
      </w:r>
      <w:r w:rsidR="0094565D"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94565D" w:rsidRPr="00BB4B31">
        <w:rPr>
          <w:rFonts w:asciiTheme="minorEastAsia" w:hAnsiTheme="minorEastAsia" w:hint="eastAsia"/>
          <w:sz w:val="24"/>
          <w:szCs w:val="24"/>
        </w:rPr>
        <w:t>》</w:t>
      </w:r>
      <w:r w:rsidRPr="00BB4B31">
        <w:rPr>
          <w:rFonts w:asciiTheme="minorEastAsia" w:hAnsiTheme="minorEastAsia" w:hint="eastAsia"/>
          <w:sz w:val="24"/>
          <w:szCs w:val="24"/>
        </w:rPr>
        <w:t>终止的具体时间和方式，根据现时有效的法律法规的要求和《</w:t>
      </w:r>
      <w:r w:rsidR="00E44A8C"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6" w:name="Bookmark30"/>
      <w:r w:rsidR="00227936" w:rsidRPr="009C545E">
        <w:rPr>
          <w:rFonts w:asciiTheme="minorEastAsia" w:hAnsiTheme="minorEastAsia" w:hint="eastAsia"/>
          <w:sz w:val="24"/>
          <w:szCs w:val="24"/>
        </w:rPr>
        <w:t>鑫新</w:t>
      </w:r>
      <w:bookmarkEnd w:id="26"/>
      <w:r w:rsidR="00227936">
        <w:rPr>
          <w:rFonts w:asciiTheme="minorEastAsia" w:hAnsiTheme="minorEastAsia" w:hint="eastAsia"/>
          <w:sz w:val="24"/>
          <w:szCs w:val="24"/>
        </w:rPr>
        <w:t>灵活配置混合型证券投资基金（LOF）</w:t>
      </w:r>
      <w:r w:rsidR="00E44A8C" w:rsidRPr="00BB4B31">
        <w:rPr>
          <w:rFonts w:asciiTheme="minorEastAsia" w:hAnsiTheme="minorEastAsia" w:hint="eastAsia"/>
          <w:sz w:val="24"/>
          <w:szCs w:val="24"/>
        </w:rPr>
        <w:t>基金合同有关事项议案的说明</w:t>
      </w:r>
      <w:r w:rsidRPr="00BB4B31">
        <w:rPr>
          <w:rFonts w:asciiTheme="minorEastAsia" w:hAnsiTheme="minorEastAsia" w:hint="eastAsia"/>
          <w:sz w:val="24"/>
          <w:szCs w:val="24"/>
        </w:rPr>
        <w:t>》等相关内容对本基金实施清算并终止《基金合同》</w:t>
      </w:r>
      <w:r w:rsidR="00DC4F8C">
        <w:rPr>
          <w:rFonts w:asciiTheme="minorEastAsia" w:hAnsiTheme="minorEastAsia" w:hint="eastAsia"/>
          <w:sz w:val="24"/>
          <w:szCs w:val="24"/>
        </w:rPr>
        <w:t>，</w:t>
      </w:r>
      <w:r w:rsidRPr="00BB4B31">
        <w:rPr>
          <w:rFonts w:asciiTheme="minorEastAsia" w:hAnsiTheme="minorEastAsia" w:hint="eastAsia"/>
          <w:sz w:val="24"/>
          <w:szCs w:val="24"/>
        </w:rPr>
        <w:t>申请本基金</w:t>
      </w:r>
      <w:r w:rsidR="00B80FCF" w:rsidRPr="00BB4B31">
        <w:rPr>
          <w:rFonts w:asciiTheme="minorEastAsia" w:hAnsiTheme="minorEastAsia" w:hint="eastAsia"/>
          <w:sz w:val="24"/>
          <w:szCs w:val="24"/>
        </w:rPr>
        <w:t>停牌及</w:t>
      </w:r>
      <w:r w:rsidRPr="00BB4B31">
        <w:rPr>
          <w:rFonts w:asciiTheme="minorEastAsia" w:hAnsiTheme="minorEastAsia" w:hint="eastAsia"/>
          <w:sz w:val="24"/>
          <w:szCs w:val="24"/>
        </w:rPr>
        <w:t>终止上市。</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《基金合同》终止的具体方案可参见附件四《关于终止</w:t>
      </w:r>
      <w:r w:rsidR="00227936">
        <w:rPr>
          <w:rFonts w:asciiTheme="minorEastAsia" w:hAnsiTheme="minorEastAsia" w:hint="eastAsia"/>
          <w:sz w:val="24"/>
          <w:szCs w:val="24"/>
        </w:rPr>
        <w:t>国金</w:t>
      </w:r>
      <w:bookmarkStart w:id="27" w:name="Bookmark28"/>
      <w:r w:rsidR="00227936" w:rsidRPr="009C545E">
        <w:rPr>
          <w:rFonts w:asciiTheme="minorEastAsia" w:hAnsiTheme="minorEastAsia" w:hint="eastAsia"/>
          <w:sz w:val="24"/>
          <w:szCs w:val="24"/>
        </w:rPr>
        <w:t>鑫新</w:t>
      </w:r>
      <w:bookmarkEnd w:id="27"/>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以上议案，请予审议。</w:t>
      </w: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A61153" w:rsidRPr="00BB4B31" w:rsidRDefault="00A61153" w:rsidP="00BD445E">
      <w:pPr>
        <w:spacing w:line="360" w:lineRule="auto"/>
        <w:jc w:val="right"/>
        <w:rPr>
          <w:rFonts w:asciiTheme="minorEastAsia" w:hAnsiTheme="minorEastAsia"/>
          <w:sz w:val="24"/>
          <w:szCs w:val="24"/>
        </w:rPr>
      </w:pPr>
      <w:r w:rsidRPr="00BB4B31">
        <w:rPr>
          <w:rFonts w:asciiTheme="minorEastAsia" w:hAnsiTheme="minorEastAsia" w:hint="eastAsia"/>
          <w:sz w:val="24"/>
          <w:szCs w:val="24"/>
        </w:rPr>
        <w:t>基金管理人：国金基金管理有限公司</w:t>
      </w:r>
    </w:p>
    <w:p w:rsidR="00A61153" w:rsidRPr="00BB4B31" w:rsidRDefault="00C47277"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BB4B31">
        <w:rPr>
          <w:rFonts w:asciiTheme="minorEastAsia" w:hAnsiTheme="minorEastAsia" w:hint="eastAsia"/>
          <w:sz w:val="24"/>
          <w:szCs w:val="24"/>
        </w:rPr>
        <w:t>年</w:t>
      </w:r>
      <w:r>
        <w:rPr>
          <w:rFonts w:asciiTheme="minorEastAsia" w:hAnsiTheme="minorEastAsia"/>
          <w:sz w:val="24"/>
          <w:szCs w:val="24"/>
        </w:rPr>
        <w:t>2</w:t>
      </w:r>
      <w:r w:rsidRPr="00BB4B31">
        <w:rPr>
          <w:rFonts w:asciiTheme="minorEastAsia" w:hAnsiTheme="minorEastAsia" w:hint="eastAsia"/>
          <w:sz w:val="24"/>
          <w:szCs w:val="24"/>
        </w:rPr>
        <w:t>月</w:t>
      </w:r>
      <w:r>
        <w:rPr>
          <w:rFonts w:asciiTheme="minorEastAsia" w:hAnsiTheme="minorEastAsia"/>
          <w:sz w:val="24"/>
          <w:szCs w:val="24"/>
        </w:rPr>
        <w:t>7</w:t>
      </w:r>
      <w:r w:rsidR="00A61153" w:rsidRPr="00BB4B31">
        <w:rPr>
          <w:rFonts w:asciiTheme="minorEastAsia" w:hAnsiTheme="minorEastAsia" w:hint="eastAsia"/>
          <w:sz w:val="24"/>
          <w:szCs w:val="24"/>
        </w:rPr>
        <w:t>日</w:t>
      </w:r>
    </w:p>
    <w:p w:rsidR="005E339F" w:rsidRPr="00BB4B31" w:rsidRDefault="00A84CC8" w:rsidP="00354902">
      <w:pPr>
        <w:widowControl/>
        <w:jc w:val="left"/>
        <w:rPr>
          <w:rFonts w:asciiTheme="minorEastAsia" w:hAnsiTheme="minorEastAsia"/>
          <w:b/>
          <w:sz w:val="28"/>
          <w:szCs w:val="28"/>
        </w:rPr>
      </w:pPr>
      <w:r w:rsidRPr="00BB4B31">
        <w:rPr>
          <w:rFonts w:asciiTheme="minorEastAsia" w:hAnsiTheme="minorEastAsia"/>
          <w:sz w:val="24"/>
          <w:szCs w:val="24"/>
        </w:rPr>
        <w:br w:type="page"/>
      </w:r>
      <w:r w:rsidR="00A61153" w:rsidRPr="00BB4B31">
        <w:rPr>
          <w:rFonts w:asciiTheme="minorEastAsia" w:hAnsiTheme="minorEastAsia" w:hint="eastAsia"/>
          <w:b/>
          <w:sz w:val="28"/>
          <w:szCs w:val="28"/>
        </w:rPr>
        <w:t>附件二</w:t>
      </w:r>
    </w:p>
    <w:p w:rsidR="00A61153" w:rsidRPr="00BB4B31" w:rsidRDefault="00227936"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w:t>
      </w:r>
      <w:bookmarkStart w:id="28" w:name="Bookmark31"/>
      <w:r w:rsidRPr="009C545E">
        <w:rPr>
          <w:rFonts w:asciiTheme="minorEastAsia" w:hAnsiTheme="minorEastAsia" w:hint="eastAsia"/>
          <w:b/>
          <w:sz w:val="28"/>
          <w:szCs w:val="28"/>
        </w:rPr>
        <w:t>鑫新</w:t>
      </w:r>
      <w:bookmarkEnd w:id="28"/>
      <w:r>
        <w:rPr>
          <w:rFonts w:asciiTheme="minorEastAsia" w:hAnsiTheme="minorEastAsia" w:hint="eastAsia"/>
          <w:b/>
          <w:sz w:val="28"/>
          <w:szCs w:val="28"/>
        </w:rPr>
        <w:t>灵活配置混合型证券投资基金（LOF）</w:t>
      </w:r>
      <w:r w:rsidR="00A61153" w:rsidRPr="00BB4B31">
        <w:rPr>
          <w:rFonts w:asciiTheme="minorEastAsia" w:hAnsiTheme="minorEastAsia" w:hint="eastAsia"/>
          <w:b/>
          <w:sz w:val="28"/>
          <w:szCs w:val="28"/>
        </w:rPr>
        <w:t>基金份额持有人大会表决票</w:t>
      </w:r>
    </w:p>
    <w:p w:rsidR="00BD445E" w:rsidRPr="00BB4B31" w:rsidRDefault="00BD445E" w:rsidP="00A61153">
      <w:pPr>
        <w:spacing w:line="360" w:lineRule="auto"/>
        <w:rPr>
          <w:rFonts w:asciiTheme="minorEastAsia" w:hAnsiTheme="minorEastAsia"/>
          <w:b/>
          <w:sz w:val="24"/>
          <w:szCs w:val="24"/>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基金份额持有人姓名/名称：</w:t>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证件号码（身份证件号/营业执照注册号）：</w:t>
      </w:r>
    </w:p>
    <w:p w:rsidR="005E339F"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基金账户号</w:t>
      </w:r>
      <w:r w:rsidR="00DE63E8" w:rsidRPr="00BB4B31">
        <w:rPr>
          <w:rFonts w:asciiTheme="minorEastAsia" w:hAnsiTheme="minorEastAsia" w:hint="eastAsia"/>
          <w:sz w:val="24"/>
          <w:szCs w:val="24"/>
        </w:rPr>
        <w:t>/证券账户号</w:t>
      </w:r>
      <w:r w:rsidRPr="00BB4B31">
        <w:rPr>
          <w:rFonts w:asciiTheme="minorEastAsia" w:hAnsiTheme="minorEastAsia" w:hint="eastAsia"/>
          <w:sz w:val="24"/>
          <w:szCs w:val="24"/>
        </w:rPr>
        <w:t>：</w:t>
      </w:r>
    </w:p>
    <w:tbl>
      <w:tblPr>
        <w:tblStyle w:val="a3"/>
        <w:tblW w:w="0" w:type="auto"/>
        <w:tblLook w:val="04A0"/>
      </w:tblPr>
      <w:tblGrid>
        <w:gridCol w:w="5070"/>
        <w:gridCol w:w="1134"/>
        <w:gridCol w:w="1134"/>
        <w:gridCol w:w="1184"/>
      </w:tblGrid>
      <w:tr w:rsidR="00BD445E" w:rsidRPr="00BB4B31" w:rsidTr="00B3195D">
        <w:tc>
          <w:tcPr>
            <w:tcW w:w="5070" w:type="dxa"/>
          </w:tcPr>
          <w:p w:rsidR="00BD445E" w:rsidRPr="00BB4B31" w:rsidRDefault="00BD445E"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审议事项</w:t>
            </w:r>
          </w:p>
        </w:tc>
        <w:tc>
          <w:tcPr>
            <w:tcW w:w="113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同意</w:t>
            </w:r>
          </w:p>
        </w:tc>
        <w:tc>
          <w:tcPr>
            <w:tcW w:w="113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反对</w:t>
            </w:r>
          </w:p>
        </w:tc>
        <w:tc>
          <w:tcPr>
            <w:tcW w:w="118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弃权</w:t>
            </w:r>
          </w:p>
        </w:tc>
      </w:tr>
      <w:tr w:rsidR="00BD445E" w:rsidRPr="00BB4B31" w:rsidTr="00B3195D">
        <w:tc>
          <w:tcPr>
            <w:tcW w:w="5070" w:type="dxa"/>
          </w:tcPr>
          <w:p w:rsidR="00BD445E" w:rsidRPr="00BB4B31" w:rsidRDefault="00B3195D" w:rsidP="00B00F04">
            <w:pPr>
              <w:spacing w:line="360" w:lineRule="auto"/>
              <w:rPr>
                <w:rFonts w:asciiTheme="minorEastAsia" w:hAnsiTheme="minorEastAsia"/>
                <w:sz w:val="24"/>
                <w:szCs w:val="24"/>
              </w:rPr>
            </w:pPr>
            <w:r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9" w:name="Bookmark33"/>
            <w:r w:rsidR="00227936" w:rsidRPr="009C545E">
              <w:rPr>
                <w:rFonts w:asciiTheme="minorEastAsia" w:hAnsiTheme="minorEastAsia" w:hint="eastAsia"/>
                <w:sz w:val="24"/>
                <w:szCs w:val="24"/>
              </w:rPr>
              <w:t>鑫新</w:t>
            </w:r>
            <w:bookmarkEnd w:id="29"/>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w:t>
            </w:r>
          </w:p>
        </w:tc>
        <w:tc>
          <w:tcPr>
            <w:tcW w:w="1134" w:type="dxa"/>
          </w:tcPr>
          <w:p w:rsidR="00BD445E" w:rsidRPr="00BB4B31" w:rsidRDefault="00BD445E" w:rsidP="00A61153">
            <w:pPr>
              <w:spacing w:line="360" w:lineRule="auto"/>
              <w:rPr>
                <w:rFonts w:asciiTheme="minorEastAsia" w:hAnsiTheme="minorEastAsia"/>
                <w:sz w:val="24"/>
                <w:szCs w:val="24"/>
              </w:rPr>
            </w:pPr>
          </w:p>
        </w:tc>
        <w:tc>
          <w:tcPr>
            <w:tcW w:w="1134" w:type="dxa"/>
          </w:tcPr>
          <w:p w:rsidR="00BD445E" w:rsidRPr="00BB4B31" w:rsidRDefault="00BD445E" w:rsidP="00A61153">
            <w:pPr>
              <w:spacing w:line="360" w:lineRule="auto"/>
              <w:rPr>
                <w:rFonts w:asciiTheme="minorEastAsia" w:hAnsiTheme="minorEastAsia"/>
                <w:sz w:val="24"/>
                <w:szCs w:val="24"/>
              </w:rPr>
            </w:pPr>
          </w:p>
        </w:tc>
        <w:tc>
          <w:tcPr>
            <w:tcW w:w="1184" w:type="dxa"/>
          </w:tcPr>
          <w:p w:rsidR="00BD445E" w:rsidRPr="00BB4B31" w:rsidRDefault="00BD445E" w:rsidP="00A61153">
            <w:pPr>
              <w:spacing w:line="360" w:lineRule="auto"/>
              <w:rPr>
                <w:rFonts w:asciiTheme="minorEastAsia" w:hAnsiTheme="minorEastAsia"/>
                <w:sz w:val="24"/>
                <w:szCs w:val="24"/>
              </w:rPr>
            </w:pPr>
          </w:p>
        </w:tc>
      </w:tr>
    </w:tbl>
    <w:p w:rsidR="00BD445E" w:rsidRPr="00BB4B31" w:rsidRDefault="00BD445E" w:rsidP="00A61153">
      <w:pPr>
        <w:spacing w:line="360" w:lineRule="auto"/>
        <w:rPr>
          <w:rFonts w:asciiTheme="minorEastAsia" w:hAnsiTheme="minorEastAsia"/>
          <w:sz w:val="24"/>
          <w:szCs w:val="24"/>
        </w:rPr>
      </w:pPr>
    </w:p>
    <w:p w:rsidR="00A61153" w:rsidRPr="00BB4B31" w:rsidRDefault="00A61153" w:rsidP="00A61153">
      <w:pPr>
        <w:spacing w:line="360" w:lineRule="auto"/>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基金份额持有人/受托人（代理人）（签字或盖章）</w:t>
      </w:r>
    </w:p>
    <w:p w:rsidR="00467E99" w:rsidRPr="00BB4B31" w:rsidRDefault="00467E99" w:rsidP="00B3195D">
      <w:pPr>
        <w:spacing w:line="360" w:lineRule="auto"/>
        <w:jc w:val="right"/>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日期：</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月</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日</w:t>
      </w:r>
    </w:p>
    <w:p w:rsidR="00B3195D" w:rsidRPr="00BB4B31" w:rsidRDefault="00B3195D" w:rsidP="00B3195D">
      <w:pPr>
        <w:spacing w:line="360" w:lineRule="auto"/>
        <w:jc w:val="right"/>
        <w:rPr>
          <w:rFonts w:asciiTheme="minorEastAsia" w:hAnsiTheme="minorEastAsia"/>
          <w:sz w:val="24"/>
          <w:szCs w:val="24"/>
        </w:rPr>
      </w:pPr>
    </w:p>
    <w:p w:rsidR="00DC14FA" w:rsidRPr="00BB4B31" w:rsidRDefault="00DC14FA">
      <w:pPr>
        <w:widowControl/>
        <w:jc w:val="left"/>
        <w:rPr>
          <w:rFonts w:asciiTheme="minorEastAsia" w:hAnsiTheme="minorEastAsia"/>
          <w:sz w:val="24"/>
          <w:szCs w:val="24"/>
        </w:rPr>
      </w:pPr>
      <w:r w:rsidRPr="00BB4B31">
        <w:rPr>
          <w:rFonts w:asciiTheme="minorEastAsia" w:hAnsiTheme="minorEastAsia"/>
          <w:sz w:val="24"/>
          <w:szCs w:val="24"/>
        </w:rPr>
        <w:br w:type="page"/>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说明：</w:t>
      </w:r>
    </w:p>
    <w:p w:rsidR="002B4DA9" w:rsidRPr="00BB4B31" w:rsidRDefault="002B4DA9" w:rsidP="002B4DA9">
      <w:pPr>
        <w:spacing w:line="360" w:lineRule="auto"/>
        <w:rPr>
          <w:rFonts w:asciiTheme="minorEastAsia" w:hAnsiTheme="minorEastAsia"/>
          <w:sz w:val="24"/>
          <w:szCs w:val="24"/>
        </w:rPr>
      </w:pPr>
      <w:bookmarkStart w:id="30" w:name="Bookmark38"/>
      <w:r w:rsidRPr="009C545E">
        <w:rPr>
          <w:rFonts w:asciiTheme="minorEastAsia" w:hAnsiTheme="minorEastAsia"/>
          <w:sz w:val="24"/>
          <w:szCs w:val="24"/>
        </w:rPr>
        <w:t>1、</w:t>
      </w:r>
      <w:bookmarkEnd w:id="30"/>
      <w:r w:rsidRPr="00BB4B31">
        <w:rPr>
          <w:rFonts w:asciiTheme="minorEastAsia" w:hAnsiTheme="minorEastAsia" w:hint="eastAsia"/>
          <w:sz w:val="24"/>
          <w:szCs w:val="24"/>
        </w:rPr>
        <w:t>请</w:t>
      </w:r>
      <w:bookmarkStart w:id="31" w:name="Bookmark39"/>
      <w:r w:rsidRPr="009C545E">
        <w:rPr>
          <w:rFonts w:asciiTheme="minorEastAsia" w:hAnsiTheme="minorEastAsia" w:hint="eastAsia"/>
          <w:sz w:val="24"/>
          <w:szCs w:val="24"/>
        </w:rPr>
        <w:t>就</w:t>
      </w:r>
      <w:bookmarkEnd w:id="31"/>
      <w:r w:rsidRPr="00BB4B31">
        <w:rPr>
          <w:rFonts w:asciiTheme="minorEastAsia" w:hAnsiTheme="minorEastAsia" w:hint="eastAsia"/>
          <w:sz w:val="24"/>
          <w:szCs w:val="24"/>
        </w:rPr>
        <w:t>审议事项表示</w:t>
      </w:r>
      <w:bookmarkStart w:id="32" w:name="Bookmark40"/>
      <w:r w:rsidRPr="009C545E">
        <w:rPr>
          <w:rFonts w:asciiTheme="minorEastAsia" w:hAnsiTheme="minorEastAsia" w:hint="eastAsia"/>
          <w:sz w:val="24"/>
          <w:szCs w:val="24"/>
        </w:rPr>
        <w:t>“同意”“反对”</w:t>
      </w:r>
      <w:bookmarkEnd w:id="32"/>
      <w:r w:rsidRPr="00BB4B31">
        <w:rPr>
          <w:rFonts w:asciiTheme="minorEastAsia" w:hAnsiTheme="minorEastAsia" w:hint="eastAsia"/>
          <w:sz w:val="24"/>
          <w:szCs w:val="24"/>
        </w:rPr>
        <w:t>或“弃权”，并在相应栏内画“√”。持有人必须选择一种且只能选择一种表决意见。表决意见未填、多填、表决意见模糊不清、无法辨认或意愿无法判断或相互矛盾，但其他各项符合会议通知规定的，视为弃权表决，其所代表的基金份额计入参加本次基金份额持有人大会表决的基金份额总数；如表决票上的签字或盖章部分填写不完整、不清晰的，或未能提供有效证明基金份额持有人身份或代理人经有效授权的证明文件的，或未能在规定时间之内送达</w:t>
      </w:r>
      <w:r w:rsidR="002078B1" w:rsidRPr="00BB4B31">
        <w:rPr>
          <w:rFonts w:asciiTheme="minorEastAsia" w:hAnsiTheme="minorEastAsia" w:hint="eastAsia"/>
          <w:sz w:val="24"/>
          <w:szCs w:val="24"/>
        </w:rPr>
        <w:t>本公告规定的收件人</w:t>
      </w:r>
      <w:r w:rsidRPr="00BB4B31">
        <w:rPr>
          <w:rFonts w:asciiTheme="minorEastAsia" w:hAnsiTheme="minorEastAsia" w:hint="eastAsia"/>
          <w:sz w:val="24"/>
          <w:szCs w:val="24"/>
        </w:rPr>
        <w:t>的，均为无效表决票；无效表决票不计入参加本次基金份额持有人大会表决的基金份额总数</w:t>
      </w:r>
      <w:r w:rsidR="00A4260C" w:rsidRPr="00BB4B31">
        <w:rPr>
          <w:rFonts w:asciiTheme="minorEastAsia" w:hAnsiTheme="minorEastAsia" w:hint="eastAsia"/>
          <w:sz w:val="24"/>
          <w:szCs w:val="24"/>
        </w:rPr>
        <w:t>。</w:t>
      </w:r>
    </w:p>
    <w:p w:rsidR="00A61153" w:rsidRPr="00BB4B31" w:rsidRDefault="002B4DA9" w:rsidP="00A61153">
      <w:pPr>
        <w:spacing w:line="360" w:lineRule="auto"/>
        <w:rPr>
          <w:rFonts w:asciiTheme="minorEastAsia" w:hAnsiTheme="minorEastAsia"/>
          <w:sz w:val="24"/>
          <w:szCs w:val="24"/>
        </w:rPr>
      </w:pPr>
      <w:bookmarkStart w:id="33" w:name="Bookmark34"/>
      <w:r w:rsidRPr="009C545E">
        <w:rPr>
          <w:rFonts w:asciiTheme="minorEastAsia" w:hAnsiTheme="minorEastAsia"/>
          <w:sz w:val="24"/>
          <w:szCs w:val="24"/>
        </w:rPr>
        <w:t>2、</w:t>
      </w:r>
      <w:bookmarkEnd w:id="33"/>
      <w:r w:rsidRPr="00BB4B31">
        <w:rPr>
          <w:rFonts w:asciiTheme="minorEastAsia" w:hAnsiTheme="minorEastAsia" w:hint="eastAsia"/>
          <w:sz w:val="24"/>
          <w:szCs w:val="24"/>
        </w:rPr>
        <w:t>本表决票可从基金管理人网站</w:t>
      </w:r>
      <w:r w:rsidR="009C545E" w:rsidRPr="009C545E">
        <w:rPr>
          <w:rFonts w:asciiTheme="minorEastAsia" w:hAnsiTheme="minorEastAsia"/>
          <w:sz w:val="24"/>
          <w:szCs w:val="24"/>
        </w:rPr>
        <w:t>（</w:t>
      </w:r>
      <w:r w:rsidR="009C545E" w:rsidRPr="00A61153">
        <w:rPr>
          <w:rFonts w:asciiTheme="minorEastAsia" w:hAnsiTheme="minorEastAsia" w:hint="eastAsia"/>
          <w:sz w:val="24"/>
          <w:szCs w:val="24"/>
        </w:rPr>
        <w:t>http://www.</w:t>
      </w:r>
      <w:r w:rsidR="009C545E">
        <w:rPr>
          <w:rFonts w:asciiTheme="minorEastAsia" w:hAnsiTheme="minorEastAsia" w:hint="eastAsia"/>
          <w:sz w:val="24"/>
          <w:szCs w:val="24"/>
        </w:rPr>
        <w:t>gfund</w:t>
      </w:r>
      <w:r w:rsidR="009C545E" w:rsidRPr="00A61153">
        <w:rPr>
          <w:rFonts w:asciiTheme="minorEastAsia" w:hAnsiTheme="minorEastAsia" w:hint="eastAsia"/>
          <w:sz w:val="24"/>
          <w:szCs w:val="24"/>
        </w:rPr>
        <w:t>.com</w:t>
      </w:r>
      <w:r w:rsidR="009C545E" w:rsidRPr="009C545E">
        <w:rPr>
          <w:rFonts w:asciiTheme="minorEastAsia" w:hAnsiTheme="minorEastAsia"/>
          <w:sz w:val="24"/>
          <w:szCs w:val="24"/>
        </w:rPr>
        <w:t>）</w:t>
      </w:r>
      <w:r w:rsidRPr="00BB4B31">
        <w:rPr>
          <w:rFonts w:asciiTheme="minorEastAsia" w:hAnsiTheme="minorEastAsia" w:hint="eastAsia"/>
          <w:sz w:val="24"/>
          <w:szCs w:val="24"/>
        </w:rPr>
        <w:t>下载并打印，或从报纸上剪裁、复印。</w:t>
      </w:r>
    </w:p>
    <w:p w:rsidR="00DE63E8" w:rsidRPr="00BB4B31" w:rsidRDefault="00DE63E8" w:rsidP="00DE63E8">
      <w:pPr>
        <w:spacing w:line="360" w:lineRule="auto"/>
        <w:rPr>
          <w:rFonts w:asciiTheme="minorEastAsia" w:hAnsiTheme="minorEastAsia"/>
          <w:sz w:val="24"/>
          <w:szCs w:val="24"/>
        </w:rPr>
      </w:pPr>
      <w:bookmarkStart w:id="34" w:name="Bookmark32"/>
      <w:r w:rsidRPr="009C545E">
        <w:rPr>
          <w:rFonts w:asciiTheme="minorEastAsia" w:hAnsiTheme="minorEastAsia"/>
          <w:sz w:val="24"/>
          <w:szCs w:val="24"/>
        </w:rPr>
        <w:t>3、</w:t>
      </w:r>
      <w:bookmarkEnd w:id="34"/>
      <w:r w:rsidRPr="00BB4B31">
        <w:rPr>
          <w:rFonts w:asciiTheme="minorEastAsia" w:hAnsiTheme="minorEastAsia" w:hint="eastAsia"/>
          <w:sz w:val="24"/>
          <w:szCs w:val="24"/>
        </w:rPr>
        <w:t>同一基金份额持有人拥有多个此类基金账户/证券账户且需要按照不同账户持有基金份额分别行使表决权的，应当填写基金账户号/证券账户号，其他情况可不必填写。此处空白、多填、错填、无法识别等情况的，将被默认为代表此基金份额持有人所持有的本基金所有份额。</w:t>
      </w:r>
      <w:r w:rsidRPr="00BB4B31">
        <w:rPr>
          <w:rFonts w:asciiTheme="minorEastAsia" w:hAnsiTheme="minorEastAsia"/>
          <w:sz w:val="24"/>
          <w:szCs w:val="24"/>
        </w:rPr>
        <w:cr/>
      </w:r>
    </w:p>
    <w:p w:rsidR="00DE63E8" w:rsidRPr="00BB4B31" w:rsidRDefault="00DE63E8" w:rsidP="00C84035">
      <w:pPr>
        <w:widowControl/>
        <w:jc w:val="left"/>
        <w:rPr>
          <w:rFonts w:asciiTheme="minorEastAsia" w:hAnsiTheme="minorEastAsia"/>
          <w:b/>
          <w:sz w:val="28"/>
          <w:szCs w:val="28"/>
        </w:rPr>
        <w:sectPr w:rsidR="00DE63E8" w:rsidRPr="00BB4B31">
          <w:footerReference w:type="default" r:id="rId7"/>
          <w:pgSz w:w="11906" w:h="16838"/>
          <w:pgMar w:top="1440" w:right="1800" w:bottom="1440" w:left="1800" w:header="851" w:footer="992" w:gutter="0"/>
          <w:cols w:space="425"/>
          <w:docGrid w:type="lines" w:linePitch="312"/>
        </w:sectPr>
      </w:pPr>
    </w:p>
    <w:p w:rsidR="00AF4E35" w:rsidRPr="00BB4B31" w:rsidRDefault="00A61153" w:rsidP="00C84035">
      <w:pPr>
        <w:widowControl/>
        <w:jc w:val="left"/>
        <w:rPr>
          <w:rFonts w:asciiTheme="minorEastAsia" w:hAnsiTheme="minorEastAsia"/>
          <w:b/>
          <w:sz w:val="28"/>
          <w:szCs w:val="28"/>
        </w:rPr>
      </w:pPr>
      <w:r w:rsidRPr="00BB4B31">
        <w:rPr>
          <w:rFonts w:asciiTheme="minorEastAsia" w:hAnsiTheme="minorEastAsia" w:hint="eastAsia"/>
          <w:b/>
          <w:sz w:val="28"/>
          <w:szCs w:val="28"/>
        </w:rPr>
        <w:t>附件三</w:t>
      </w:r>
    </w:p>
    <w:p w:rsidR="00A61153" w:rsidRPr="00BB4B31"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授权委托书</w:t>
      </w:r>
    </w:p>
    <w:p w:rsidR="00B3195D" w:rsidRPr="00BB4B31" w:rsidRDefault="00B3195D" w:rsidP="00B3195D">
      <w:pPr>
        <w:spacing w:line="360" w:lineRule="auto"/>
        <w:jc w:val="center"/>
        <w:rPr>
          <w:rFonts w:asciiTheme="minorEastAsia" w:hAnsiTheme="minorEastAsia"/>
          <w:b/>
          <w:sz w:val="28"/>
          <w:szCs w:val="28"/>
        </w:rPr>
      </w:pPr>
    </w:p>
    <w:p w:rsidR="00796D39" w:rsidRPr="00BB4B31" w:rsidRDefault="00B3195D" w:rsidP="00A61153">
      <w:pPr>
        <w:spacing w:line="360" w:lineRule="auto"/>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 xml:space="preserve">兹全权委托 </w:t>
      </w:r>
      <w:r w:rsidRPr="00BB4B31">
        <w:rPr>
          <w:rFonts w:asciiTheme="minorEastAsia" w:hAnsiTheme="minorEastAsia" w:hint="eastAsia"/>
          <w:sz w:val="24"/>
          <w:szCs w:val="24"/>
        </w:rPr>
        <w:t xml:space="preserve">        </w:t>
      </w:r>
      <w:r w:rsidR="00A61153" w:rsidRPr="00BB4B31">
        <w:rPr>
          <w:rFonts w:asciiTheme="minorEastAsia" w:hAnsiTheme="minorEastAsia" w:hint="eastAsia"/>
          <w:sz w:val="24"/>
          <w:szCs w:val="24"/>
        </w:rPr>
        <w:t xml:space="preserve">先生／女士或 </w:t>
      </w:r>
      <w:r w:rsidRPr="00BB4B31">
        <w:rPr>
          <w:rFonts w:asciiTheme="minorEastAsia" w:hAnsiTheme="minorEastAsia" w:hint="eastAsia"/>
          <w:sz w:val="24"/>
          <w:szCs w:val="24"/>
        </w:rPr>
        <w:t xml:space="preserve">                     </w:t>
      </w:r>
      <w:r w:rsidR="00A61153" w:rsidRPr="00BB4B31">
        <w:rPr>
          <w:rFonts w:asciiTheme="minorEastAsia" w:hAnsiTheme="minorEastAsia" w:hint="eastAsia"/>
          <w:sz w:val="24"/>
          <w:szCs w:val="24"/>
        </w:rPr>
        <w:t>机构代表本人（或本机构）参加</w:t>
      </w:r>
      <w:r w:rsidR="00187DE8" w:rsidRPr="00BB4B31">
        <w:rPr>
          <w:rFonts w:asciiTheme="minorEastAsia" w:hAnsiTheme="minorEastAsia" w:hint="eastAsia"/>
          <w:sz w:val="24"/>
          <w:szCs w:val="24"/>
        </w:rPr>
        <w:t>表决截止日为</w:t>
      </w:r>
      <w:r w:rsidR="00B87BF8">
        <w:rPr>
          <w:rFonts w:asciiTheme="minorEastAsia" w:hAnsiTheme="minorEastAsia"/>
          <w:sz w:val="24"/>
          <w:szCs w:val="24"/>
        </w:rPr>
        <w:t>2024</w:t>
      </w:r>
      <w:r w:rsidR="00187DE8" w:rsidRPr="00BB4B31">
        <w:rPr>
          <w:rFonts w:asciiTheme="minorEastAsia" w:hAnsiTheme="minorEastAsia" w:hint="eastAsia"/>
          <w:sz w:val="24"/>
          <w:szCs w:val="24"/>
        </w:rPr>
        <w:t>年</w:t>
      </w:r>
      <w:r w:rsidR="00B87BF8">
        <w:rPr>
          <w:rFonts w:asciiTheme="minorEastAsia" w:hAnsiTheme="minorEastAsia"/>
          <w:sz w:val="24"/>
          <w:szCs w:val="24"/>
        </w:rPr>
        <w:t>3</w:t>
      </w:r>
      <w:r w:rsidR="00187DE8" w:rsidRPr="00BB4B31">
        <w:rPr>
          <w:rFonts w:asciiTheme="minorEastAsia" w:hAnsiTheme="minorEastAsia" w:hint="eastAsia"/>
          <w:sz w:val="24"/>
          <w:szCs w:val="24"/>
        </w:rPr>
        <w:t>月</w:t>
      </w:r>
      <w:r w:rsidR="00B87BF8">
        <w:rPr>
          <w:rFonts w:asciiTheme="minorEastAsia" w:hAnsiTheme="minorEastAsia"/>
          <w:sz w:val="24"/>
          <w:szCs w:val="24"/>
        </w:rPr>
        <w:t>11</w:t>
      </w:r>
      <w:r w:rsidR="00187DE8" w:rsidRPr="00BB4B31">
        <w:rPr>
          <w:rFonts w:asciiTheme="minorEastAsia" w:hAnsiTheme="minorEastAsia" w:hint="eastAsia"/>
          <w:sz w:val="24"/>
          <w:szCs w:val="24"/>
        </w:rPr>
        <w:t>日的</w:t>
      </w:r>
      <w:r w:rsidR="00A61153" w:rsidRPr="00BB4B31">
        <w:rPr>
          <w:rFonts w:asciiTheme="minorEastAsia" w:hAnsiTheme="minorEastAsia" w:hint="eastAsia"/>
          <w:sz w:val="24"/>
          <w:szCs w:val="24"/>
        </w:rPr>
        <w:t>以通讯方式召开的</w:t>
      </w:r>
      <w:r w:rsidR="00227936">
        <w:rPr>
          <w:rFonts w:asciiTheme="minorEastAsia" w:hAnsiTheme="minorEastAsia" w:hint="eastAsia"/>
          <w:sz w:val="24"/>
          <w:szCs w:val="24"/>
        </w:rPr>
        <w:t>国金</w:t>
      </w:r>
      <w:bookmarkStart w:id="35" w:name="Bookmark42"/>
      <w:r w:rsidR="00227936" w:rsidRPr="009C545E">
        <w:rPr>
          <w:rFonts w:asciiTheme="minorEastAsia" w:hAnsiTheme="minorEastAsia" w:hint="eastAsia"/>
          <w:sz w:val="24"/>
          <w:szCs w:val="24"/>
        </w:rPr>
        <w:t>鑫新</w:t>
      </w:r>
      <w:bookmarkEnd w:id="35"/>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基金份额持有人大会，并代为全权行使所有议案的表决权。</w:t>
      </w:r>
      <w:r w:rsidR="00796D39" w:rsidRPr="00BB4B31">
        <w:rPr>
          <w:rFonts w:asciiTheme="minorEastAsia" w:hAnsiTheme="minorEastAsia" w:hint="eastAsia"/>
          <w:sz w:val="24"/>
          <w:szCs w:val="24"/>
        </w:rPr>
        <w:t>授权有效期自签署日起至本次基金份额持有人大会会议结束之日止。</w:t>
      </w:r>
      <w:r w:rsidR="00A61153" w:rsidRPr="00BB4B31">
        <w:rPr>
          <w:rFonts w:asciiTheme="minorEastAsia" w:hAnsiTheme="minorEastAsia" w:hint="eastAsia"/>
          <w:sz w:val="24"/>
          <w:szCs w:val="24"/>
        </w:rPr>
        <w:t>表决意见以受托人</w:t>
      </w:r>
      <w:r w:rsidR="00442E3F" w:rsidRPr="00BB4B31">
        <w:rPr>
          <w:rFonts w:asciiTheme="minorEastAsia" w:hAnsiTheme="minorEastAsia" w:hint="eastAsia"/>
          <w:sz w:val="24"/>
          <w:szCs w:val="24"/>
        </w:rPr>
        <w:t>（代理人）</w:t>
      </w:r>
      <w:r w:rsidR="00A61153" w:rsidRPr="00BB4B31">
        <w:rPr>
          <w:rFonts w:asciiTheme="minorEastAsia" w:hAnsiTheme="minorEastAsia" w:hint="eastAsia"/>
          <w:sz w:val="24"/>
          <w:szCs w:val="24"/>
        </w:rPr>
        <w:t>的表决意见为准。本授权不得转授权。</w:t>
      </w:r>
    </w:p>
    <w:p w:rsidR="00A61153" w:rsidRPr="00BB4B31" w:rsidRDefault="00A61153" w:rsidP="00EC4B7D">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若在法定时间内重新召开</w:t>
      </w:r>
      <w:r w:rsidR="00227936">
        <w:rPr>
          <w:rFonts w:asciiTheme="minorEastAsia" w:hAnsiTheme="minorEastAsia" w:hint="eastAsia"/>
          <w:sz w:val="24"/>
          <w:szCs w:val="24"/>
        </w:rPr>
        <w:t>国金</w:t>
      </w:r>
      <w:bookmarkStart w:id="36" w:name="Bookmark37"/>
      <w:r w:rsidR="00227936" w:rsidRPr="009C545E">
        <w:rPr>
          <w:rFonts w:asciiTheme="minorEastAsia" w:hAnsiTheme="minorEastAsia" w:hint="eastAsia"/>
          <w:sz w:val="24"/>
          <w:szCs w:val="24"/>
        </w:rPr>
        <w:t>鑫新</w:t>
      </w:r>
      <w:bookmarkEnd w:id="36"/>
      <w:r w:rsidR="00227936">
        <w:rPr>
          <w:rFonts w:asciiTheme="minorEastAsia" w:hAnsiTheme="minorEastAsia" w:hint="eastAsia"/>
          <w:sz w:val="24"/>
          <w:szCs w:val="24"/>
        </w:rPr>
        <w:t>灵活配置混合型证券投资基金（LOF）</w:t>
      </w:r>
      <w:r w:rsidR="0057694A" w:rsidRPr="00BB4B31">
        <w:rPr>
          <w:rFonts w:asciiTheme="minorEastAsia" w:hAnsiTheme="minorEastAsia" w:hint="eastAsia"/>
          <w:sz w:val="24"/>
          <w:szCs w:val="24"/>
        </w:rPr>
        <w:t>基金份额持有人大会</w:t>
      </w:r>
      <w:r w:rsidR="00796D39" w:rsidRPr="00BB4B31">
        <w:rPr>
          <w:rFonts w:asciiTheme="minorEastAsia" w:hAnsiTheme="minorEastAsia" w:hint="eastAsia"/>
          <w:sz w:val="24"/>
          <w:szCs w:val="24"/>
        </w:rPr>
        <w:t>审议相同议案的</w:t>
      </w:r>
      <w:r w:rsidRPr="00BB4B31">
        <w:rPr>
          <w:rFonts w:asciiTheme="minorEastAsia" w:hAnsiTheme="minorEastAsia" w:hint="eastAsia"/>
          <w:sz w:val="24"/>
          <w:szCs w:val="24"/>
        </w:rPr>
        <w:t>，本授权继续有效。</w:t>
      </w:r>
    </w:p>
    <w:p w:rsidR="00B3195D" w:rsidRPr="00BB4B31" w:rsidRDefault="00B3195D" w:rsidP="00A61153">
      <w:pPr>
        <w:spacing w:line="360" w:lineRule="auto"/>
        <w:rPr>
          <w:rFonts w:asciiTheme="minorEastAsia" w:hAnsiTheme="minorEastAsia"/>
          <w:sz w:val="24"/>
          <w:szCs w:val="24"/>
        </w:rPr>
      </w:pPr>
    </w:p>
    <w:p w:rsidR="00B3195D" w:rsidRPr="00BB4B31" w:rsidRDefault="00B3195D" w:rsidP="00A61153">
      <w:pPr>
        <w:spacing w:line="360" w:lineRule="auto"/>
        <w:rPr>
          <w:rFonts w:asciiTheme="minorEastAsia" w:hAnsiTheme="minorEastAsia"/>
          <w:sz w:val="24"/>
          <w:szCs w:val="24"/>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委托人（签字/盖章）：</w:t>
      </w:r>
      <w:r w:rsidR="00B3195D" w:rsidRPr="00BB4B31">
        <w:rPr>
          <w:rFonts w:asciiTheme="minorEastAsia" w:hAnsiTheme="minorEastAsia" w:hint="eastAsia"/>
          <w:sz w:val="24"/>
          <w:szCs w:val="24"/>
          <w:u w:val="single"/>
        </w:rPr>
        <w:t xml:space="preserve">                   </w:t>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委托人身份证件号或营业执照注册号</w:t>
      </w:r>
      <w:r w:rsidRPr="00BB4B31">
        <w:rPr>
          <w:rFonts w:asciiTheme="minorEastAsia" w:hAnsiTheme="minorEastAsia" w:hint="eastAsia"/>
          <w:sz w:val="24"/>
          <w:szCs w:val="24"/>
          <w:u w:val="single"/>
        </w:rPr>
        <w:t>：</w:t>
      </w:r>
      <w:r w:rsidR="00B3195D" w:rsidRPr="00BB4B31">
        <w:rPr>
          <w:rFonts w:asciiTheme="minorEastAsia" w:hAnsiTheme="minorEastAsia" w:hint="eastAsia"/>
          <w:sz w:val="24"/>
          <w:szCs w:val="24"/>
          <w:u w:val="single"/>
        </w:rPr>
        <w:t xml:space="preserve">                              </w:t>
      </w:r>
      <w:r w:rsidR="00B3195D" w:rsidRPr="00BB4B31">
        <w:rPr>
          <w:rFonts w:asciiTheme="minorEastAsia" w:hAnsiTheme="minorEastAsia" w:hint="eastAsia"/>
          <w:sz w:val="24"/>
          <w:szCs w:val="24"/>
        </w:rPr>
        <w:t xml:space="preserve">       </w:t>
      </w:r>
    </w:p>
    <w:p w:rsidR="00A61153" w:rsidRPr="00BB4B31" w:rsidRDefault="0049315B" w:rsidP="00A61153">
      <w:pPr>
        <w:spacing w:line="360" w:lineRule="auto"/>
        <w:rPr>
          <w:rFonts w:asciiTheme="minorEastAsia" w:hAnsiTheme="minorEastAsia"/>
          <w:sz w:val="24"/>
          <w:szCs w:val="24"/>
          <w:u w:val="single"/>
        </w:rPr>
      </w:pPr>
      <w:r w:rsidRPr="00BB4B31">
        <w:rPr>
          <w:rFonts w:asciiTheme="minorEastAsia" w:hAnsiTheme="minorEastAsia" w:hint="eastAsia"/>
          <w:sz w:val="24"/>
          <w:szCs w:val="24"/>
        </w:rPr>
        <w:t>委托人</w:t>
      </w:r>
      <w:r w:rsidR="00A61153" w:rsidRPr="00BB4B31">
        <w:rPr>
          <w:rFonts w:asciiTheme="minorEastAsia" w:hAnsiTheme="minorEastAsia" w:hint="eastAsia"/>
          <w:sz w:val="24"/>
          <w:szCs w:val="24"/>
        </w:rPr>
        <w:t>基金账户号</w:t>
      </w:r>
      <w:r w:rsidRPr="00BB4B31">
        <w:rPr>
          <w:rFonts w:asciiTheme="minorEastAsia" w:hAnsiTheme="minorEastAsia" w:hint="eastAsia"/>
          <w:sz w:val="24"/>
          <w:szCs w:val="24"/>
        </w:rPr>
        <w:t>/证券账户号</w:t>
      </w:r>
      <w:r w:rsidR="00A61153" w:rsidRPr="00BB4B31">
        <w:rPr>
          <w:rFonts w:asciiTheme="minorEastAsia" w:hAnsiTheme="minorEastAsia" w:hint="eastAsia"/>
          <w:sz w:val="24"/>
          <w:szCs w:val="24"/>
        </w:rPr>
        <w:t>：</w:t>
      </w:r>
      <w:r w:rsidR="00B3195D" w:rsidRPr="00BB4B31">
        <w:rPr>
          <w:rFonts w:asciiTheme="minorEastAsia" w:hAnsiTheme="minorEastAsia" w:hint="eastAsia"/>
          <w:sz w:val="24"/>
          <w:szCs w:val="24"/>
          <w:u w:val="single"/>
        </w:rPr>
        <w:t xml:space="preserve">                              </w:t>
      </w:r>
    </w:p>
    <w:p w:rsidR="00B3195D" w:rsidRPr="00BB4B31" w:rsidRDefault="00B3195D" w:rsidP="00A61153">
      <w:pPr>
        <w:spacing w:line="360" w:lineRule="auto"/>
        <w:rPr>
          <w:rFonts w:asciiTheme="minorEastAsia" w:hAnsiTheme="minorEastAsia"/>
          <w:sz w:val="24"/>
          <w:szCs w:val="24"/>
          <w:u w:val="single"/>
        </w:rPr>
      </w:pPr>
    </w:p>
    <w:p w:rsidR="004256C2" w:rsidRPr="00BB4B31" w:rsidRDefault="004256C2" w:rsidP="00A61153">
      <w:pPr>
        <w:spacing w:line="360" w:lineRule="auto"/>
        <w:rPr>
          <w:rFonts w:asciiTheme="minorEastAsia" w:hAnsiTheme="minorEastAsia"/>
          <w:sz w:val="24"/>
          <w:szCs w:val="24"/>
          <w:u w:val="single"/>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受托人（代理人）（签字/盖章）：</w:t>
      </w:r>
      <w:r w:rsidR="00B3195D" w:rsidRPr="00BB4B31">
        <w:rPr>
          <w:rFonts w:asciiTheme="minorEastAsia" w:hAnsiTheme="minorEastAsia" w:hint="eastAsia"/>
          <w:sz w:val="24"/>
          <w:szCs w:val="24"/>
          <w:u w:val="single"/>
        </w:rPr>
        <w:t xml:space="preserve">                      </w:t>
      </w:r>
    </w:p>
    <w:p w:rsidR="00A61153" w:rsidRPr="00BB4B31" w:rsidRDefault="00A61153" w:rsidP="00A61153">
      <w:pPr>
        <w:spacing w:line="360" w:lineRule="auto"/>
        <w:rPr>
          <w:rFonts w:asciiTheme="minorEastAsia" w:hAnsiTheme="minorEastAsia"/>
          <w:sz w:val="24"/>
          <w:szCs w:val="24"/>
          <w:u w:val="single"/>
        </w:rPr>
      </w:pPr>
      <w:r w:rsidRPr="00BB4B31">
        <w:rPr>
          <w:rFonts w:asciiTheme="minorEastAsia" w:hAnsiTheme="minorEastAsia" w:hint="eastAsia"/>
          <w:sz w:val="24"/>
          <w:szCs w:val="24"/>
        </w:rPr>
        <w:t>受托人（代理人）身份证件号或营业执照注册号：</w:t>
      </w:r>
      <w:r w:rsidR="00B3195D" w:rsidRPr="00BB4B31">
        <w:rPr>
          <w:rFonts w:asciiTheme="minorEastAsia" w:hAnsiTheme="minorEastAsia" w:hint="eastAsia"/>
          <w:sz w:val="24"/>
          <w:szCs w:val="24"/>
          <w:u w:val="single"/>
        </w:rPr>
        <w:t xml:space="preserve">                          </w:t>
      </w:r>
    </w:p>
    <w:p w:rsidR="00B55E11" w:rsidRPr="00BB4B31" w:rsidRDefault="00B55E11" w:rsidP="00A61153">
      <w:pPr>
        <w:spacing w:line="360" w:lineRule="auto"/>
        <w:rPr>
          <w:rFonts w:asciiTheme="minorEastAsia" w:hAnsiTheme="minorEastAsia"/>
          <w:sz w:val="24"/>
          <w:szCs w:val="24"/>
          <w:u w:val="single"/>
        </w:rPr>
      </w:pPr>
    </w:p>
    <w:p w:rsidR="00B3195D" w:rsidRPr="00BB4B31" w:rsidRDefault="00B3195D" w:rsidP="00A61153">
      <w:pPr>
        <w:spacing w:line="360" w:lineRule="auto"/>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委托日期：</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月</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日</w:t>
      </w:r>
    </w:p>
    <w:p w:rsidR="00B3195D" w:rsidRPr="00BB4B31" w:rsidRDefault="00B3195D" w:rsidP="00B3195D">
      <w:pPr>
        <w:spacing w:line="360" w:lineRule="auto"/>
        <w:jc w:val="right"/>
        <w:rPr>
          <w:rFonts w:asciiTheme="minorEastAsia" w:hAnsiTheme="minorEastAsia"/>
          <w:sz w:val="24"/>
          <w:szCs w:val="24"/>
        </w:rPr>
      </w:pPr>
    </w:p>
    <w:p w:rsidR="00DC14FA" w:rsidRPr="00BB4B31" w:rsidRDefault="00DC14FA">
      <w:pPr>
        <w:widowControl/>
        <w:jc w:val="left"/>
        <w:rPr>
          <w:rFonts w:asciiTheme="minorEastAsia" w:hAnsiTheme="minorEastAsia"/>
          <w:sz w:val="24"/>
          <w:szCs w:val="24"/>
        </w:rPr>
      </w:pPr>
      <w:r w:rsidRPr="00BB4B31">
        <w:rPr>
          <w:rFonts w:asciiTheme="minorEastAsia" w:hAnsiTheme="minorEastAsia"/>
          <w:sz w:val="24"/>
          <w:szCs w:val="24"/>
        </w:rPr>
        <w:br w:type="page"/>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附注：</w:t>
      </w:r>
    </w:p>
    <w:p w:rsidR="00A61153" w:rsidRPr="00BB4B31" w:rsidRDefault="00A61153" w:rsidP="00A61153">
      <w:pPr>
        <w:spacing w:line="360" w:lineRule="auto"/>
        <w:rPr>
          <w:rFonts w:asciiTheme="minorEastAsia" w:hAnsiTheme="minorEastAsia"/>
          <w:sz w:val="24"/>
          <w:szCs w:val="24"/>
        </w:rPr>
      </w:pPr>
      <w:bookmarkStart w:id="37" w:name="Bookmark43"/>
      <w:r w:rsidRPr="009C545E">
        <w:rPr>
          <w:rFonts w:asciiTheme="minorEastAsia" w:hAnsiTheme="minorEastAsia"/>
          <w:sz w:val="24"/>
          <w:szCs w:val="24"/>
        </w:rPr>
        <w:t>1、</w:t>
      </w:r>
      <w:bookmarkEnd w:id="37"/>
      <w:r w:rsidRPr="00BB4B31">
        <w:rPr>
          <w:rFonts w:asciiTheme="minorEastAsia" w:hAnsiTheme="minorEastAsia" w:hint="eastAsia"/>
          <w:sz w:val="24"/>
          <w:szCs w:val="24"/>
        </w:rPr>
        <w:t>以上授权是基金份额持有人就其持有的本基金全部份额向受托人</w:t>
      </w:r>
      <w:r w:rsidR="000611AF" w:rsidRPr="000611AF">
        <w:rPr>
          <w:rFonts w:asciiTheme="minorEastAsia" w:hAnsiTheme="minorEastAsia" w:hint="eastAsia"/>
          <w:sz w:val="24"/>
          <w:szCs w:val="24"/>
        </w:rPr>
        <w:t>（代理人）</w:t>
      </w:r>
      <w:r w:rsidRPr="00BB4B31">
        <w:rPr>
          <w:rFonts w:asciiTheme="minorEastAsia" w:hAnsiTheme="minorEastAsia" w:hint="eastAsia"/>
          <w:sz w:val="24"/>
          <w:szCs w:val="24"/>
        </w:rPr>
        <w:t>所</w:t>
      </w:r>
      <w:bookmarkStart w:id="38" w:name="Bookmark44"/>
      <w:r w:rsidRPr="009C545E">
        <w:rPr>
          <w:rFonts w:asciiTheme="minorEastAsia" w:hAnsiTheme="minorEastAsia" w:hint="eastAsia"/>
          <w:sz w:val="24"/>
          <w:szCs w:val="24"/>
        </w:rPr>
        <w:t>做</w:t>
      </w:r>
      <w:bookmarkEnd w:id="38"/>
      <w:r w:rsidRPr="00BB4B31">
        <w:rPr>
          <w:rFonts w:asciiTheme="minorEastAsia" w:hAnsiTheme="minorEastAsia" w:hint="eastAsia"/>
          <w:sz w:val="24"/>
          <w:szCs w:val="24"/>
        </w:rPr>
        <w:t>授权。</w:t>
      </w:r>
    </w:p>
    <w:p w:rsidR="0049315B" w:rsidRPr="00BB4B31" w:rsidRDefault="00A61153" w:rsidP="00EC4B7D">
      <w:pPr>
        <w:spacing w:line="360" w:lineRule="auto"/>
        <w:rPr>
          <w:rFonts w:asciiTheme="minorEastAsia" w:hAnsiTheme="minorEastAsia"/>
          <w:sz w:val="24"/>
          <w:szCs w:val="24"/>
        </w:rPr>
      </w:pPr>
      <w:bookmarkStart w:id="39" w:name="Bookmark41"/>
      <w:r w:rsidRPr="009C545E">
        <w:rPr>
          <w:rFonts w:asciiTheme="minorEastAsia" w:hAnsiTheme="minorEastAsia"/>
          <w:sz w:val="24"/>
          <w:szCs w:val="24"/>
        </w:rPr>
        <w:t>2、</w:t>
      </w:r>
      <w:bookmarkEnd w:id="39"/>
      <w:r w:rsidRPr="00BB4B31">
        <w:rPr>
          <w:rFonts w:asciiTheme="minorEastAsia" w:hAnsiTheme="minorEastAsia" w:hint="eastAsia"/>
          <w:sz w:val="24"/>
          <w:szCs w:val="24"/>
        </w:rPr>
        <w:t>此授权委托书</w:t>
      </w:r>
      <w:r w:rsidR="0049315B" w:rsidRPr="00BB4B31">
        <w:rPr>
          <w:rFonts w:asciiTheme="minorEastAsia" w:hAnsiTheme="minorEastAsia" w:hint="eastAsia"/>
          <w:sz w:val="24"/>
          <w:szCs w:val="24"/>
        </w:rPr>
        <w:t>可通过</w:t>
      </w:r>
      <w:r w:rsidRPr="00BB4B31">
        <w:rPr>
          <w:rFonts w:asciiTheme="minorEastAsia" w:hAnsiTheme="minorEastAsia" w:hint="eastAsia"/>
          <w:sz w:val="24"/>
          <w:szCs w:val="24"/>
        </w:rPr>
        <w:t>剪报、复印或按以上格式自制</w:t>
      </w:r>
      <w:r w:rsidR="00796D39" w:rsidRPr="00BB4B31">
        <w:rPr>
          <w:rFonts w:asciiTheme="minorEastAsia" w:hAnsiTheme="minorEastAsia" w:hint="eastAsia"/>
          <w:sz w:val="24"/>
          <w:szCs w:val="24"/>
        </w:rPr>
        <w:t>，</w:t>
      </w:r>
      <w:r w:rsidRPr="00BB4B31">
        <w:rPr>
          <w:rFonts w:asciiTheme="minorEastAsia" w:hAnsiTheme="minorEastAsia" w:hint="eastAsia"/>
          <w:sz w:val="24"/>
          <w:szCs w:val="24"/>
        </w:rPr>
        <w:t>在填写完整并签字盖章后均为有效。</w:t>
      </w:r>
    </w:p>
    <w:p w:rsidR="00A84CC8" w:rsidRPr="00BB4B31" w:rsidRDefault="0049315B" w:rsidP="0049315B">
      <w:pPr>
        <w:spacing w:line="360" w:lineRule="auto"/>
        <w:rPr>
          <w:rFonts w:asciiTheme="minorEastAsia" w:hAnsiTheme="minorEastAsia"/>
          <w:sz w:val="24"/>
          <w:szCs w:val="24"/>
        </w:rPr>
      </w:pPr>
      <w:bookmarkStart w:id="40" w:name="Bookmark45"/>
      <w:r w:rsidRPr="009C545E">
        <w:rPr>
          <w:rFonts w:asciiTheme="minorEastAsia" w:hAnsiTheme="minorEastAsia"/>
          <w:sz w:val="24"/>
          <w:szCs w:val="24"/>
        </w:rPr>
        <w:t>3、</w:t>
      </w:r>
      <w:bookmarkEnd w:id="40"/>
      <w:r w:rsidRPr="00BB4B31">
        <w:rPr>
          <w:rFonts w:asciiTheme="minorEastAsia" w:hAnsiTheme="minorEastAsia" w:hint="eastAsia"/>
          <w:sz w:val="24"/>
          <w:szCs w:val="24"/>
        </w:rPr>
        <w:t>同一基金份额持有人拥有多个此类基金账户/证券账户且需要按照不同账户持有基金份额分别行使表决权的，应当填写基金账户号/证券账户号，其他情况可不必填写。此处空白、多填、错填、无法识别等情况的，将被默认为代表此基金份额持有人所持有的本基金所有份额。</w:t>
      </w:r>
      <w:r w:rsidRPr="00BB4B31">
        <w:rPr>
          <w:rFonts w:asciiTheme="minorEastAsia" w:hAnsiTheme="minorEastAsia"/>
          <w:sz w:val="24"/>
          <w:szCs w:val="24"/>
        </w:rPr>
        <w:cr/>
      </w:r>
      <w:r w:rsidR="00A84CC8" w:rsidRPr="00BB4B31">
        <w:rPr>
          <w:rFonts w:asciiTheme="minorEastAsia" w:hAnsiTheme="minorEastAsia"/>
          <w:sz w:val="24"/>
          <w:szCs w:val="24"/>
        </w:rPr>
        <w:br w:type="page"/>
      </w:r>
    </w:p>
    <w:p w:rsidR="00AF4E35" w:rsidRPr="00BB4B31" w:rsidRDefault="00A61153" w:rsidP="00EC4B7D">
      <w:pPr>
        <w:spacing w:line="360" w:lineRule="auto"/>
        <w:jc w:val="left"/>
        <w:rPr>
          <w:rFonts w:asciiTheme="minorEastAsia" w:hAnsiTheme="minorEastAsia"/>
          <w:b/>
          <w:sz w:val="28"/>
          <w:szCs w:val="28"/>
        </w:rPr>
      </w:pPr>
      <w:r w:rsidRPr="00BB4B31">
        <w:rPr>
          <w:rFonts w:asciiTheme="minorEastAsia" w:hAnsiTheme="minorEastAsia" w:hint="eastAsia"/>
          <w:b/>
          <w:sz w:val="28"/>
          <w:szCs w:val="28"/>
        </w:rPr>
        <w:t>附件四</w:t>
      </w:r>
    </w:p>
    <w:p w:rsidR="0077045C"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关于终止</w:t>
      </w:r>
      <w:r w:rsidR="00227936">
        <w:rPr>
          <w:rFonts w:asciiTheme="minorEastAsia" w:hAnsiTheme="minorEastAsia" w:hint="eastAsia"/>
          <w:b/>
          <w:sz w:val="28"/>
          <w:szCs w:val="28"/>
        </w:rPr>
        <w:t>国金鑫新灵活配置混合型证券投资基金（LOF）</w:t>
      </w:r>
      <w:r w:rsidRPr="00BB4B31">
        <w:rPr>
          <w:rFonts w:asciiTheme="minorEastAsia" w:hAnsiTheme="minorEastAsia" w:hint="eastAsia"/>
          <w:b/>
          <w:sz w:val="28"/>
          <w:szCs w:val="28"/>
        </w:rPr>
        <w:t>基金合同</w:t>
      </w:r>
    </w:p>
    <w:p w:rsidR="00A61153" w:rsidRPr="00BB4B31"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有关事项议案的说明</w:t>
      </w:r>
    </w:p>
    <w:p w:rsidR="00B3195D" w:rsidRPr="00BB4B31" w:rsidRDefault="00B3195D" w:rsidP="00B3195D">
      <w:pPr>
        <w:spacing w:line="360" w:lineRule="auto"/>
        <w:jc w:val="center"/>
        <w:rPr>
          <w:rFonts w:asciiTheme="minorEastAsia" w:hAnsiTheme="minorEastAsia"/>
          <w:b/>
          <w:sz w:val="28"/>
          <w:szCs w:val="28"/>
        </w:rPr>
      </w:pPr>
    </w:p>
    <w:p w:rsidR="0077045C" w:rsidRPr="00BB4B31" w:rsidRDefault="00EA08D3" w:rsidP="00BB4B31">
      <w:pPr>
        <w:spacing w:line="360" w:lineRule="auto"/>
        <w:ind w:firstLineChars="200" w:firstLine="480"/>
        <w:rPr>
          <w:rFonts w:asciiTheme="minorEastAsia" w:hAnsiTheme="minorEastAsia"/>
          <w:sz w:val="24"/>
          <w:szCs w:val="24"/>
        </w:rPr>
      </w:pPr>
      <w:r w:rsidRPr="00751706">
        <w:rPr>
          <w:rFonts w:asciiTheme="minorEastAsia" w:hAnsiTheme="minorEastAsia" w:hint="eastAsia"/>
          <w:sz w:val="24"/>
          <w:szCs w:val="24"/>
        </w:rPr>
        <w:t>国金鑫新灵活配置混合型证券投资基金（LOF</w:t>
      </w:r>
      <w:r w:rsidR="009C545E">
        <w:rPr>
          <w:rFonts w:asciiTheme="minorEastAsia" w:hAnsiTheme="minorEastAsia" w:hint="eastAsia"/>
          <w:sz w:val="24"/>
          <w:szCs w:val="24"/>
        </w:rPr>
        <w:t>）</w:t>
      </w:r>
      <w:r>
        <w:rPr>
          <w:rFonts w:asciiTheme="minorEastAsia" w:hAnsiTheme="minorEastAsia" w:hint="eastAsia"/>
          <w:sz w:val="24"/>
          <w:szCs w:val="24"/>
        </w:rPr>
        <w:t>，</w:t>
      </w:r>
      <w:r w:rsidRPr="00BB4B31">
        <w:rPr>
          <w:rFonts w:asciiTheme="minorEastAsia" w:hAnsiTheme="minorEastAsia" w:hint="eastAsia"/>
          <w:sz w:val="24"/>
          <w:szCs w:val="24"/>
        </w:rPr>
        <w:t>基金代码：</w:t>
      </w:r>
      <w:r w:rsidRPr="00BB4B31">
        <w:rPr>
          <w:rFonts w:asciiTheme="minorEastAsia" w:hAnsiTheme="minorEastAsia"/>
          <w:sz w:val="24"/>
          <w:szCs w:val="24"/>
        </w:rPr>
        <w:t>50</w:t>
      </w:r>
      <w:r>
        <w:rPr>
          <w:rFonts w:asciiTheme="minorEastAsia" w:hAnsiTheme="minorEastAsia"/>
          <w:sz w:val="24"/>
          <w:szCs w:val="24"/>
        </w:rPr>
        <w:t>1000</w:t>
      </w:r>
      <w:r w:rsidRPr="00BB4B31">
        <w:rPr>
          <w:rFonts w:asciiTheme="minorEastAsia" w:hAnsiTheme="minorEastAsia" w:hint="eastAsia"/>
          <w:sz w:val="24"/>
          <w:szCs w:val="24"/>
        </w:rPr>
        <w:t>，基金简称“</w:t>
      </w:r>
      <w:r w:rsidRPr="00751706">
        <w:rPr>
          <w:rFonts w:asciiTheme="minorEastAsia" w:hAnsiTheme="minorEastAsia" w:hint="eastAsia"/>
          <w:sz w:val="24"/>
          <w:szCs w:val="24"/>
        </w:rPr>
        <w:t>国金鑫新灵活配置（LOF）</w:t>
      </w:r>
      <w:r w:rsidRPr="00BB4B31">
        <w:rPr>
          <w:rFonts w:asciiTheme="minorEastAsia" w:hAnsiTheme="minorEastAsia" w:hint="eastAsia"/>
          <w:sz w:val="24"/>
          <w:szCs w:val="24"/>
        </w:rPr>
        <w:t>”</w:t>
      </w:r>
      <w:bookmarkStart w:id="41" w:name="Bookmark48"/>
      <w:r w:rsidR="00402618" w:rsidRPr="00402618">
        <w:rPr>
          <w:rFonts w:asciiTheme="minorEastAsia" w:hAnsiTheme="minorEastAsia" w:hint="eastAsia"/>
          <w:sz w:val="24"/>
          <w:szCs w:val="24"/>
        </w:rPr>
        <w:t xml:space="preserve"> </w:t>
      </w:r>
      <w:r w:rsidR="00402618">
        <w:rPr>
          <w:rFonts w:asciiTheme="minorEastAsia" w:hAnsiTheme="minorEastAsia" w:hint="eastAsia"/>
          <w:sz w:val="24"/>
          <w:szCs w:val="24"/>
        </w:rPr>
        <w:t>，</w:t>
      </w:r>
      <w:r w:rsidR="00402618" w:rsidRPr="00402618">
        <w:rPr>
          <w:rFonts w:asciiTheme="minorEastAsia" w:hAnsiTheme="minorEastAsia" w:hint="eastAsia"/>
          <w:sz w:val="24"/>
          <w:szCs w:val="24"/>
        </w:rPr>
        <w:t>场内简称为“国金鑫新”</w:t>
      </w:r>
      <w:r w:rsidRPr="009C545E">
        <w:rPr>
          <w:rFonts w:asciiTheme="minorEastAsia" w:hAnsiTheme="minorEastAsia" w:hint="eastAsia"/>
          <w:sz w:val="24"/>
          <w:szCs w:val="24"/>
        </w:rPr>
        <w:t>（</w:t>
      </w:r>
      <w:bookmarkEnd w:id="41"/>
      <w:r w:rsidRPr="00BB4B31">
        <w:rPr>
          <w:rFonts w:asciiTheme="minorEastAsia" w:hAnsiTheme="minorEastAsia" w:hint="eastAsia"/>
          <w:sz w:val="24"/>
          <w:szCs w:val="24"/>
        </w:rPr>
        <w:t>以下简称“本基金”</w:t>
      </w:r>
      <w:r w:rsidR="009C545E" w:rsidRPr="009C545E">
        <w:rPr>
          <w:rFonts w:asciiTheme="minorEastAsia" w:hAnsiTheme="minorEastAsia"/>
          <w:sz w:val="24"/>
          <w:szCs w:val="24"/>
        </w:rPr>
        <w:t>）</w:t>
      </w:r>
      <w:r w:rsidRPr="00BB4B31">
        <w:rPr>
          <w:rFonts w:asciiTheme="minorEastAsia" w:hAnsiTheme="minorEastAsia" w:hint="eastAsia"/>
          <w:sz w:val="24"/>
          <w:szCs w:val="24"/>
        </w:rPr>
        <w:t>于201</w:t>
      </w:r>
      <w:r>
        <w:rPr>
          <w:rFonts w:asciiTheme="minorEastAsia" w:hAnsiTheme="minorEastAsia"/>
          <w:sz w:val="24"/>
          <w:szCs w:val="24"/>
        </w:rPr>
        <w:t>5</w:t>
      </w:r>
      <w:r w:rsidRPr="00BB4B31">
        <w:rPr>
          <w:rFonts w:asciiTheme="minorEastAsia" w:hAnsiTheme="minorEastAsia" w:hint="eastAsia"/>
          <w:sz w:val="24"/>
          <w:szCs w:val="24"/>
        </w:rPr>
        <w:t>年</w:t>
      </w:r>
      <w:r>
        <w:rPr>
          <w:rFonts w:asciiTheme="minorEastAsia" w:hAnsiTheme="minorEastAsia"/>
          <w:sz w:val="24"/>
          <w:szCs w:val="24"/>
        </w:rPr>
        <w:t>7</w:t>
      </w:r>
      <w:r w:rsidRPr="00BB4B31">
        <w:rPr>
          <w:rFonts w:asciiTheme="minorEastAsia" w:hAnsiTheme="minorEastAsia" w:hint="eastAsia"/>
          <w:sz w:val="24"/>
          <w:szCs w:val="24"/>
        </w:rPr>
        <w:t>月</w:t>
      </w:r>
      <w:r>
        <w:rPr>
          <w:rFonts w:asciiTheme="minorEastAsia" w:hAnsiTheme="minorEastAsia"/>
          <w:sz w:val="24"/>
          <w:szCs w:val="24"/>
        </w:rPr>
        <w:t>3</w:t>
      </w:r>
      <w:r w:rsidRPr="00BB4B31">
        <w:rPr>
          <w:rFonts w:asciiTheme="minorEastAsia" w:hAnsiTheme="minorEastAsia" w:hint="eastAsia"/>
          <w:sz w:val="24"/>
          <w:szCs w:val="24"/>
        </w:rPr>
        <w:t>日</w:t>
      </w:r>
      <w:r w:rsidRPr="00A61153">
        <w:rPr>
          <w:rFonts w:asciiTheme="minorEastAsia" w:hAnsiTheme="minorEastAsia" w:hint="eastAsia"/>
          <w:sz w:val="24"/>
          <w:szCs w:val="24"/>
        </w:rPr>
        <w:t>成立并正式运作</w:t>
      </w:r>
      <w:r w:rsidR="00A61153" w:rsidRPr="00BB4B31">
        <w:rPr>
          <w:rFonts w:asciiTheme="minorEastAsia" w:hAnsiTheme="minorEastAsia" w:hint="eastAsia"/>
          <w:sz w:val="24"/>
          <w:szCs w:val="24"/>
        </w:rPr>
        <w:t>，基金托管人为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A61153" w:rsidRPr="00BB4B31">
        <w:rPr>
          <w:rFonts w:asciiTheme="minorEastAsia" w:hAnsiTheme="minorEastAsia" w:hint="eastAsia"/>
          <w:sz w:val="24"/>
          <w:szCs w:val="24"/>
        </w:rPr>
        <w:t>。根据市场环境变化，为保护基金份额持有人的利益，基金管理人依据</w:t>
      </w:r>
      <w:bookmarkStart w:id="42" w:name="Bookmark50"/>
      <w:r w:rsidR="00A61153" w:rsidRPr="009C545E">
        <w:rPr>
          <w:rFonts w:asciiTheme="minorEastAsia" w:hAnsiTheme="minorEastAsia" w:hint="eastAsia"/>
          <w:sz w:val="24"/>
          <w:szCs w:val="24"/>
        </w:rPr>
        <w:t>《中华人民共和国证券投资基金法》《公开募集证券投资基金运作管理办法》</w:t>
      </w:r>
      <w:bookmarkEnd w:id="42"/>
      <w:r w:rsidR="00A61153" w:rsidRPr="00BB4B31">
        <w:rPr>
          <w:rFonts w:asciiTheme="minorEastAsia" w:hAnsiTheme="minorEastAsia" w:hint="eastAsia"/>
          <w:sz w:val="24"/>
          <w:szCs w:val="24"/>
        </w:rPr>
        <w:t>和《</w:t>
      </w:r>
      <w:r w:rsidR="00227936">
        <w:rPr>
          <w:rFonts w:asciiTheme="minorEastAsia" w:hAnsiTheme="minorEastAsia" w:hint="eastAsia"/>
          <w:sz w:val="24"/>
          <w:szCs w:val="24"/>
        </w:rPr>
        <w:t>国金</w:t>
      </w:r>
      <w:bookmarkStart w:id="43" w:name="Bookmark51"/>
      <w:r w:rsidR="00227936" w:rsidRPr="009C545E">
        <w:rPr>
          <w:rFonts w:asciiTheme="minorEastAsia" w:hAnsiTheme="minorEastAsia" w:hint="eastAsia"/>
          <w:sz w:val="24"/>
          <w:szCs w:val="24"/>
        </w:rPr>
        <w:t>鑫新</w:t>
      </w:r>
      <w:bookmarkEnd w:id="43"/>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基金合同》（以下简称“《基金合同》”）的有关规定，</w:t>
      </w:r>
      <w:r w:rsidR="00936244" w:rsidRPr="00BB4B31">
        <w:rPr>
          <w:rFonts w:asciiTheme="minorEastAsia" w:hAnsiTheme="minorEastAsia" w:hint="eastAsia"/>
          <w:sz w:val="24"/>
          <w:szCs w:val="24"/>
        </w:rPr>
        <w:t>本基金管理人经与基金托管人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ult="00936244" w:rsidP="00C90A8E">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本次</w:t>
      </w:r>
      <w:r w:rsidR="009A4F69"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9A4F69" w:rsidRPr="00BB4B31">
        <w:rPr>
          <w:rFonts w:asciiTheme="minorEastAsia" w:hAnsiTheme="minorEastAsia" w:hint="eastAsia"/>
          <w:sz w:val="24"/>
          <w:szCs w:val="24"/>
        </w:rPr>
        <w:t>》</w:t>
      </w:r>
      <w:r w:rsidR="00C11A99" w:rsidRPr="00BB4B31">
        <w:rPr>
          <w:rFonts w:asciiTheme="minorEastAsia" w:hAnsiTheme="minorEastAsia" w:hint="eastAsia"/>
          <w:sz w:val="24"/>
          <w:szCs w:val="24"/>
        </w:rPr>
        <w:t>终止</w:t>
      </w:r>
      <w:r w:rsidRPr="00BB4B31">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Pr="00BB4B31" w:rsidRDefault="00936244" w:rsidP="00C90A8E">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基金份额持有人大会决议通过的事项，本基金管理人自通过之日起</w:t>
      </w:r>
      <w:r w:rsidR="00C11A99" w:rsidRPr="00BB4B31">
        <w:rPr>
          <w:rFonts w:asciiTheme="minorEastAsia" w:hAnsiTheme="minorEastAsia" w:hint="eastAsia"/>
          <w:sz w:val="24"/>
          <w:szCs w:val="24"/>
        </w:rPr>
        <w:t>5</w:t>
      </w:r>
      <w:r w:rsidRPr="00BB4B31">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sidRPr="00BB4B31">
        <w:rPr>
          <w:rFonts w:asciiTheme="minorEastAsia" w:hAnsiTheme="minorEastAsia" w:hint="eastAsia"/>
          <w:sz w:val="24"/>
          <w:szCs w:val="24"/>
        </w:rPr>
        <w:t>规</w:t>
      </w:r>
      <w:r w:rsidRPr="00BB4B31">
        <w:rPr>
          <w:rFonts w:asciiTheme="minorEastAsia" w:hAnsiTheme="minorEastAsia" w:hint="eastAsia"/>
          <w:sz w:val="24"/>
          <w:szCs w:val="24"/>
        </w:rPr>
        <w:t>定媒介上公告。</w:t>
      </w:r>
    </w:p>
    <w:p w:rsidR="00A61153" w:rsidRPr="00BB4B31" w:rsidRDefault="00A61153" w:rsidP="00755543">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具体方案如下：</w:t>
      </w:r>
    </w:p>
    <w:p w:rsidR="00A61153" w:rsidRPr="00BB4B31" w:rsidRDefault="00A61153" w:rsidP="004C11F9">
      <w:pPr>
        <w:spacing w:line="360" w:lineRule="auto"/>
        <w:ind w:firstLineChars="200" w:firstLine="482"/>
        <w:rPr>
          <w:rFonts w:asciiTheme="minorEastAsia" w:hAnsiTheme="minorEastAsia"/>
          <w:b/>
          <w:sz w:val="24"/>
          <w:szCs w:val="24"/>
        </w:rPr>
      </w:pPr>
      <w:r w:rsidRPr="00BB4B31">
        <w:rPr>
          <w:rFonts w:asciiTheme="minorEastAsia" w:hAnsiTheme="minorEastAsia" w:hint="eastAsia"/>
          <w:b/>
          <w:sz w:val="24"/>
          <w:szCs w:val="24"/>
        </w:rPr>
        <w:t>一、方案要点</w:t>
      </w:r>
    </w:p>
    <w:p w:rsidR="00A61153" w:rsidRPr="00BB4B31" w:rsidRDefault="00A61153" w:rsidP="004C11F9">
      <w:pPr>
        <w:spacing w:line="360" w:lineRule="auto"/>
        <w:ind w:firstLineChars="200" w:firstLine="480"/>
        <w:rPr>
          <w:rFonts w:asciiTheme="minorEastAsia" w:hAnsiTheme="minorEastAsia"/>
          <w:sz w:val="24"/>
          <w:szCs w:val="24"/>
        </w:rPr>
      </w:pPr>
      <w:bookmarkStart w:id="44" w:name="Bookmark47"/>
      <w:r w:rsidRPr="009C545E">
        <w:rPr>
          <w:rFonts w:asciiTheme="minorEastAsia" w:hAnsiTheme="minorEastAsia"/>
          <w:sz w:val="24"/>
          <w:szCs w:val="24"/>
        </w:rPr>
        <w:t>1、</w:t>
      </w:r>
      <w:bookmarkEnd w:id="44"/>
      <w:r w:rsidRPr="00BB4B31">
        <w:rPr>
          <w:rFonts w:asciiTheme="minorEastAsia" w:hAnsiTheme="minorEastAsia" w:hint="eastAsia"/>
          <w:sz w:val="24"/>
          <w:szCs w:val="24"/>
        </w:rPr>
        <w:t>持有人大会决议生效并公告前的基金运作</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w:t>
      </w:r>
      <w:r w:rsidR="0007275E" w:rsidRPr="00BB4B31">
        <w:rPr>
          <w:rFonts w:asciiTheme="minorEastAsia" w:hAnsiTheme="minorEastAsia" w:hint="eastAsia"/>
          <w:sz w:val="24"/>
          <w:szCs w:val="24"/>
        </w:rPr>
        <w:t>审议</w:t>
      </w:r>
      <w:r w:rsidRPr="00BB4B31">
        <w:rPr>
          <w:rFonts w:asciiTheme="minorEastAsia" w:hAnsiTheme="minorEastAsia" w:hint="eastAsia"/>
          <w:sz w:val="24"/>
          <w:szCs w:val="24"/>
        </w:rPr>
        <w:t>通过《关于终止</w:t>
      </w:r>
      <w:r w:rsidR="00227936">
        <w:rPr>
          <w:rFonts w:asciiTheme="minorEastAsia" w:hAnsiTheme="minorEastAsia" w:hint="eastAsia"/>
          <w:sz w:val="24"/>
          <w:szCs w:val="24"/>
        </w:rPr>
        <w:t>国金</w:t>
      </w:r>
      <w:bookmarkStart w:id="45" w:name="Bookmark46"/>
      <w:r w:rsidR="00227936" w:rsidRPr="009C545E">
        <w:rPr>
          <w:rFonts w:asciiTheme="minorEastAsia" w:hAnsiTheme="minorEastAsia" w:hint="eastAsia"/>
          <w:sz w:val="24"/>
          <w:szCs w:val="24"/>
        </w:rPr>
        <w:t>鑫新</w:t>
      </w:r>
      <w:bookmarkEnd w:id="45"/>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BB4B31" w:rsidRDefault="00A61153" w:rsidP="004C11F9">
      <w:pPr>
        <w:spacing w:line="360" w:lineRule="auto"/>
        <w:ind w:firstLineChars="200" w:firstLine="480"/>
        <w:rPr>
          <w:rFonts w:asciiTheme="minorEastAsia" w:hAnsiTheme="minorEastAsia"/>
          <w:sz w:val="24"/>
          <w:szCs w:val="24"/>
        </w:rPr>
      </w:pPr>
      <w:bookmarkStart w:id="46" w:name="Bookmark52"/>
      <w:r w:rsidRPr="009C545E">
        <w:rPr>
          <w:rFonts w:asciiTheme="minorEastAsia" w:hAnsiTheme="minorEastAsia"/>
          <w:sz w:val="24"/>
          <w:szCs w:val="24"/>
        </w:rPr>
        <w:t>2、</w:t>
      </w:r>
      <w:bookmarkEnd w:id="46"/>
      <w:r w:rsidRPr="00BB4B31">
        <w:rPr>
          <w:rFonts w:asciiTheme="minorEastAsia" w:hAnsiTheme="minorEastAsia" w:hint="eastAsia"/>
          <w:sz w:val="24"/>
          <w:szCs w:val="24"/>
        </w:rPr>
        <w:t>基金财产清算</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EA08D3">
        <w:rPr>
          <w:bCs/>
          <w:sz w:val="24"/>
        </w:rPr>
        <w:t>基金财产清算小组：自出现基金合同终止事由之日起</w:t>
      </w:r>
      <w:r w:rsidR="00EA08D3">
        <w:rPr>
          <w:bCs/>
          <w:sz w:val="24"/>
        </w:rPr>
        <w:t>30</w:t>
      </w:r>
      <w:r w:rsidR="00EA08D3">
        <w:rPr>
          <w:bCs/>
          <w:sz w:val="24"/>
        </w:rPr>
        <w:t>个工作日内成立清算小组，基金管理人组织基金财产清算小组并在中国证监会的监督下进行基金清算。</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2</w:t>
      </w:r>
      <w:r w:rsidRPr="00BB4B31">
        <w:rPr>
          <w:rFonts w:asciiTheme="minorEastAsia" w:hAnsiTheme="minorEastAsia" w:hint="eastAsia"/>
          <w:sz w:val="24"/>
          <w:szCs w:val="24"/>
        </w:rPr>
        <w:t>）</w:t>
      </w:r>
      <w:r w:rsidR="00EA08D3" w:rsidRPr="00EA08D3">
        <w:rPr>
          <w:rFonts w:asciiTheme="minorEastAsia" w:hAnsiTheme="minorEastAsia"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r w:rsidR="00EA08D3">
        <w:rPr>
          <w:rFonts w:asciiTheme="minorEastAsia" w:hAnsiTheme="minorEastAsia" w:hint="eastAsia"/>
          <w:sz w:val="24"/>
        </w:rPr>
        <w:t>。</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3</w:t>
      </w:r>
      <w:r w:rsidRPr="00BB4B31">
        <w:rPr>
          <w:rFonts w:asciiTheme="minorEastAsia" w:hAnsiTheme="minorEastAsia" w:hint="eastAsia"/>
          <w:sz w:val="24"/>
          <w:szCs w:val="24"/>
        </w:rPr>
        <w:t>）</w:t>
      </w:r>
      <w:r w:rsidR="00EA08D3" w:rsidRPr="00EA08D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4</w:t>
      </w:r>
      <w:r w:rsidRPr="00BB4B31">
        <w:rPr>
          <w:rFonts w:asciiTheme="minorEastAsia" w:hAnsiTheme="minorEastAsia" w:hint="eastAsia"/>
          <w:sz w:val="24"/>
          <w:szCs w:val="24"/>
        </w:rPr>
        <w:t>）基金财产清算程序：</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EA08D3" w:rsidRPr="00EA08D3">
        <w:rPr>
          <w:rFonts w:asciiTheme="minorEastAsia" w:hAnsiTheme="minorEastAsia" w:hint="eastAsia"/>
          <w:sz w:val="24"/>
          <w:szCs w:val="24"/>
        </w:rPr>
        <w:t>基金合同终止情形出现时</w:t>
      </w:r>
      <w:r w:rsidRPr="00BB4B31">
        <w:rPr>
          <w:rFonts w:asciiTheme="minorEastAsia" w:hAnsiTheme="minorEastAsia" w:hint="eastAsia"/>
          <w:sz w:val="24"/>
          <w:szCs w:val="24"/>
        </w:rPr>
        <w:t>，由基金财产清算小组统一接管基金；</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2）对基金财产和债权债务进行清理和确认；</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3）对基金财产进行估</w:t>
      </w:r>
      <w:r w:rsidR="000B11C3">
        <w:rPr>
          <w:rFonts w:asciiTheme="minorEastAsia" w:hAnsiTheme="minorEastAsia" w:hint="eastAsia"/>
          <w:sz w:val="24"/>
          <w:szCs w:val="24"/>
        </w:rPr>
        <w:t>值</w:t>
      </w:r>
      <w:r w:rsidRPr="00BB4B31">
        <w:rPr>
          <w:rFonts w:asciiTheme="minorEastAsia" w:hAnsiTheme="minorEastAsia" w:hint="eastAsia"/>
          <w:sz w:val="24"/>
          <w:szCs w:val="24"/>
        </w:rPr>
        <w:t>和变现；</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4）制作清算报告；</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5）聘请会计师事务所对清算报告进行外部审计，聘请律师事务所对清算报告出具法律意见书；</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6）将清算报告</w:t>
      </w:r>
      <w:r w:rsidR="000B11C3">
        <w:rPr>
          <w:rFonts w:asciiTheme="minorEastAsia" w:hAnsiTheme="minorEastAsia" w:hint="eastAsia"/>
          <w:sz w:val="24"/>
          <w:szCs w:val="24"/>
        </w:rPr>
        <w:t>报</w:t>
      </w:r>
      <w:r w:rsidRPr="00BB4B31">
        <w:rPr>
          <w:rFonts w:asciiTheme="minorEastAsia" w:hAnsiTheme="minorEastAsia" w:hint="eastAsia"/>
          <w:sz w:val="24"/>
          <w:szCs w:val="24"/>
        </w:rPr>
        <w:t>中国证监会</w:t>
      </w:r>
      <w:r w:rsidR="00833444" w:rsidRPr="00BB4B31">
        <w:rPr>
          <w:rFonts w:asciiTheme="minorEastAsia" w:hAnsiTheme="minorEastAsia" w:hint="eastAsia"/>
          <w:sz w:val="24"/>
          <w:szCs w:val="24"/>
        </w:rPr>
        <w:t>备案并公告</w:t>
      </w:r>
      <w:r w:rsidRPr="00BB4B31">
        <w:rPr>
          <w:rFonts w:asciiTheme="minorEastAsia" w:hAnsiTheme="minorEastAsia" w:hint="eastAsia"/>
          <w:sz w:val="24"/>
          <w:szCs w:val="24"/>
        </w:rPr>
        <w:t>；</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7）对基金剩余财产进行分配。</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5</w:t>
      </w:r>
      <w:r w:rsidRPr="00BB4B31">
        <w:rPr>
          <w:rFonts w:asciiTheme="minorEastAsia" w:hAnsiTheme="minorEastAsia" w:hint="eastAsia"/>
          <w:sz w:val="24"/>
          <w:szCs w:val="24"/>
        </w:rPr>
        <w:t>）</w:t>
      </w:r>
      <w:r w:rsidR="00777921" w:rsidRPr="00BB4B31">
        <w:rPr>
          <w:rFonts w:asciiTheme="minorEastAsia" w:hAnsiTheme="minorEastAsia" w:hint="eastAsia"/>
          <w:sz w:val="24"/>
          <w:szCs w:val="24"/>
        </w:rPr>
        <w:t>基金财产清算的期限为6个月。</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6</w:t>
      </w:r>
      <w:r w:rsidRPr="00BB4B31">
        <w:rPr>
          <w:rFonts w:asciiTheme="minorEastAsia" w:hAnsiTheme="minorEastAsia" w:hint="eastAsia"/>
          <w:sz w:val="24"/>
          <w:szCs w:val="24"/>
        </w:rPr>
        <w:t>）清算费用</w:t>
      </w:r>
    </w:p>
    <w:p w:rsidR="00A61153" w:rsidRPr="00BB4B31"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7</w:t>
      </w:r>
      <w:r w:rsidRPr="00BB4B31">
        <w:rPr>
          <w:rFonts w:asciiTheme="minorEastAsia" w:hAnsiTheme="minorEastAsia" w:hint="eastAsia"/>
          <w:sz w:val="24"/>
          <w:szCs w:val="24"/>
        </w:rPr>
        <w:t>）基金财产清算剩余资产的分配</w:t>
      </w:r>
    </w:p>
    <w:p w:rsidR="00EA08D3"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EA08D3" w:rsidRDefault="00A61153" w:rsidP="004C11F9">
      <w:pPr>
        <w:spacing w:line="360" w:lineRule="auto"/>
        <w:ind w:firstLineChars="200" w:firstLine="480"/>
        <w:rPr>
          <w:rFonts w:asciiTheme="minorEastAsia" w:hAnsiTheme="minorEastAsia"/>
          <w:sz w:val="24"/>
          <w:szCs w:val="24"/>
        </w:rPr>
      </w:pPr>
      <w:bookmarkStart w:id="47" w:name="Bookmark53"/>
      <w:r w:rsidRPr="009C545E">
        <w:rPr>
          <w:rFonts w:asciiTheme="minorEastAsia" w:hAnsiTheme="minorEastAsia"/>
          <w:sz w:val="24"/>
          <w:szCs w:val="24"/>
        </w:rPr>
        <w:t>3、</w:t>
      </w:r>
      <w:bookmarkEnd w:id="47"/>
      <w:r w:rsidR="00EA08D3" w:rsidRPr="00EA08D3">
        <w:rPr>
          <w:rFonts w:asciiTheme="minorEastAsia" w:hAnsiTheme="minorEastAsia" w:hint="eastAsia"/>
          <w:sz w:val="24"/>
          <w:szCs w:val="24"/>
        </w:rPr>
        <w:t>基金财产清算的公告</w:t>
      </w:r>
    </w:p>
    <w:p w:rsidR="00A61153" w:rsidRPr="00BB4B31"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17924">
        <w:rPr>
          <w:rFonts w:asciiTheme="minorEastAsia" w:hAnsiTheme="minorEastAsia" w:hint="eastAsia"/>
          <w:sz w:val="24"/>
          <w:szCs w:val="24"/>
        </w:rPr>
        <w:t>规</w:t>
      </w:r>
      <w:r w:rsidRPr="00EA08D3">
        <w:rPr>
          <w:rFonts w:asciiTheme="minorEastAsia" w:hAnsiTheme="minorEastAsia" w:hint="eastAsia"/>
          <w:sz w:val="24"/>
          <w:szCs w:val="24"/>
        </w:rPr>
        <w:t>定网站上，并将清算报告提示性公告登载在</w:t>
      </w:r>
      <w:r w:rsidR="00217924" w:rsidRPr="00217924">
        <w:rPr>
          <w:rFonts w:asciiTheme="minorEastAsia" w:hAnsiTheme="minorEastAsia" w:hint="eastAsia"/>
          <w:sz w:val="24"/>
          <w:szCs w:val="24"/>
        </w:rPr>
        <w:t>规</w:t>
      </w:r>
      <w:r w:rsidRPr="00EA08D3">
        <w:rPr>
          <w:rFonts w:asciiTheme="minorEastAsia" w:hAnsiTheme="minorEastAsia" w:hint="eastAsia"/>
          <w:sz w:val="24"/>
          <w:szCs w:val="24"/>
        </w:rPr>
        <w:t>定报刊上。</w:t>
      </w:r>
    </w:p>
    <w:p w:rsidR="00EA08D3" w:rsidRDefault="005B6105" w:rsidP="004C11F9">
      <w:pPr>
        <w:spacing w:line="360" w:lineRule="auto"/>
        <w:ind w:firstLineChars="200" w:firstLine="480"/>
        <w:rPr>
          <w:rFonts w:asciiTheme="minorEastAsia" w:hAnsiTheme="minorEastAsia"/>
          <w:sz w:val="24"/>
          <w:szCs w:val="24"/>
        </w:rPr>
      </w:pPr>
      <w:bookmarkStart w:id="48" w:name="Bookmark54"/>
      <w:r w:rsidRPr="009C545E">
        <w:rPr>
          <w:rFonts w:asciiTheme="minorEastAsia" w:hAnsiTheme="minorEastAsia"/>
          <w:sz w:val="24"/>
          <w:szCs w:val="24"/>
        </w:rPr>
        <w:t>4</w:t>
      </w:r>
      <w:r w:rsidRPr="009C545E">
        <w:rPr>
          <w:rFonts w:asciiTheme="minorEastAsia" w:hAnsiTheme="minorEastAsia" w:hint="eastAsia"/>
          <w:sz w:val="24"/>
          <w:szCs w:val="24"/>
        </w:rPr>
        <w:t>、</w:t>
      </w:r>
      <w:bookmarkEnd w:id="48"/>
      <w:r w:rsidRPr="00BB4B31">
        <w:rPr>
          <w:rFonts w:asciiTheme="minorEastAsia" w:hAnsiTheme="minorEastAsia" w:hint="eastAsia"/>
          <w:sz w:val="24"/>
          <w:szCs w:val="24"/>
        </w:rPr>
        <w:t>基金财产清算账册及文件的保存</w:t>
      </w:r>
    </w:p>
    <w:p w:rsidR="005B6105" w:rsidRPr="00BB4B31" w:rsidRDefault="0007275E"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基金财产清算账册及有关文件由基金托管人保存</w:t>
      </w:r>
      <w:r w:rsidR="007B3770">
        <w:rPr>
          <w:rFonts w:asciiTheme="minorEastAsia" w:hAnsiTheme="minorEastAsia" w:hint="eastAsia"/>
          <w:sz w:val="24"/>
          <w:szCs w:val="24"/>
        </w:rPr>
        <w:t>不低于法律法规规定的最低期限</w:t>
      </w:r>
      <w:r w:rsidR="005B6105" w:rsidRPr="00BB4B31">
        <w:rPr>
          <w:rFonts w:asciiTheme="minorEastAsia" w:hAnsiTheme="minorEastAsia" w:hint="eastAsia"/>
          <w:sz w:val="24"/>
          <w:szCs w:val="24"/>
        </w:rPr>
        <w:t>。</w:t>
      </w:r>
    </w:p>
    <w:p w:rsidR="00A61153" w:rsidRPr="00BB4B31" w:rsidRDefault="00B3195D" w:rsidP="00A61153">
      <w:pPr>
        <w:spacing w:line="360" w:lineRule="auto"/>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二、终止《基金合同》的可行性</w:t>
      </w:r>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（一）法律方面</w:t>
      </w:r>
    </w:p>
    <w:p w:rsidR="00B256EA" w:rsidRPr="00BB4B31" w:rsidRDefault="00565E6B" w:rsidP="004C11F9">
      <w:pPr>
        <w:spacing w:line="360" w:lineRule="auto"/>
        <w:ind w:firstLineChars="200" w:firstLine="480"/>
        <w:rPr>
          <w:rFonts w:asciiTheme="minorEastAsia" w:hAnsiTheme="minorEastAsia"/>
          <w:sz w:val="24"/>
          <w:szCs w:val="24"/>
        </w:rPr>
      </w:pPr>
      <w:bookmarkStart w:id="49" w:name="_Hlk60663840"/>
      <w:r w:rsidRPr="00BB4B31">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BB4B31">
        <w:rPr>
          <w:rFonts w:asciiTheme="minorEastAsia" w:hAnsiTheme="minorEastAsia"/>
          <w:bCs/>
          <w:sz w:val="24"/>
          <w:szCs w:val="24"/>
        </w:rPr>
        <w:t>直接出具</w:t>
      </w:r>
      <w:r w:rsidR="000A1F72" w:rsidRPr="00BB4B31">
        <w:rPr>
          <w:rFonts w:asciiTheme="minorEastAsia" w:hAnsiTheme="minorEastAsia" w:hint="eastAsia"/>
          <w:bCs/>
          <w:sz w:val="24"/>
          <w:szCs w:val="24"/>
        </w:rPr>
        <w:t>表决</w:t>
      </w:r>
      <w:r w:rsidR="00CB7EC6" w:rsidRPr="00BB4B31">
        <w:rPr>
          <w:rFonts w:asciiTheme="minorEastAsia" w:hAnsiTheme="minorEastAsia"/>
          <w:bCs/>
          <w:sz w:val="24"/>
          <w:szCs w:val="24"/>
        </w:rPr>
        <w:t>意见或授权他人代表出具</w:t>
      </w:r>
      <w:r w:rsidR="000A1F72" w:rsidRPr="00BB4B31">
        <w:rPr>
          <w:rFonts w:asciiTheme="minorEastAsia" w:hAnsiTheme="minorEastAsia" w:hint="eastAsia"/>
          <w:bCs/>
          <w:sz w:val="24"/>
          <w:szCs w:val="24"/>
        </w:rPr>
        <w:t>表决</w:t>
      </w:r>
      <w:r w:rsidR="00CB7EC6" w:rsidRPr="00BB4B31">
        <w:rPr>
          <w:rFonts w:asciiTheme="minorEastAsia" w:hAnsiTheme="minorEastAsia"/>
          <w:bCs/>
          <w:sz w:val="24"/>
          <w:szCs w:val="24"/>
        </w:rPr>
        <w:t>意见的基金份额持有人所持有的</w:t>
      </w:r>
      <w:r w:rsidR="005B6105" w:rsidRPr="00BB4B31">
        <w:rPr>
          <w:rFonts w:asciiTheme="minorEastAsia" w:hAnsiTheme="minorEastAsia" w:hint="eastAsia"/>
          <w:bCs/>
          <w:sz w:val="24"/>
          <w:szCs w:val="24"/>
        </w:rPr>
        <w:t>本基金</w:t>
      </w:r>
      <w:r w:rsidR="006C3501" w:rsidRPr="00BB4B31">
        <w:rPr>
          <w:rFonts w:asciiTheme="minorEastAsia" w:hAnsiTheme="minorEastAsia" w:hint="eastAsia"/>
          <w:bCs/>
          <w:sz w:val="24"/>
          <w:szCs w:val="24"/>
        </w:rPr>
        <w:t>份额</w:t>
      </w:r>
      <w:r w:rsidR="00CB7EC6" w:rsidRPr="00BB4B31">
        <w:rPr>
          <w:rFonts w:asciiTheme="minorEastAsia" w:hAnsiTheme="minorEastAsia"/>
          <w:bCs/>
          <w:sz w:val="24"/>
          <w:szCs w:val="24"/>
        </w:rPr>
        <w:t>不小于在权益登记日基金总份额的</w:t>
      </w:r>
      <w:r w:rsidR="00CB7EC6" w:rsidRPr="00BB4B31">
        <w:rPr>
          <w:rFonts w:asciiTheme="minorEastAsia" w:hAnsiTheme="minorEastAsia" w:hint="eastAsia"/>
          <w:bCs/>
          <w:sz w:val="24"/>
          <w:szCs w:val="24"/>
        </w:rPr>
        <w:t>二分之一</w:t>
      </w:r>
      <w:r w:rsidR="00CB7EC6" w:rsidRPr="00BB4B31">
        <w:rPr>
          <w:rFonts w:asciiTheme="minorEastAsia" w:hAnsiTheme="minorEastAsia"/>
          <w:bCs/>
          <w:sz w:val="24"/>
          <w:szCs w:val="24"/>
        </w:rPr>
        <w:t>（含</w:t>
      </w:r>
      <w:r w:rsidR="00CB7EC6" w:rsidRPr="00BB4B31">
        <w:rPr>
          <w:rFonts w:asciiTheme="minorEastAsia" w:hAnsiTheme="minorEastAsia" w:hint="eastAsia"/>
          <w:bCs/>
          <w:sz w:val="24"/>
          <w:szCs w:val="24"/>
        </w:rPr>
        <w:t>二分之一</w:t>
      </w:r>
      <w:r w:rsidR="00CB7EC6" w:rsidRPr="00BB4B31">
        <w:rPr>
          <w:rFonts w:asciiTheme="minorEastAsia" w:hAnsiTheme="minorEastAsia"/>
          <w:bCs/>
          <w:sz w:val="24"/>
          <w:szCs w:val="24"/>
        </w:rPr>
        <w:t>）</w:t>
      </w:r>
      <w:r w:rsidR="00CB7EC6" w:rsidRPr="00BB4B31">
        <w:rPr>
          <w:rFonts w:asciiTheme="minorEastAsia" w:hAnsiTheme="minorEastAsia" w:hint="eastAsia"/>
          <w:sz w:val="24"/>
          <w:szCs w:val="24"/>
        </w:rPr>
        <w:t>时，会议有效召开；本次基金份额持有人大会决议属于特别决议，在会议有效召开的前提下，经参加大会的</w:t>
      </w:r>
      <w:r w:rsidR="00227936">
        <w:rPr>
          <w:rFonts w:asciiTheme="minorEastAsia" w:hAnsiTheme="minorEastAsia" w:hint="eastAsia"/>
          <w:sz w:val="24"/>
          <w:szCs w:val="24"/>
        </w:rPr>
        <w:t>国金鑫新灵活配置混合型证券投资基金（LOF）</w:t>
      </w:r>
      <w:r w:rsidR="006612ED" w:rsidRPr="00BB4B31">
        <w:rPr>
          <w:rFonts w:asciiTheme="minorEastAsia" w:hAnsiTheme="minorEastAsia" w:hint="eastAsia"/>
          <w:sz w:val="24"/>
          <w:szCs w:val="24"/>
        </w:rPr>
        <w:t>的</w:t>
      </w:r>
      <w:r w:rsidR="00CB7EC6" w:rsidRPr="00BB4B31">
        <w:rPr>
          <w:rFonts w:asciiTheme="minorEastAsia" w:hAnsiTheme="minorEastAsia" w:hint="eastAsia"/>
          <w:sz w:val="24"/>
          <w:szCs w:val="24"/>
        </w:rPr>
        <w:t>基金份额持有人或其代理人所持表决权的三分之二以上（含三分之二）通过后，决议即可生效。</w:t>
      </w:r>
      <w:bookmarkEnd w:id="49"/>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因此，终止《基金合同》不存在法律方面的障碍。</w:t>
      </w:r>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（二）技术运作方面</w:t>
      </w:r>
    </w:p>
    <w:p w:rsidR="00B256EA" w:rsidRPr="00BB4B31" w:rsidRDefault="00144174"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rPr>
        <w:t>持有人大会决议生效并公告后，于公告的当日</w:t>
      </w:r>
      <w:r w:rsidR="00B256EA" w:rsidRPr="00BB4B31">
        <w:rPr>
          <w:rFonts w:asciiTheme="minorEastAsia" w:hAnsiTheme="minorEastAsia" w:hint="eastAsia"/>
          <w:sz w:val="24"/>
          <w:szCs w:val="24"/>
        </w:rPr>
        <w:t>起</w:t>
      </w:r>
      <w:r w:rsidR="00A47E5A" w:rsidRPr="00BB4B31">
        <w:rPr>
          <w:rFonts w:asciiTheme="minorEastAsia" w:hAnsiTheme="minorEastAsia" w:hint="eastAsia"/>
          <w:sz w:val="24"/>
          <w:szCs w:val="24"/>
        </w:rPr>
        <w:t>，</w:t>
      </w:r>
      <w:r w:rsidR="00B256EA" w:rsidRPr="00BB4B31">
        <w:rPr>
          <w:rFonts w:asciiTheme="minorEastAsia" w:hAnsiTheme="minorEastAsia" w:hint="eastAsia"/>
          <w:sz w:val="24"/>
          <w:szCs w:val="24"/>
        </w:rPr>
        <w:t>本基金即进入清算程序。本基金将根据《基金合同》中有关基金财产清算的规定，成立基金财产清算小组。基金财产清算小组成员由基金管理人、基金托管人、具有</w:t>
      </w:r>
      <w:r w:rsidR="00822F8E" w:rsidRPr="00BB4B31">
        <w:rPr>
          <w:rFonts w:hint="eastAsia"/>
          <w:bCs/>
          <w:color w:val="000000"/>
          <w:sz w:val="24"/>
        </w:rPr>
        <w:t>符合《中华人民共和国证券法》规定</w:t>
      </w:r>
      <w:r w:rsidR="00822F8E" w:rsidRPr="00BB4B31">
        <w:rPr>
          <w:bCs/>
          <w:color w:val="000000"/>
          <w:sz w:val="24"/>
        </w:rPr>
        <w:t>的注册会计师</w:t>
      </w:r>
      <w:r w:rsidR="00B256EA" w:rsidRPr="00BB4B31">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sidRPr="00BB4B31">
        <w:rPr>
          <w:rFonts w:asciiTheme="minorEastAsia" w:hAnsiTheme="minorEastAsia" w:hint="eastAsia"/>
          <w:sz w:val="24"/>
          <w:szCs w:val="24"/>
        </w:rPr>
        <w:t>中国证监会</w:t>
      </w:r>
      <w:r w:rsidR="00B256EA" w:rsidRPr="00BB4B31">
        <w:rPr>
          <w:rFonts w:asciiTheme="minorEastAsia" w:hAnsiTheme="minorEastAsia" w:hint="eastAsia"/>
          <w:sz w:val="24"/>
          <w:szCs w:val="24"/>
        </w:rPr>
        <w:t>备案并公告。</w:t>
      </w:r>
    </w:p>
    <w:p w:rsidR="00A61153"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因此，终止《基金合同》不存在技术方面的障碍。</w:t>
      </w:r>
    </w:p>
    <w:p w:rsidR="00A61153" w:rsidRPr="00BB4B31" w:rsidRDefault="00B3195D" w:rsidP="00A61153">
      <w:pPr>
        <w:spacing w:line="360" w:lineRule="auto"/>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三、终止《基金合同》的主要风险及预备措施</w:t>
      </w:r>
    </w:p>
    <w:p w:rsidR="00B256EA" w:rsidRPr="00BB4B31" w:rsidRDefault="000F664A" w:rsidP="004C11F9">
      <w:pPr>
        <w:spacing w:line="360" w:lineRule="auto"/>
        <w:ind w:firstLineChars="200" w:firstLine="480"/>
        <w:rPr>
          <w:sz w:val="24"/>
        </w:rPr>
      </w:pPr>
      <w:bookmarkStart w:id="50" w:name="Bookmark57"/>
      <w:bookmarkStart w:id="51" w:name="_Hlk60128085"/>
      <w:r w:rsidRPr="009C545E">
        <w:rPr>
          <w:sz w:val="24"/>
        </w:rPr>
        <w:t>1</w:t>
      </w:r>
      <w:r w:rsidRPr="009C545E">
        <w:rPr>
          <w:rFonts w:asciiTheme="minorEastAsia" w:hAnsiTheme="minorEastAsia" w:hint="eastAsia"/>
          <w:sz w:val="24"/>
          <w:szCs w:val="24"/>
        </w:rPr>
        <w:t>、</w:t>
      </w:r>
      <w:bookmarkEnd w:id="50"/>
      <w:r w:rsidR="00B256EA" w:rsidRPr="00BB4B31">
        <w:rPr>
          <w:rFonts w:hint="eastAsia"/>
          <w:sz w:val="24"/>
        </w:rPr>
        <w:t>议案未被基金份额持有人大会通过的风险</w:t>
      </w:r>
    </w:p>
    <w:p w:rsidR="00A61153" w:rsidRPr="00BB4B31" w:rsidRDefault="00B256EA" w:rsidP="004C11F9">
      <w:pPr>
        <w:spacing w:line="360" w:lineRule="auto"/>
        <w:ind w:firstLineChars="200" w:firstLine="480"/>
        <w:rPr>
          <w:sz w:val="24"/>
        </w:rPr>
      </w:pPr>
      <w:r w:rsidRPr="00BB4B31">
        <w:rPr>
          <w:rFonts w:hint="eastAsia"/>
          <w:sz w:val="24"/>
        </w:rPr>
        <w:t>如果议案未获得基金份额持有人大会通过，基金管理人</w:t>
      </w:r>
      <w:r w:rsidR="008F79F8">
        <w:rPr>
          <w:rFonts w:ascii="宋体" w:eastAsia="宋体" w:hAnsi="宋体" w:hint="eastAsia"/>
          <w:sz w:val="24"/>
        </w:rPr>
        <w:t>可以选择</w:t>
      </w:r>
      <w:r w:rsidRPr="00BB4B31">
        <w:rPr>
          <w:rFonts w:hint="eastAsia"/>
          <w:sz w:val="24"/>
        </w:rPr>
        <w:t>在规定时间内，按照有关规定重新召开基金份额持有人大会并就</w:t>
      </w:r>
      <w:r w:rsidR="00746ADB" w:rsidRPr="00BB4B31">
        <w:rPr>
          <w:rFonts w:hint="eastAsia"/>
          <w:sz w:val="24"/>
        </w:rPr>
        <w:t>《关于终止</w:t>
      </w:r>
      <w:r w:rsidR="00227936">
        <w:rPr>
          <w:rFonts w:hint="eastAsia"/>
          <w:sz w:val="24"/>
        </w:rPr>
        <w:t>国金</w:t>
      </w:r>
      <w:bookmarkStart w:id="52" w:name="Bookmark59"/>
      <w:r w:rsidR="00227936" w:rsidRPr="009C545E">
        <w:rPr>
          <w:rFonts w:hint="eastAsia"/>
          <w:sz w:val="24"/>
        </w:rPr>
        <w:t>鑫新</w:t>
      </w:r>
      <w:bookmarkEnd w:id="52"/>
      <w:r w:rsidR="00227936">
        <w:rPr>
          <w:rFonts w:hint="eastAsia"/>
          <w:sz w:val="24"/>
        </w:rPr>
        <w:t>灵活配置混合型证券投资基金（</w:t>
      </w:r>
      <w:r w:rsidR="00227936">
        <w:rPr>
          <w:rFonts w:hint="eastAsia"/>
          <w:sz w:val="24"/>
        </w:rPr>
        <w:t>LOF</w:t>
      </w:r>
      <w:r w:rsidR="00227936">
        <w:rPr>
          <w:rFonts w:hint="eastAsia"/>
          <w:sz w:val="24"/>
        </w:rPr>
        <w:t>）</w:t>
      </w:r>
      <w:r w:rsidR="00746ADB" w:rsidRPr="00BB4B31">
        <w:rPr>
          <w:rFonts w:hint="eastAsia"/>
          <w:sz w:val="24"/>
        </w:rPr>
        <w:t>基金合同有关事项的议案》</w:t>
      </w:r>
      <w:r w:rsidRPr="00BB4B31">
        <w:rPr>
          <w:rFonts w:hint="eastAsia"/>
          <w:sz w:val="24"/>
        </w:rPr>
        <w:t>进行二次审议。</w:t>
      </w:r>
    </w:p>
    <w:p w:rsidR="000F664A" w:rsidRPr="00BB4B31" w:rsidRDefault="000F664A" w:rsidP="004C11F9">
      <w:pPr>
        <w:spacing w:line="360" w:lineRule="auto"/>
        <w:ind w:firstLineChars="200" w:firstLine="480"/>
        <w:rPr>
          <w:sz w:val="24"/>
        </w:rPr>
      </w:pPr>
      <w:bookmarkStart w:id="53" w:name="Bookmark55"/>
      <w:bookmarkStart w:id="54" w:name="_Hlk60128097"/>
      <w:bookmarkEnd w:id="51"/>
      <w:r w:rsidRPr="009C545E">
        <w:rPr>
          <w:sz w:val="24"/>
        </w:rPr>
        <w:t>2</w:t>
      </w:r>
      <w:r w:rsidRPr="009C545E">
        <w:rPr>
          <w:rFonts w:hint="eastAsia"/>
          <w:sz w:val="24"/>
        </w:rPr>
        <w:t>、</w:t>
      </w:r>
      <w:bookmarkEnd w:id="53"/>
      <w:r w:rsidRPr="00BB4B31">
        <w:rPr>
          <w:rFonts w:hint="eastAsia"/>
          <w:sz w:val="24"/>
        </w:rPr>
        <w:t>基金份额持有人集中赎回基金份额的流动性风险</w:t>
      </w:r>
    </w:p>
    <w:p w:rsidR="005B6105" w:rsidRPr="00BB4B31" w:rsidRDefault="005B6105"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在本基金关于以通讯方式召开基金份额持有人大会的事项及</w:t>
      </w:r>
      <w:bookmarkStart w:id="55" w:name="_Hlk61531080"/>
      <w:r w:rsidRPr="00BB4B31">
        <w:rPr>
          <w:rFonts w:asciiTheme="minorEastAsia" w:hAnsiTheme="minorEastAsia" w:hint="eastAsia"/>
          <w:sz w:val="24"/>
          <w:szCs w:val="24"/>
        </w:rPr>
        <w:t>《</w:t>
      </w:r>
      <w:r w:rsidR="000F664A"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56" w:name="Bookmark56"/>
      <w:r w:rsidR="00227936" w:rsidRPr="009C545E">
        <w:rPr>
          <w:rFonts w:asciiTheme="minorEastAsia" w:hAnsiTheme="minorEastAsia" w:hint="eastAsia"/>
          <w:sz w:val="24"/>
          <w:szCs w:val="24"/>
        </w:rPr>
        <w:t>鑫新</w:t>
      </w:r>
      <w:bookmarkEnd w:id="56"/>
      <w:r w:rsidR="00227936">
        <w:rPr>
          <w:rFonts w:asciiTheme="minorEastAsia" w:hAnsiTheme="minorEastAsia" w:hint="eastAsia"/>
          <w:sz w:val="24"/>
          <w:szCs w:val="24"/>
        </w:rPr>
        <w:t>灵活配置混合型证券投资基金（LOF）</w:t>
      </w:r>
      <w:r w:rsidR="000F664A" w:rsidRPr="00BB4B31">
        <w:rPr>
          <w:rFonts w:asciiTheme="minorEastAsia" w:hAnsiTheme="minorEastAsia" w:hint="eastAsia"/>
          <w:sz w:val="24"/>
          <w:szCs w:val="24"/>
        </w:rPr>
        <w:t>基金合同有关事项的议案</w:t>
      </w:r>
      <w:r w:rsidRPr="00BB4B31">
        <w:rPr>
          <w:rFonts w:asciiTheme="minorEastAsia" w:hAnsiTheme="minorEastAsia" w:hint="eastAsia"/>
          <w:sz w:val="24"/>
          <w:szCs w:val="24"/>
        </w:rPr>
        <w:t>》</w:t>
      </w:r>
      <w:bookmarkEnd w:id="55"/>
      <w:r w:rsidRPr="00BB4B31">
        <w:rPr>
          <w:rFonts w:asciiTheme="minorEastAsia" w:hAnsiTheme="minorEastAsia" w:hint="eastAsia"/>
          <w:sz w:val="24"/>
          <w:szCs w:val="24"/>
        </w:rPr>
        <w:t>公告后，部分基金份额持有人可能</w:t>
      </w:r>
      <w:r w:rsidR="001D18F7" w:rsidRPr="00BB4B31">
        <w:rPr>
          <w:rFonts w:asciiTheme="minorEastAsia" w:hAnsiTheme="minorEastAsia" w:hint="eastAsia"/>
          <w:sz w:val="24"/>
          <w:szCs w:val="24"/>
        </w:rPr>
        <w:t>会</w:t>
      </w:r>
      <w:r w:rsidRPr="00BB4B31">
        <w:rPr>
          <w:rFonts w:asciiTheme="minorEastAsia" w:hAnsiTheme="minorEastAsia" w:hint="eastAsia"/>
          <w:sz w:val="24"/>
          <w:szCs w:val="24"/>
        </w:rPr>
        <w:t>选择提前赎回其持有的基金份额。</w:t>
      </w:r>
    </w:p>
    <w:p w:rsidR="005B6105" w:rsidRPr="00BB4B31" w:rsidRDefault="005B6105"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w:t>
      </w:r>
      <w:bookmarkStart w:id="57" w:name="Bookmark60"/>
      <w:r w:rsidRPr="009C545E">
        <w:rPr>
          <w:rFonts w:asciiTheme="minorEastAsia" w:hAnsiTheme="minorEastAsia" w:hint="eastAsia"/>
          <w:sz w:val="24"/>
          <w:szCs w:val="24"/>
        </w:rPr>
        <w:t>可以</w:t>
      </w:r>
      <w:bookmarkEnd w:id="57"/>
      <w:r w:rsidRPr="00BB4B31">
        <w:rPr>
          <w:rFonts w:asciiTheme="minorEastAsia" w:hAnsiTheme="minorEastAsia" w:hint="eastAsia"/>
          <w:sz w:val="24"/>
          <w:szCs w:val="24"/>
        </w:rPr>
        <w:t>暂停赎回的情形，基金管理人可以根据</w:t>
      </w:r>
      <w:r w:rsidR="008F79F8">
        <w:rPr>
          <w:rFonts w:asciiTheme="minorEastAsia" w:hAnsiTheme="minorEastAsia" w:hint="eastAsia"/>
          <w:sz w:val="24"/>
          <w:szCs w:val="24"/>
        </w:rPr>
        <w:t>本</w:t>
      </w:r>
      <w:r w:rsidRPr="00BB4B31">
        <w:rPr>
          <w:rFonts w:asciiTheme="minorEastAsia" w:hAnsiTheme="minorEastAsia" w:hint="eastAsia"/>
          <w:sz w:val="24"/>
          <w:szCs w:val="24"/>
        </w:rPr>
        <w:t>基金</w:t>
      </w:r>
      <w:r w:rsidR="008F79F8">
        <w:rPr>
          <w:rFonts w:asciiTheme="minorEastAsia" w:hAnsiTheme="minorEastAsia" w:hint="eastAsia"/>
          <w:sz w:val="24"/>
          <w:szCs w:val="24"/>
        </w:rPr>
        <w:t>届</w:t>
      </w:r>
      <w:r w:rsidRPr="00BB4B31">
        <w:rPr>
          <w:rFonts w:asciiTheme="minorEastAsia" w:hAnsiTheme="minorEastAsia" w:hint="eastAsia"/>
          <w:sz w:val="24"/>
          <w:szCs w:val="24"/>
        </w:rPr>
        <w:t>时的资产组合状况决定</w:t>
      </w:r>
      <w:r w:rsidR="001D18F7" w:rsidRPr="00BB4B31">
        <w:rPr>
          <w:rFonts w:asciiTheme="minorEastAsia" w:hAnsiTheme="minorEastAsia" w:hint="eastAsia"/>
          <w:sz w:val="24"/>
          <w:szCs w:val="24"/>
        </w:rPr>
        <w:t>是否</w:t>
      </w:r>
      <w:r w:rsidRPr="00BB4B31">
        <w:rPr>
          <w:rFonts w:asciiTheme="minorEastAsia" w:hAnsiTheme="minorEastAsia" w:hint="eastAsia"/>
          <w:sz w:val="24"/>
          <w:szCs w:val="24"/>
        </w:rPr>
        <w:t>全额赎回或部分延期赎回，或暂停接受基金的赎回申请、延缓支付赎回款项</w:t>
      </w:r>
      <w:r w:rsidR="001D18F7" w:rsidRPr="00BB4B31">
        <w:rPr>
          <w:rFonts w:asciiTheme="minorEastAsia" w:hAnsiTheme="minorEastAsia" w:hint="eastAsia"/>
          <w:sz w:val="24"/>
          <w:szCs w:val="24"/>
        </w:rPr>
        <w:t>等</w:t>
      </w:r>
      <w:r w:rsidRPr="00BB4B31">
        <w:rPr>
          <w:rFonts w:asciiTheme="minorEastAsia" w:hAnsiTheme="minorEastAsia" w:hint="eastAsia"/>
          <w:sz w:val="24"/>
          <w:szCs w:val="24"/>
        </w:rPr>
        <w:t>。同时，基金管理人也</w:t>
      </w:r>
      <w:r w:rsidR="001D18F7" w:rsidRPr="00BB4B31">
        <w:rPr>
          <w:rFonts w:asciiTheme="minorEastAsia" w:hAnsiTheme="minorEastAsia" w:hint="eastAsia"/>
          <w:sz w:val="24"/>
          <w:szCs w:val="24"/>
        </w:rPr>
        <w:t>将</w:t>
      </w:r>
      <w:r w:rsidRPr="00BB4B31">
        <w:rPr>
          <w:rFonts w:asciiTheme="minorEastAsia" w:hAnsiTheme="minorEastAsia" w:hint="eastAsia"/>
          <w:sz w:val="24"/>
          <w:szCs w:val="24"/>
        </w:rPr>
        <w:t>提前做好流动性安排，对资产进行变现以应对可能的赎回。</w:t>
      </w:r>
    </w:p>
    <w:bookmarkEnd w:id="54"/>
    <w:p w:rsidR="000F664A" w:rsidRPr="00BB4B31" w:rsidRDefault="000F664A" w:rsidP="001735F7">
      <w:pPr>
        <w:spacing w:line="360" w:lineRule="auto"/>
        <w:ind w:firstLineChars="200" w:firstLine="482"/>
        <w:rPr>
          <w:rFonts w:asciiTheme="minorEastAsia" w:hAnsiTheme="minorEastAsia"/>
          <w:b/>
          <w:sz w:val="24"/>
          <w:szCs w:val="24"/>
        </w:rPr>
      </w:pPr>
      <w:r w:rsidRPr="00BB4B31">
        <w:rPr>
          <w:rFonts w:asciiTheme="minorEastAsia" w:hAnsiTheme="minorEastAsia" w:hint="eastAsia"/>
          <w:b/>
          <w:sz w:val="24"/>
          <w:szCs w:val="24"/>
        </w:rPr>
        <w:t>四、停复牌及暂停申购、赎回申请时间</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本基金管理人于</w:t>
      </w:r>
      <w:r w:rsidR="00B87BF8">
        <w:rPr>
          <w:rFonts w:asciiTheme="minorEastAsia" w:hAnsiTheme="minorEastAsia" w:hint="eastAsia"/>
          <w:szCs w:val="24"/>
        </w:rPr>
        <w:t>202</w:t>
      </w:r>
      <w:r w:rsidR="00B87BF8">
        <w:rPr>
          <w:rFonts w:asciiTheme="minorEastAsia" w:hAnsiTheme="minorEastAsia"/>
          <w:szCs w:val="24"/>
        </w:rPr>
        <w:t>4</w:t>
      </w:r>
      <w:r w:rsidRPr="00BB4B31">
        <w:rPr>
          <w:rFonts w:asciiTheme="minorEastAsia" w:hAnsiTheme="minorEastAsia" w:hint="eastAsia"/>
          <w:szCs w:val="24"/>
        </w:rPr>
        <w:t>年</w:t>
      </w:r>
      <w:r w:rsidR="00B87BF8">
        <w:rPr>
          <w:rFonts w:asciiTheme="minorEastAsia" w:hAnsiTheme="minorEastAsia"/>
          <w:szCs w:val="24"/>
        </w:rPr>
        <w:t>2</w:t>
      </w:r>
      <w:r w:rsidRPr="00BB4B31">
        <w:rPr>
          <w:rFonts w:asciiTheme="minorEastAsia" w:hAnsiTheme="minorEastAsia" w:hint="eastAsia"/>
          <w:szCs w:val="24"/>
        </w:rPr>
        <w:t>月</w:t>
      </w:r>
      <w:r w:rsidR="00B87BF8">
        <w:rPr>
          <w:rFonts w:asciiTheme="minorEastAsia" w:hAnsiTheme="minorEastAsia"/>
          <w:szCs w:val="24"/>
        </w:rPr>
        <w:t>6</w:t>
      </w:r>
      <w:r w:rsidRPr="00BB4B31">
        <w:rPr>
          <w:rFonts w:asciiTheme="minorEastAsia" w:hAnsiTheme="minorEastAsia" w:hint="eastAsia"/>
          <w:szCs w:val="24"/>
        </w:rPr>
        <w:t>日披露以通讯方式召开</w:t>
      </w:r>
      <w:r w:rsidR="00227936">
        <w:rPr>
          <w:rFonts w:asciiTheme="minorEastAsia" w:hAnsiTheme="minorEastAsia" w:hint="eastAsia"/>
          <w:szCs w:val="24"/>
        </w:rPr>
        <w:t>国金</w:t>
      </w:r>
      <w:bookmarkStart w:id="58" w:name="Bookmark58"/>
      <w:r w:rsidR="00227936" w:rsidRPr="009C545E">
        <w:rPr>
          <w:rFonts w:asciiTheme="minorEastAsia" w:hAnsiTheme="minorEastAsia" w:hint="eastAsia"/>
          <w:szCs w:val="24"/>
        </w:rPr>
        <w:t>鑫新</w:t>
      </w:r>
      <w:bookmarkEnd w:id="58"/>
      <w:r w:rsidR="00227936">
        <w:rPr>
          <w:rFonts w:asciiTheme="minorEastAsia" w:hAnsiTheme="minorEastAsia" w:hint="eastAsia"/>
          <w:szCs w:val="24"/>
        </w:rPr>
        <w:t>灵活配置混合型证券投资基金（LOF）</w:t>
      </w:r>
      <w:r w:rsidRPr="00BB4B31">
        <w:rPr>
          <w:rFonts w:asciiTheme="minorEastAsia" w:hAnsiTheme="minorEastAsia" w:hint="eastAsia"/>
          <w:szCs w:val="24"/>
        </w:rPr>
        <w:t>基金份额持有人大会的公告，因此，本基金于</w:t>
      </w:r>
      <w:r w:rsidR="00B87BF8">
        <w:rPr>
          <w:rFonts w:asciiTheme="minorEastAsia" w:hAnsiTheme="minorEastAsia" w:hint="eastAsia"/>
          <w:szCs w:val="24"/>
        </w:rPr>
        <w:t>202</w:t>
      </w:r>
      <w:r w:rsidR="00B87BF8">
        <w:rPr>
          <w:rFonts w:asciiTheme="minorEastAsia" w:hAnsiTheme="minorEastAsia"/>
          <w:szCs w:val="24"/>
        </w:rPr>
        <w:t>4</w:t>
      </w:r>
      <w:r w:rsidR="00B87BF8" w:rsidRPr="00BB4B31">
        <w:rPr>
          <w:rFonts w:asciiTheme="minorEastAsia" w:hAnsiTheme="minorEastAsia" w:hint="eastAsia"/>
          <w:szCs w:val="24"/>
        </w:rPr>
        <w:t>年</w:t>
      </w:r>
      <w:r w:rsidR="00B87BF8">
        <w:rPr>
          <w:rFonts w:asciiTheme="minorEastAsia" w:hAnsiTheme="minorEastAsia"/>
          <w:szCs w:val="24"/>
        </w:rPr>
        <w:t>2</w:t>
      </w:r>
      <w:r w:rsidR="00B87BF8" w:rsidRPr="00BB4B31">
        <w:rPr>
          <w:rFonts w:asciiTheme="minorEastAsia" w:hAnsiTheme="minorEastAsia" w:hint="eastAsia"/>
          <w:szCs w:val="24"/>
        </w:rPr>
        <w:t>月</w:t>
      </w:r>
      <w:r w:rsidR="00B87BF8">
        <w:rPr>
          <w:rFonts w:asciiTheme="minorEastAsia" w:hAnsiTheme="minorEastAsia"/>
          <w:szCs w:val="24"/>
        </w:rPr>
        <w:t>6</w:t>
      </w:r>
      <w:r w:rsidR="00B87BF8" w:rsidRPr="00BB4B31">
        <w:rPr>
          <w:rFonts w:asciiTheme="minorEastAsia" w:hAnsiTheme="minorEastAsia" w:hint="eastAsia"/>
          <w:szCs w:val="24"/>
        </w:rPr>
        <w:t>日</w:t>
      </w:r>
      <w:r w:rsidRPr="00BB4B31">
        <w:rPr>
          <w:rFonts w:asciiTheme="minorEastAsia" w:hAnsiTheme="minorEastAsia" w:hint="eastAsia"/>
          <w:szCs w:val="24"/>
        </w:rPr>
        <w:t>暂停二级市场交易全天。</w:t>
      </w:r>
    </w:p>
    <w:p w:rsidR="00311CF7" w:rsidRPr="00BB4B31" w:rsidRDefault="000F664A" w:rsidP="00311CF7">
      <w:pPr>
        <w:pStyle w:val="2"/>
        <w:rPr>
          <w:rFonts w:asciiTheme="minorEastAsia" w:hAnsiTheme="minorEastAsia"/>
          <w:szCs w:val="24"/>
        </w:rPr>
      </w:pPr>
      <w:r w:rsidRPr="00BB4B31">
        <w:rPr>
          <w:rFonts w:asciiTheme="minorEastAsia" w:hAnsiTheme="minorEastAsia" w:hint="eastAsia"/>
          <w:szCs w:val="24"/>
        </w:rPr>
        <w:t>本基金以通讯方式召开基金份额持有人大会，如果基金份额持有人大会表决通过本次议案，本基金将</w:t>
      </w:r>
      <w:r w:rsidR="0003020B" w:rsidRPr="00BB4B31">
        <w:rPr>
          <w:rFonts w:asciiTheme="minorEastAsia" w:hAnsiTheme="minorEastAsia" w:hint="eastAsia"/>
          <w:szCs w:val="24"/>
        </w:rPr>
        <w:t>于表决生效</w:t>
      </w:r>
      <w:r w:rsidR="00B80FCF" w:rsidRPr="00BB4B31">
        <w:rPr>
          <w:rFonts w:asciiTheme="minorEastAsia" w:hAnsiTheme="minorEastAsia" w:hint="eastAsia"/>
          <w:szCs w:val="24"/>
        </w:rPr>
        <w:t>并公告</w:t>
      </w:r>
      <w:r w:rsidR="008F79F8">
        <w:rPr>
          <w:rFonts w:asciiTheme="minorEastAsia" w:hAnsiTheme="minorEastAsia" w:hint="eastAsia"/>
          <w:szCs w:val="24"/>
        </w:rPr>
        <w:t>后，</w:t>
      </w:r>
      <w:r w:rsidR="008F79F8">
        <w:rPr>
          <w:rFonts w:asciiTheme="minorEastAsia" w:hAnsiTheme="minorEastAsia" w:hint="eastAsia"/>
        </w:rPr>
        <w:t>于公告的</w:t>
      </w:r>
      <w:r w:rsidR="008F79F8" w:rsidRPr="0011233A">
        <w:rPr>
          <w:rFonts w:asciiTheme="minorEastAsia" w:hAnsiTheme="minorEastAsia" w:hint="eastAsia"/>
        </w:rPr>
        <w:t>当日</w:t>
      </w:r>
      <w:r w:rsidR="008F79F8" w:rsidRPr="0023224F">
        <w:rPr>
          <w:rFonts w:hint="eastAsia"/>
        </w:rPr>
        <w:t>起</w:t>
      </w:r>
      <w:r w:rsidR="008F79F8">
        <w:rPr>
          <w:rFonts w:hint="eastAsia"/>
        </w:rPr>
        <w:t>，</w:t>
      </w:r>
      <w:r w:rsidRPr="00BB4B31">
        <w:rPr>
          <w:rFonts w:asciiTheme="minorEastAsia" w:hAnsiTheme="minorEastAsia" w:hint="eastAsia"/>
          <w:szCs w:val="24"/>
        </w:rPr>
        <w:t>进入清算程序，</w:t>
      </w:r>
      <w:r w:rsidR="00A3533B" w:rsidRPr="00BB4B31">
        <w:rPr>
          <w:rFonts w:asciiTheme="minorEastAsia" w:hAnsiTheme="minorEastAsia" w:hint="eastAsia"/>
          <w:szCs w:val="24"/>
        </w:rPr>
        <w:t>停止办理</w:t>
      </w:r>
      <w:r w:rsidR="00455DA2" w:rsidRPr="00BB4B31">
        <w:rPr>
          <w:rFonts w:asciiTheme="minorEastAsia" w:hAnsiTheme="minorEastAsia" w:hint="eastAsia"/>
          <w:szCs w:val="24"/>
        </w:rPr>
        <w:t>场内交易、</w:t>
      </w:r>
      <w:r w:rsidR="00A3533B" w:rsidRPr="00BB4B31">
        <w:rPr>
          <w:rFonts w:asciiTheme="minorEastAsia" w:hAnsiTheme="minorEastAsia" w:hint="eastAsia"/>
          <w:szCs w:val="24"/>
        </w:rPr>
        <w:t>申购、赎回、转托管、定期定额投资等业务</w:t>
      </w:r>
      <w:r w:rsidRPr="00BB4B31">
        <w:rPr>
          <w:rFonts w:asciiTheme="minorEastAsia" w:hAnsiTheme="minorEastAsia" w:hint="eastAsia"/>
          <w:szCs w:val="24"/>
        </w:rPr>
        <w:t>，不再恢复。</w:t>
      </w:r>
      <w:r w:rsidR="00B80FCF" w:rsidRPr="00BB4B31">
        <w:rPr>
          <w:rFonts w:asciiTheme="minorEastAsia" w:hAnsiTheme="minorEastAsia" w:hint="eastAsia"/>
          <w:szCs w:val="24"/>
        </w:rPr>
        <w:t>基金管理人将根据法律法规和《基金合同》向上海证券交易所申请停牌及本基金终止上市，停牌及终止上市事宜请见届时相关公告。</w:t>
      </w:r>
      <w:r w:rsidRPr="00BB4B31">
        <w:rPr>
          <w:rFonts w:asciiTheme="minorEastAsia" w:hAnsiTheme="minorEastAsia" w:hint="eastAsia"/>
          <w:szCs w:val="24"/>
        </w:rPr>
        <w:t>如果基金份额持有人大会表决未通过本次议案，则本基金的停复牌事宜请参见基金管理人届时发布的相关公告。</w:t>
      </w:r>
    </w:p>
    <w:p w:rsidR="000F664A" w:rsidRPr="00BB4B31" w:rsidRDefault="000F664A" w:rsidP="00311CF7">
      <w:pPr>
        <w:pStyle w:val="2"/>
        <w:ind w:firstLine="482"/>
        <w:rPr>
          <w:rFonts w:asciiTheme="minorEastAsia" w:hAnsiTheme="minorEastAsia"/>
          <w:b/>
          <w:szCs w:val="24"/>
        </w:rPr>
      </w:pPr>
      <w:r w:rsidRPr="00BB4B31">
        <w:rPr>
          <w:rFonts w:asciiTheme="minorEastAsia" w:hAnsiTheme="minorEastAsia" w:hint="eastAsia"/>
          <w:b/>
          <w:szCs w:val="24"/>
        </w:rPr>
        <w:t>五、基金管理人联系方式</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基金份额持有人若对本方案的内容有任何意见和建议，请通过以下方式联系基金管理人：</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国金基金管理有限公司</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基金管理人网站：www.gfund.com</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客服电话：</w:t>
      </w:r>
      <w:r w:rsidR="009E4724" w:rsidRPr="00BB4B31">
        <w:rPr>
          <w:rFonts w:asciiTheme="minorEastAsia" w:hAnsiTheme="minorEastAsia"/>
          <w:szCs w:val="24"/>
        </w:rPr>
        <w:t>4000-2000-18</w:t>
      </w:r>
    </w:p>
    <w:p w:rsidR="000F664A" w:rsidRPr="00BB4B31" w:rsidRDefault="000F664A" w:rsidP="00E47257">
      <w:pPr>
        <w:pStyle w:val="2"/>
        <w:rPr>
          <w:rFonts w:asciiTheme="minorEastAsia" w:hAnsiTheme="minorEastAsia"/>
          <w:szCs w:val="24"/>
        </w:rPr>
      </w:pPr>
    </w:p>
    <w:p w:rsidR="000F664A" w:rsidRPr="00BB4B31" w:rsidRDefault="000F664A" w:rsidP="00E47257">
      <w:pPr>
        <w:pStyle w:val="2"/>
        <w:rPr>
          <w:rFonts w:asciiTheme="minorEastAsia" w:hAnsiTheme="minorEastAsia"/>
          <w:szCs w:val="24"/>
        </w:rPr>
      </w:pPr>
    </w:p>
    <w:p w:rsidR="00E47257" w:rsidRPr="00BB4B31" w:rsidRDefault="00E47257" w:rsidP="00E47257">
      <w:pPr>
        <w:pStyle w:val="2"/>
        <w:rPr>
          <w:rFonts w:asciiTheme="minorEastAsia" w:hAnsiTheme="minorEastAsia"/>
          <w:szCs w:val="24"/>
        </w:rPr>
      </w:pPr>
      <w:r w:rsidRPr="00BB4B31">
        <w:rPr>
          <w:rFonts w:asciiTheme="minorEastAsia" w:hAnsiTheme="minorEastAsia" w:hint="eastAsia"/>
          <w:szCs w:val="24"/>
        </w:rPr>
        <w:t>特此说明。</w:t>
      </w:r>
    </w:p>
    <w:p w:rsidR="00CA463C" w:rsidRPr="00BB4B31" w:rsidRDefault="00CA463C" w:rsidP="00A611E0">
      <w:pPr>
        <w:spacing w:line="360" w:lineRule="auto"/>
        <w:rPr>
          <w:rFonts w:asciiTheme="minorEastAsia" w:hAnsiTheme="minorEastAsia"/>
          <w:sz w:val="24"/>
          <w:szCs w:val="24"/>
        </w:rPr>
      </w:pPr>
    </w:p>
    <w:p w:rsidR="00E47257" w:rsidRPr="00BB4B31" w:rsidRDefault="00E47257" w:rsidP="00E47257">
      <w:pPr>
        <w:pStyle w:val="2"/>
        <w:rPr>
          <w:rFonts w:asciiTheme="minorEastAsia" w:hAnsiTheme="minorEastAsia"/>
          <w:szCs w:val="24"/>
        </w:rPr>
      </w:pPr>
    </w:p>
    <w:p w:rsidR="00E47257" w:rsidRPr="00BB4B31" w:rsidRDefault="00E47257" w:rsidP="00E47257">
      <w:pPr>
        <w:pStyle w:val="2"/>
        <w:jc w:val="right"/>
        <w:rPr>
          <w:rFonts w:asciiTheme="minorEastAsia" w:hAnsiTheme="minorEastAsia"/>
          <w:szCs w:val="24"/>
        </w:rPr>
      </w:pPr>
      <w:r w:rsidRPr="00BB4B31">
        <w:rPr>
          <w:rFonts w:asciiTheme="minorEastAsia" w:hAnsiTheme="minorEastAsia" w:hint="eastAsia"/>
          <w:szCs w:val="24"/>
        </w:rPr>
        <w:t>国金基金管理有限公司</w:t>
      </w:r>
    </w:p>
    <w:p w:rsidR="00E47257" w:rsidRPr="00A61153" w:rsidRDefault="00C47277" w:rsidP="002E334E">
      <w:pPr>
        <w:pStyle w:val="2"/>
        <w:jc w:val="right"/>
        <w:rPr>
          <w:rFonts w:asciiTheme="minorEastAsia" w:hAnsiTheme="minorEastAsia"/>
          <w:szCs w:val="24"/>
        </w:rPr>
      </w:pPr>
      <w:r>
        <w:rPr>
          <w:rFonts w:asciiTheme="minorEastAsia" w:hAnsiTheme="minorEastAsia" w:hint="eastAsia"/>
          <w:szCs w:val="24"/>
        </w:rPr>
        <w:t>202</w:t>
      </w:r>
      <w:r>
        <w:rPr>
          <w:rFonts w:asciiTheme="minorEastAsia" w:hAnsiTheme="minorEastAsia"/>
          <w:szCs w:val="24"/>
        </w:rPr>
        <w:t>4</w:t>
      </w:r>
      <w:r w:rsidRPr="00BB4B31">
        <w:rPr>
          <w:rFonts w:asciiTheme="minorEastAsia" w:hAnsiTheme="minorEastAsia" w:hint="eastAsia"/>
          <w:szCs w:val="24"/>
        </w:rPr>
        <w:t>年</w:t>
      </w:r>
      <w:r>
        <w:rPr>
          <w:rFonts w:asciiTheme="minorEastAsia" w:hAnsiTheme="minorEastAsia"/>
          <w:szCs w:val="24"/>
        </w:rPr>
        <w:t>2</w:t>
      </w:r>
      <w:r w:rsidRPr="00BB4B31">
        <w:rPr>
          <w:rFonts w:asciiTheme="minorEastAsia" w:hAnsiTheme="minorEastAsia" w:hint="eastAsia"/>
          <w:szCs w:val="24"/>
        </w:rPr>
        <w:t>月</w:t>
      </w:r>
      <w:r>
        <w:rPr>
          <w:rFonts w:asciiTheme="minorEastAsia" w:hAnsiTheme="minorEastAsia"/>
          <w:szCs w:val="24"/>
        </w:rPr>
        <w:t>7</w:t>
      </w:r>
      <w:r w:rsidR="00E47257" w:rsidRPr="00BB4B31">
        <w:rPr>
          <w:rFonts w:asciiTheme="minorEastAsia" w:hAnsiTheme="minorEastAsia" w:hint="eastAsia"/>
          <w:szCs w:val="24"/>
        </w:rPr>
        <w:t>日</w:t>
      </w:r>
    </w:p>
    <w:sectPr w:rsidR="00E47257" w:rsidRPr="00A61153" w:rsidSect="00BE74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9C" w:rsidRDefault="00AA449C" w:rsidP="006F4246">
      <w:r>
        <w:separator/>
      </w:r>
    </w:p>
  </w:endnote>
  <w:endnote w:type="continuationSeparator" w:id="0">
    <w:p w:rsidR="00AA449C" w:rsidRDefault="00AA449C"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BE7430" w:rsidP="00C84035">
        <w:pPr>
          <w:pStyle w:val="a5"/>
          <w:jc w:val="center"/>
        </w:pPr>
        <w:r>
          <w:fldChar w:fldCharType="begin"/>
        </w:r>
        <w:r w:rsidR="006F4246">
          <w:instrText>PAGE   \* MERGEFORMAT</w:instrText>
        </w:r>
        <w:r>
          <w:fldChar w:fldCharType="separate"/>
        </w:r>
        <w:r w:rsidR="00B76352" w:rsidRPr="00B7635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9C" w:rsidRDefault="00AA449C" w:rsidP="006F4246">
      <w:r>
        <w:separator/>
      </w:r>
    </w:p>
  </w:footnote>
  <w:footnote w:type="continuationSeparator" w:id="0">
    <w:p w:rsidR="00AA449C" w:rsidRDefault="00AA449C"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3D78"/>
    <w:rsid w:val="00016159"/>
    <w:rsid w:val="0001682D"/>
    <w:rsid w:val="00022F7D"/>
    <w:rsid w:val="000237B5"/>
    <w:rsid w:val="0003020B"/>
    <w:rsid w:val="00031D97"/>
    <w:rsid w:val="000326B9"/>
    <w:rsid w:val="000403C1"/>
    <w:rsid w:val="00045058"/>
    <w:rsid w:val="000452CA"/>
    <w:rsid w:val="00045EF4"/>
    <w:rsid w:val="000460DF"/>
    <w:rsid w:val="00053591"/>
    <w:rsid w:val="0005459A"/>
    <w:rsid w:val="0005617E"/>
    <w:rsid w:val="000573B3"/>
    <w:rsid w:val="000611AF"/>
    <w:rsid w:val="00066960"/>
    <w:rsid w:val="0007275E"/>
    <w:rsid w:val="000755E3"/>
    <w:rsid w:val="000808BD"/>
    <w:rsid w:val="0008563F"/>
    <w:rsid w:val="00086CA7"/>
    <w:rsid w:val="00087523"/>
    <w:rsid w:val="00092DDE"/>
    <w:rsid w:val="000A1F72"/>
    <w:rsid w:val="000A2E94"/>
    <w:rsid w:val="000A3C5F"/>
    <w:rsid w:val="000A6ABA"/>
    <w:rsid w:val="000B11C3"/>
    <w:rsid w:val="000D0B6A"/>
    <w:rsid w:val="000E014D"/>
    <w:rsid w:val="000E0A17"/>
    <w:rsid w:val="000E2D66"/>
    <w:rsid w:val="000E4C80"/>
    <w:rsid w:val="000F1157"/>
    <w:rsid w:val="000F4562"/>
    <w:rsid w:val="000F664A"/>
    <w:rsid w:val="00103522"/>
    <w:rsid w:val="0011251F"/>
    <w:rsid w:val="0011342B"/>
    <w:rsid w:val="00132BF3"/>
    <w:rsid w:val="00140ED6"/>
    <w:rsid w:val="00142906"/>
    <w:rsid w:val="00144174"/>
    <w:rsid w:val="00145607"/>
    <w:rsid w:val="00145F93"/>
    <w:rsid w:val="0014646A"/>
    <w:rsid w:val="001474CF"/>
    <w:rsid w:val="001543CF"/>
    <w:rsid w:val="00167CD9"/>
    <w:rsid w:val="00172FCC"/>
    <w:rsid w:val="00173269"/>
    <w:rsid w:val="001735F7"/>
    <w:rsid w:val="0018260D"/>
    <w:rsid w:val="00183A66"/>
    <w:rsid w:val="0018435B"/>
    <w:rsid w:val="00187DE8"/>
    <w:rsid w:val="001A2686"/>
    <w:rsid w:val="001A4600"/>
    <w:rsid w:val="001A4689"/>
    <w:rsid w:val="001B5791"/>
    <w:rsid w:val="001B7623"/>
    <w:rsid w:val="001C2A13"/>
    <w:rsid w:val="001C537D"/>
    <w:rsid w:val="001C5C87"/>
    <w:rsid w:val="001D18F7"/>
    <w:rsid w:val="001D325C"/>
    <w:rsid w:val="001D690A"/>
    <w:rsid w:val="001D7B1C"/>
    <w:rsid w:val="001E087A"/>
    <w:rsid w:val="001F036A"/>
    <w:rsid w:val="001F1252"/>
    <w:rsid w:val="001F5E18"/>
    <w:rsid w:val="00201090"/>
    <w:rsid w:val="00205D78"/>
    <w:rsid w:val="002078B1"/>
    <w:rsid w:val="00214CB3"/>
    <w:rsid w:val="00217924"/>
    <w:rsid w:val="00227936"/>
    <w:rsid w:val="002350C2"/>
    <w:rsid w:val="00237263"/>
    <w:rsid w:val="00243D00"/>
    <w:rsid w:val="00250D08"/>
    <w:rsid w:val="00255207"/>
    <w:rsid w:val="00255A1E"/>
    <w:rsid w:val="00260346"/>
    <w:rsid w:val="002646B9"/>
    <w:rsid w:val="0027753D"/>
    <w:rsid w:val="00277D92"/>
    <w:rsid w:val="00286081"/>
    <w:rsid w:val="00287F60"/>
    <w:rsid w:val="00290B70"/>
    <w:rsid w:val="00291804"/>
    <w:rsid w:val="00293E89"/>
    <w:rsid w:val="00294DA8"/>
    <w:rsid w:val="002958B7"/>
    <w:rsid w:val="002A0CB8"/>
    <w:rsid w:val="002A17C0"/>
    <w:rsid w:val="002B2C35"/>
    <w:rsid w:val="002B4CFB"/>
    <w:rsid w:val="002B4DA9"/>
    <w:rsid w:val="002B6533"/>
    <w:rsid w:val="002C3789"/>
    <w:rsid w:val="002C6527"/>
    <w:rsid w:val="002C78DB"/>
    <w:rsid w:val="002D3E1E"/>
    <w:rsid w:val="002D70EE"/>
    <w:rsid w:val="002E1036"/>
    <w:rsid w:val="002E334E"/>
    <w:rsid w:val="002E4473"/>
    <w:rsid w:val="002E7649"/>
    <w:rsid w:val="002E7784"/>
    <w:rsid w:val="002F0C72"/>
    <w:rsid w:val="002F49B7"/>
    <w:rsid w:val="003014BD"/>
    <w:rsid w:val="00301A73"/>
    <w:rsid w:val="003024AF"/>
    <w:rsid w:val="003062FC"/>
    <w:rsid w:val="00307FE7"/>
    <w:rsid w:val="00311CF7"/>
    <w:rsid w:val="0031421A"/>
    <w:rsid w:val="00314874"/>
    <w:rsid w:val="00314F54"/>
    <w:rsid w:val="003157D1"/>
    <w:rsid w:val="00323557"/>
    <w:rsid w:val="00330A59"/>
    <w:rsid w:val="003317A7"/>
    <w:rsid w:val="00342A9F"/>
    <w:rsid w:val="00345310"/>
    <w:rsid w:val="00354902"/>
    <w:rsid w:val="003554F0"/>
    <w:rsid w:val="00357001"/>
    <w:rsid w:val="00366D34"/>
    <w:rsid w:val="00371177"/>
    <w:rsid w:val="00371E6B"/>
    <w:rsid w:val="00372E41"/>
    <w:rsid w:val="0037456A"/>
    <w:rsid w:val="00380211"/>
    <w:rsid w:val="0038023F"/>
    <w:rsid w:val="00383EFF"/>
    <w:rsid w:val="00386A1B"/>
    <w:rsid w:val="003871A5"/>
    <w:rsid w:val="003909AD"/>
    <w:rsid w:val="00393A28"/>
    <w:rsid w:val="003A0F8A"/>
    <w:rsid w:val="003A36CE"/>
    <w:rsid w:val="003A3B77"/>
    <w:rsid w:val="003A5DC5"/>
    <w:rsid w:val="003A634C"/>
    <w:rsid w:val="003B5141"/>
    <w:rsid w:val="003C5788"/>
    <w:rsid w:val="003C5C27"/>
    <w:rsid w:val="003C6FD3"/>
    <w:rsid w:val="003C7633"/>
    <w:rsid w:val="003D502E"/>
    <w:rsid w:val="003E02FD"/>
    <w:rsid w:val="003E108E"/>
    <w:rsid w:val="003E1D5F"/>
    <w:rsid w:val="003E64BA"/>
    <w:rsid w:val="003F00D9"/>
    <w:rsid w:val="003F49A8"/>
    <w:rsid w:val="00402618"/>
    <w:rsid w:val="00402861"/>
    <w:rsid w:val="00405601"/>
    <w:rsid w:val="00405ECD"/>
    <w:rsid w:val="00416B05"/>
    <w:rsid w:val="004202AD"/>
    <w:rsid w:val="004256C2"/>
    <w:rsid w:val="00425A0B"/>
    <w:rsid w:val="00435691"/>
    <w:rsid w:val="00442E3F"/>
    <w:rsid w:val="00444261"/>
    <w:rsid w:val="00453FAC"/>
    <w:rsid w:val="00455DA2"/>
    <w:rsid w:val="00456EDB"/>
    <w:rsid w:val="00457228"/>
    <w:rsid w:val="00464004"/>
    <w:rsid w:val="00464794"/>
    <w:rsid w:val="004674A6"/>
    <w:rsid w:val="00467E99"/>
    <w:rsid w:val="00470A86"/>
    <w:rsid w:val="00470C5F"/>
    <w:rsid w:val="00471373"/>
    <w:rsid w:val="00475883"/>
    <w:rsid w:val="004927BE"/>
    <w:rsid w:val="0049315B"/>
    <w:rsid w:val="00493CED"/>
    <w:rsid w:val="00496F13"/>
    <w:rsid w:val="004A2461"/>
    <w:rsid w:val="004A50A2"/>
    <w:rsid w:val="004A7751"/>
    <w:rsid w:val="004B12EF"/>
    <w:rsid w:val="004B532F"/>
    <w:rsid w:val="004C11F9"/>
    <w:rsid w:val="004D0B18"/>
    <w:rsid w:val="004D2DAA"/>
    <w:rsid w:val="004D682F"/>
    <w:rsid w:val="004E2429"/>
    <w:rsid w:val="004E2C88"/>
    <w:rsid w:val="004E49A9"/>
    <w:rsid w:val="004F13F9"/>
    <w:rsid w:val="004F4FCF"/>
    <w:rsid w:val="00502F69"/>
    <w:rsid w:val="0050592B"/>
    <w:rsid w:val="00506107"/>
    <w:rsid w:val="00514AFC"/>
    <w:rsid w:val="00515F14"/>
    <w:rsid w:val="005178F6"/>
    <w:rsid w:val="00517D9D"/>
    <w:rsid w:val="00526BA7"/>
    <w:rsid w:val="005322A7"/>
    <w:rsid w:val="00532369"/>
    <w:rsid w:val="005324ED"/>
    <w:rsid w:val="00542D2A"/>
    <w:rsid w:val="005437A3"/>
    <w:rsid w:val="00554523"/>
    <w:rsid w:val="005631B4"/>
    <w:rsid w:val="00565E6B"/>
    <w:rsid w:val="00570E95"/>
    <w:rsid w:val="00574273"/>
    <w:rsid w:val="0057694A"/>
    <w:rsid w:val="00582330"/>
    <w:rsid w:val="0059157A"/>
    <w:rsid w:val="00594245"/>
    <w:rsid w:val="00594460"/>
    <w:rsid w:val="005969BB"/>
    <w:rsid w:val="005A233D"/>
    <w:rsid w:val="005A52C5"/>
    <w:rsid w:val="005A5F73"/>
    <w:rsid w:val="005B154F"/>
    <w:rsid w:val="005B25EE"/>
    <w:rsid w:val="005B47F8"/>
    <w:rsid w:val="005B55DA"/>
    <w:rsid w:val="005B6105"/>
    <w:rsid w:val="005C0E7D"/>
    <w:rsid w:val="005C2BDD"/>
    <w:rsid w:val="005C335E"/>
    <w:rsid w:val="005D5582"/>
    <w:rsid w:val="005D666C"/>
    <w:rsid w:val="005D7447"/>
    <w:rsid w:val="005D7FEB"/>
    <w:rsid w:val="005E01AF"/>
    <w:rsid w:val="005E0FA1"/>
    <w:rsid w:val="005E2AD6"/>
    <w:rsid w:val="005E31FE"/>
    <w:rsid w:val="005E339F"/>
    <w:rsid w:val="005F2823"/>
    <w:rsid w:val="005F3BBA"/>
    <w:rsid w:val="005F402E"/>
    <w:rsid w:val="005F49FD"/>
    <w:rsid w:val="005F5379"/>
    <w:rsid w:val="006002A1"/>
    <w:rsid w:val="006043A6"/>
    <w:rsid w:val="00605FA0"/>
    <w:rsid w:val="006109B7"/>
    <w:rsid w:val="00615137"/>
    <w:rsid w:val="00617BB4"/>
    <w:rsid w:val="0062073C"/>
    <w:rsid w:val="00621389"/>
    <w:rsid w:val="0062327E"/>
    <w:rsid w:val="00623A88"/>
    <w:rsid w:val="0062461C"/>
    <w:rsid w:val="006401E5"/>
    <w:rsid w:val="00641101"/>
    <w:rsid w:val="0064116E"/>
    <w:rsid w:val="00642594"/>
    <w:rsid w:val="00642776"/>
    <w:rsid w:val="006440DC"/>
    <w:rsid w:val="00656BBA"/>
    <w:rsid w:val="006612ED"/>
    <w:rsid w:val="00662C34"/>
    <w:rsid w:val="006638AF"/>
    <w:rsid w:val="00675AEE"/>
    <w:rsid w:val="00691FB1"/>
    <w:rsid w:val="00692490"/>
    <w:rsid w:val="00692A85"/>
    <w:rsid w:val="00693BAE"/>
    <w:rsid w:val="006A1838"/>
    <w:rsid w:val="006A61F5"/>
    <w:rsid w:val="006A709B"/>
    <w:rsid w:val="006B351A"/>
    <w:rsid w:val="006B36D5"/>
    <w:rsid w:val="006B5F68"/>
    <w:rsid w:val="006C10EC"/>
    <w:rsid w:val="006C3501"/>
    <w:rsid w:val="006C6E27"/>
    <w:rsid w:val="006C761C"/>
    <w:rsid w:val="006D516E"/>
    <w:rsid w:val="006D6A02"/>
    <w:rsid w:val="006E3B28"/>
    <w:rsid w:val="006F34B8"/>
    <w:rsid w:val="006F4246"/>
    <w:rsid w:val="006F5CF6"/>
    <w:rsid w:val="006F5FD7"/>
    <w:rsid w:val="007005D4"/>
    <w:rsid w:val="00700960"/>
    <w:rsid w:val="0070140A"/>
    <w:rsid w:val="007029FC"/>
    <w:rsid w:val="00702EA9"/>
    <w:rsid w:val="00705FD4"/>
    <w:rsid w:val="00721669"/>
    <w:rsid w:val="00726416"/>
    <w:rsid w:val="00731CE4"/>
    <w:rsid w:val="00735E3F"/>
    <w:rsid w:val="00743D4D"/>
    <w:rsid w:val="007441F9"/>
    <w:rsid w:val="00746ADB"/>
    <w:rsid w:val="007474B1"/>
    <w:rsid w:val="00751706"/>
    <w:rsid w:val="00755543"/>
    <w:rsid w:val="007579E2"/>
    <w:rsid w:val="00761AA6"/>
    <w:rsid w:val="00762ED3"/>
    <w:rsid w:val="007642C6"/>
    <w:rsid w:val="0077045C"/>
    <w:rsid w:val="0077122F"/>
    <w:rsid w:val="00771D7F"/>
    <w:rsid w:val="00777921"/>
    <w:rsid w:val="00780E61"/>
    <w:rsid w:val="00782E0F"/>
    <w:rsid w:val="00785CE2"/>
    <w:rsid w:val="007909AA"/>
    <w:rsid w:val="00794AE0"/>
    <w:rsid w:val="0079608E"/>
    <w:rsid w:val="00796D39"/>
    <w:rsid w:val="007A42BE"/>
    <w:rsid w:val="007B137C"/>
    <w:rsid w:val="007B3770"/>
    <w:rsid w:val="007C2236"/>
    <w:rsid w:val="007C5729"/>
    <w:rsid w:val="007C5BDE"/>
    <w:rsid w:val="007D46ED"/>
    <w:rsid w:val="007D7ACD"/>
    <w:rsid w:val="007E54C3"/>
    <w:rsid w:val="007F5041"/>
    <w:rsid w:val="00800F6D"/>
    <w:rsid w:val="00803A48"/>
    <w:rsid w:val="00805076"/>
    <w:rsid w:val="008119B9"/>
    <w:rsid w:val="00814EB5"/>
    <w:rsid w:val="0081784D"/>
    <w:rsid w:val="00822F8E"/>
    <w:rsid w:val="008258A5"/>
    <w:rsid w:val="00833444"/>
    <w:rsid w:val="008456EA"/>
    <w:rsid w:val="008462E3"/>
    <w:rsid w:val="008509F8"/>
    <w:rsid w:val="008510CE"/>
    <w:rsid w:val="008569C8"/>
    <w:rsid w:val="008625CE"/>
    <w:rsid w:val="00863DD7"/>
    <w:rsid w:val="00864697"/>
    <w:rsid w:val="00870BCB"/>
    <w:rsid w:val="008744B4"/>
    <w:rsid w:val="008758FA"/>
    <w:rsid w:val="008761CF"/>
    <w:rsid w:val="00876D44"/>
    <w:rsid w:val="00884932"/>
    <w:rsid w:val="008855A4"/>
    <w:rsid w:val="00891B98"/>
    <w:rsid w:val="00893A4E"/>
    <w:rsid w:val="00897A21"/>
    <w:rsid w:val="008A1311"/>
    <w:rsid w:val="008A3E47"/>
    <w:rsid w:val="008B27BB"/>
    <w:rsid w:val="008C17F7"/>
    <w:rsid w:val="008C3171"/>
    <w:rsid w:val="008C6A87"/>
    <w:rsid w:val="008D4FEA"/>
    <w:rsid w:val="008E17E1"/>
    <w:rsid w:val="008E6AF7"/>
    <w:rsid w:val="008E7422"/>
    <w:rsid w:val="008E7803"/>
    <w:rsid w:val="008E7864"/>
    <w:rsid w:val="008F79F8"/>
    <w:rsid w:val="009079F4"/>
    <w:rsid w:val="0091734B"/>
    <w:rsid w:val="00920FAA"/>
    <w:rsid w:val="00926154"/>
    <w:rsid w:val="009265A3"/>
    <w:rsid w:val="00932ED0"/>
    <w:rsid w:val="00936244"/>
    <w:rsid w:val="0093756B"/>
    <w:rsid w:val="0094565D"/>
    <w:rsid w:val="00950FE2"/>
    <w:rsid w:val="00952CF6"/>
    <w:rsid w:val="0095586E"/>
    <w:rsid w:val="009574E5"/>
    <w:rsid w:val="00960079"/>
    <w:rsid w:val="00961A8C"/>
    <w:rsid w:val="009662B0"/>
    <w:rsid w:val="00966B90"/>
    <w:rsid w:val="00966C59"/>
    <w:rsid w:val="00970884"/>
    <w:rsid w:val="00973EA7"/>
    <w:rsid w:val="0098654E"/>
    <w:rsid w:val="0098756E"/>
    <w:rsid w:val="0099400F"/>
    <w:rsid w:val="009A3A37"/>
    <w:rsid w:val="009A4F69"/>
    <w:rsid w:val="009A7EC4"/>
    <w:rsid w:val="009B2965"/>
    <w:rsid w:val="009C0A8A"/>
    <w:rsid w:val="009C0EBB"/>
    <w:rsid w:val="009C4B8E"/>
    <w:rsid w:val="009C545E"/>
    <w:rsid w:val="009C5F52"/>
    <w:rsid w:val="009C6D66"/>
    <w:rsid w:val="009D0BD3"/>
    <w:rsid w:val="009D4CC4"/>
    <w:rsid w:val="009D6D7E"/>
    <w:rsid w:val="009E141C"/>
    <w:rsid w:val="009E4724"/>
    <w:rsid w:val="009E6AB1"/>
    <w:rsid w:val="009F06E4"/>
    <w:rsid w:val="009F1E04"/>
    <w:rsid w:val="009F39D1"/>
    <w:rsid w:val="009F61BD"/>
    <w:rsid w:val="00A01814"/>
    <w:rsid w:val="00A0368F"/>
    <w:rsid w:val="00A05014"/>
    <w:rsid w:val="00A06812"/>
    <w:rsid w:val="00A1301C"/>
    <w:rsid w:val="00A13B6B"/>
    <w:rsid w:val="00A1660F"/>
    <w:rsid w:val="00A17115"/>
    <w:rsid w:val="00A17BB3"/>
    <w:rsid w:val="00A214DA"/>
    <w:rsid w:val="00A21637"/>
    <w:rsid w:val="00A21AC3"/>
    <w:rsid w:val="00A250F1"/>
    <w:rsid w:val="00A3533B"/>
    <w:rsid w:val="00A4260C"/>
    <w:rsid w:val="00A42DF8"/>
    <w:rsid w:val="00A47E5A"/>
    <w:rsid w:val="00A56DEB"/>
    <w:rsid w:val="00A5732D"/>
    <w:rsid w:val="00A60C88"/>
    <w:rsid w:val="00A61153"/>
    <w:rsid w:val="00A611E0"/>
    <w:rsid w:val="00A61CEA"/>
    <w:rsid w:val="00A63816"/>
    <w:rsid w:val="00A700B8"/>
    <w:rsid w:val="00A80330"/>
    <w:rsid w:val="00A8167D"/>
    <w:rsid w:val="00A84CC8"/>
    <w:rsid w:val="00A85BA1"/>
    <w:rsid w:val="00A926EF"/>
    <w:rsid w:val="00A96624"/>
    <w:rsid w:val="00A97165"/>
    <w:rsid w:val="00AA449C"/>
    <w:rsid w:val="00AA4E59"/>
    <w:rsid w:val="00AA5A47"/>
    <w:rsid w:val="00AC33F1"/>
    <w:rsid w:val="00AC73A6"/>
    <w:rsid w:val="00AD1E30"/>
    <w:rsid w:val="00AE0DC2"/>
    <w:rsid w:val="00AE59AA"/>
    <w:rsid w:val="00AF365D"/>
    <w:rsid w:val="00AF408B"/>
    <w:rsid w:val="00AF4E35"/>
    <w:rsid w:val="00AF57C0"/>
    <w:rsid w:val="00B00F04"/>
    <w:rsid w:val="00B01FB4"/>
    <w:rsid w:val="00B04591"/>
    <w:rsid w:val="00B057BA"/>
    <w:rsid w:val="00B139E1"/>
    <w:rsid w:val="00B16658"/>
    <w:rsid w:val="00B20058"/>
    <w:rsid w:val="00B2382B"/>
    <w:rsid w:val="00B256EA"/>
    <w:rsid w:val="00B31786"/>
    <w:rsid w:val="00B3195D"/>
    <w:rsid w:val="00B32B57"/>
    <w:rsid w:val="00B357D8"/>
    <w:rsid w:val="00B3637A"/>
    <w:rsid w:val="00B55E11"/>
    <w:rsid w:val="00B56DCC"/>
    <w:rsid w:val="00B61B60"/>
    <w:rsid w:val="00B64BC4"/>
    <w:rsid w:val="00B6763C"/>
    <w:rsid w:val="00B73250"/>
    <w:rsid w:val="00B76352"/>
    <w:rsid w:val="00B80A08"/>
    <w:rsid w:val="00B80FCF"/>
    <w:rsid w:val="00B83743"/>
    <w:rsid w:val="00B87BF8"/>
    <w:rsid w:val="00B92C2A"/>
    <w:rsid w:val="00B97844"/>
    <w:rsid w:val="00BA1001"/>
    <w:rsid w:val="00BA7AEA"/>
    <w:rsid w:val="00BB4B31"/>
    <w:rsid w:val="00BD445E"/>
    <w:rsid w:val="00BD63D8"/>
    <w:rsid w:val="00BD7B2E"/>
    <w:rsid w:val="00BE5DBA"/>
    <w:rsid w:val="00BE7430"/>
    <w:rsid w:val="00BE7BD6"/>
    <w:rsid w:val="00BF624F"/>
    <w:rsid w:val="00C05A2D"/>
    <w:rsid w:val="00C072CE"/>
    <w:rsid w:val="00C10473"/>
    <w:rsid w:val="00C10EDB"/>
    <w:rsid w:val="00C11A99"/>
    <w:rsid w:val="00C208F5"/>
    <w:rsid w:val="00C22739"/>
    <w:rsid w:val="00C30801"/>
    <w:rsid w:val="00C31BA6"/>
    <w:rsid w:val="00C325DE"/>
    <w:rsid w:val="00C47277"/>
    <w:rsid w:val="00C54237"/>
    <w:rsid w:val="00C5665F"/>
    <w:rsid w:val="00C63CAB"/>
    <w:rsid w:val="00C63CD6"/>
    <w:rsid w:val="00C75964"/>
    <w:rsid w:val="00C776C1"/>
    <w:rsid w:val="00C84035"/>
    <w:rsid w:val="00C85B33"/>
    <w:rsid w:val="00C907D8"/>
    <w:rsid w:val="00C90A8E"/>
    <w:rsid w:val="00C955B3"/>
    <w:rsid w:val="00CA0762"/>
    <w:rsid w:val="00CA3020"/>
    <w:rsid w:val="00CA38EB"/>
    <w:rsid w:val="00CA463C"/>
    <w:rsid w:val="00CB1544"/>
    <w:rsid w:val="00CB1CD1"/>
    <w:rsid w:val="00CB2281"/>
    <w:rsid w:val="00CB3548"/>
    <w:rsid w:val="00CB71B8"/>
    <w:rsid w:val="00CB7EC6"/>
    <w:rsid w:val="00CC303A"/>
    <w:rsid w:val="00CD4340"/>
    <w:rsid w:val="00CD53E4"/>
    <w:rsid w:val="00CD7363"/>
    <w:rsid w:val="00CE1D42"/>
    <w:rsid w:val="00CE684F"/>
    <w:rsid w:val="00CF238E"/>
    <w:rsid w:val="00D00109"/>
    <w:rsid w:val="00D049DE"/>
    <w:rsid w:val="00D071A4"/>
    <w:rsid w:val="00D076BB"/>
    <w:rsid w:val="00D07760"/>
    <w:rsid w:val="00D104FB"/>
    <w:rsid w:val="00D146E4"/>
    <w:rsid w:val="00D16B47"/>
    <w:rsid w:val="00D22067"/>
    <w:rsid w:val="00D2791F"/>
    <w:rsid w:val="00D34E77"/>
    <w:rsid w:val="00D36C9A"/>
    <w:rsid w:val="00D403E6"/>
    <w:rsid w:val="00D432C0"/>
    <w:rsid w:val="00D46562"/>
    <w:rsid w:val="00D53E35"/>
    <w:rsid w:val="00D567B9"/>
    <w:rsid w:val="00D62198"/>
    <w:rsid w:val="00D62979"/>
    <w:rsid w:val="00D638CE"/>
    <w:rsid w:val="00D658AB"/>
    <w:rsid w:val="00D73342"/>
    <w:rsid w:val="00D801B8"/>
    <w:rsid w:val="00D85E18"/>
    <w:rsid w:val="00D90D70"/>
    <w:rsid w:val="00D95BE5"/>
    <w:rsid w:val="00D97938"/>
    <w:rsid w:val="00DA2849"/>
    <w:rsid w:val="00DA481A"/>
    <w:rsid w:val="00DA7C7D"/>
    <w:rsid w:val="00DB111F"/>
    <w:rsid w:val="00DB3CCD"/>
    <w:rsid w:val="00DC14FA"/>
    <w:rsid w:val="00DC2E37"/>
    <w:rsid w:val="00DC4F8C"/>
    <w:rsid w:val="00DD54BE"/>
    <w:rsid w:val="00DD5FB3"/>
    <w:rsid w:val="00DD6565"/>
    <w:rsid w:val="00DD6A4D"/>
    <w:rsid w:val="00DE0299"/>
    <w:rsid w:val="00DE327E"/>
    <w:rsid w:val="00DE554C"/>
    <w:rsid w:val="00DE63E8"/>
    <w:rsid w:val="00DE70D3"/>
    <w:rsid w:val="00DE7F62"/>
    <w:rsid w:val="00DF16F6"/>
    <w:rsid w:val="00DF4135"/>
    <w:rsid w:val="00E02077"/>
    <w:rsid w:val="00E04B20"/>
    <w:rsid w:val="00E0617C"/>
    <w:rsid w:val="00E1176C"/>
    <w:rsid w:val="00E24CFF"/>
    <w:rsid w:val="00E31D14"/>
    <w:rsid w:val="00E44A8C"/>
    <w:rsid w:val="00E46AE4"/>
    <w:rsid w:val="00E47257"/>
    <w:rsid w:val="00E5080D"/>
    <w:rsid w:val="00E5617C"/>
    <w:rsid w:val="00E678EB"/>
    <w:rsid w:val="00E67E08"/>
    <w:rsid w:val="00E751B2"/>
    <w:rsid w:val="00E80561"/>
    <w:rsid w:val="00E81F0F"/>
    <w:rsid w:val="00E828AF"/>
    <w:rsid w:val="00E84FD9"/>
    <w:rsid w:val="00E85283"/>
    <w:rsid w:val="00E871DA"/>
    <w:rsid w:val="00E97FC0"/>
    <w:rsid w:val="00EA0580"/>
    <w:rsid w:val="00EA08D3"/>
    <w:rsid w:val="00EA205D"/>
    <w:rsid w:val="00EA7FF6"/>
    <w:rsid w:val="00EC1B09"/>
    <w:rsid w:val="00EC3C88"/>
    <w:rsid w:val="00EC4B7D"/>
    <w:rsid w:val="00EC5BC5"/>
    <w:rsid w:val="00EC74BA"/>
    <w:rsid w:val="00EE1F84"/>
    <w:rsid w:val="00EE3C2B"/>
    <w:rsid w:val="00EE6DA9"/>
    <w:rsid w:val="00EF3D51"/>
    <w:rsid w:val="00EF61BC"/>
    <w:rsid w:val="00F00349"/>
    <w:rsid w:val="00F00900"/>
    <w:rsid w:val="00F02036"/>
    <w:rsid w:val="00F03C4C"/>
    <w:rsid w:val="00F10CC6"/>
    <w:rsid w:val="00F13F90"/>
    <w:rsid w:val="00F2560E"/>
    <w:rsid w:val="00F309CF"/>
    <w:rsid w:val="00F34819"/>
    <w:rsid w:val="00F3599E"/>
    <w:rsid w:val="00F35A44"/>
    <w:rsid w:val="00F36EF0"/>
    <w:rsid w:val="00F41649"/>
    <w:rsid w:val="00F430A7"/>
    <w:rsid w:val="00F46CBE"/>
    <w:rsid w:val="00F50418"/>
    <w:rsid w:val="00F52C33"/>
    <w:rsid w:val="00F57DB7"/>
    <w:rsid w:val="00F72EC4"/>
    <w:rsid w:val="00F77F8C"/>
    <w:rsid w:val="00F80860"/>
    <w:rsid w:val="00F80F27"/>
    <w:rsid w:val="00F83D12"/>
    <w:rsid w:val="00F8576C"/>
    <w:rsid w:val="00F85890"/>
    <w:rsid w:val="00F863C5"/>
    <w:rsid w:val="00F97806"/>
    <w:rsid w:val="00FA5DC5"/>
    <w:rsid w:val="00FA675A"/>
    <w:rsid w:val="00FB2A24"/>
    <w:rsid w:val="00FB3B94"/>
    <w:rsid w:val="00FB6E63"/>
    <w:rsid w:val="00FC1ACC"/>
    <w:rsid w:val="00FC64F6"/>
    <w:rsid w:val="00FC76C8"/>
    <w:rsid w:val="00FD015B"/>
    <w:rsid w:val="00FD11A0"/>
    <w:rsid w:val="00FD21B4"/>
    <w:rsid w:val="00FD5D08"/>
    <w:rsid w:val="00FD5F7F"/>
    <w:rsid w:val="00FD613C"/>
    <w:rsid w:val="00FE1D72"/>
    <w:rsid w:val="00FE3543"/>
    <w:rsid w:val="00FE6624"/>
    <w:rsid w:val="00FE74E6"/>
    <w:rsid w:val="00FF1708"/>
    <w:rsid w:val="00FF3EE8"/>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semiHidden/>
    <w:unhideWhenUsed/>
    <w:rsid w:val="00594460"/>
    <w:pPr>
      <w:jc w:val="left"/>
    </w:pPr>
  </w:style>
  <w:style w:type="character" w:customStyle="1" w:styleId="Char1">
    <w:name w:val="批注文字 Char"/>
    <w:basedOn w:val="a0"/>
    <w:link w:val="a7"/>
    <w:uiPriority w:val="99"/>
    <w:semiHidden/>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1">
    <w:name w:val="未处理的提及1"/>
    <w:basedOn w:val="a0"/>
    <w:uiPriority w:val="99"/>
    <w:semiHidden/>
    <w:unhideWhenUsed/>
    <w:rsid w:val="004F4FCF"/>
    <w:rPr>
      <w:color w:val="605E5C"/>
      <w:shd w:val="clear" w:color="auto" w:fill="E1DFDD"/>
    </w:rPr>
  </w:style>
  <w:style w:type="character" w:styleId="ac">
    <w:name w:val="FollowedHyperlink"/>
    <w:basedOn w:val="a0"/>
    <w:uiPriority w:val="99"/>
    <w:semiHidden/>
    <w:unhideWhenUsed/>
    <w:rsid w:val="006B351A"/>
    <w:rPr>
      <w:color w:val="800080" w:themeColor="followedHyperlink"/>
      <w:u w:val="single"/>
    </w:rPr>
  </w:style>
  <w:style w:type="character" w:customStyle="1" w:styleId="20">
    <w:name w:val="未处理的提及2"/>
    <w:basedOn w:val="a0"/>
    <w:uiPriority w:val="99"/>
    <w:semiHidden/>
    <w:unhideWhenUsed/>
    <w:rsid w:val="007005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70208538">
      <w:bodyDiv w:val="1"/>
      <w:marLeft w:val="0"/>
      <w:marRight w:val="0"/>
      <w:marTop w:val="0"/>
      <w:marBottom w:val="0"/>
      <w:divBdr>
        <w:top w:val="none" w:sz="0" w:space="0" w:color="auto"/>
        <w:left w:val="none" w:sz="0" w:space="0" w:color="auto"/>
        <w:bottom w:val="none" w:sz="0" w:space="0" w:color="auto"/>
        <w:right w:val="none" w:sz="0" w:space="0" w:color="auto"/>
      </w:divBdr>
    </w:div>
    <w:div w:id="1438981665">
      <w:bodyDiv w:val="1"/>
      <w:marLeft w:val="0"/>
      <w:marRight w:val="0"/>
      <w:marTop w:val="0"/>
      <w:marBottom w:val="0"/>
      <w:divBdr>
        <w:top w:val="none" w:sz="0" w:space="0" w:color="auto"/>
        <w:left w:val="none" w:sz="0" w:space="0" w:color="auto"/>
        <w:bottom w:val="none" w:sz="0" w:space="0" w:color="auto"/>
        <w:right w:val="none" w:sz="0" w:space="0" w:color="auto"/>
      </w:divBdr>
    </w:div>
    <w:div w:id="15053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D787-4CAE-48F9-AB16-641F3FE4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8726</Characters>
  <Application>Microsoft Office Word</Application>
  <DocSecurity>4</DocSecurity>
  <Lines>72</Lines>
  <Paragraphs>20</Paragraphs>
  <ScaleCrop>false</ScaleCrop>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2024-02-06T16:02:00Z</dcterms:created>
  <dcterms:modified xsi:type="dcterms:W3CDTF">2024-02-06T16:02:00Z</dcterms:modified>
</cp:coreProperties>
</file>