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199" w:rsidRDefault="00C036CA">
      <w:pPr>
        <w:spacing w:line="360" w:lineRule="auto"/>
        <w:jc w:val="center"/>
        <w:rPr>
          <w:rFonts w:hAnsi="宋体"/>
          <w:b/>
          <w:color w:val="000000"/>
          <w:sz w:val="30"/>
          <w:szCs w:val="30"/>
        </w:rPr>
      </w:pPr>
      <w:r>
        <w:rPr>
          <w:rFonts w:hAnsi="宋体" w:hint="eastAsia"/>
          <w:b/>
          <w:color w:val="000000"/>
          <w:sz w:val="30"/>
          <w:szCs w:val="30"/>
        </w:rPr>
        <w:t>关于</w:t>
      </w:r>
      <w:r w:rsidR="00560EF0">
        <w:rPr>
          <w:rFonts w:hAnsi="宋体" w:hint="eastAsia"/>
          <w:b/>
          <w:color w:val="000000"/>
          <w:sz w:val="30"/>
          <w:szCs w:val="30"/>
        </w:rPr>
        <w:t>华商丰利增强定期开放债券型证券投资基金</w:t>
      </w:r>
      <w:r>
        <w:rPr>
          <w:rFonts w:hAnsi="宋体" w:hint="eastAsia"/>
          <w:b/>
          <w:color w:val="000000"/>
          <w:sz w:val="30"/>
          <w:szCs w:val="30"/>
        </w:rPr>
        <w:t>A</w:t>
      </w:r>
      <w:r>
        <w:rPr>
          <w:rFonts w:hAnsi="宋体" w:hint="eastAsia"/>
          <w:b/>
          <w:color w:val="000000"/>
          <w:sz w:val="30"/>
          <w:szCs w:val="30"/>
        </w:rPr>
        <w:t>类基金份额在直销中心开展申购费率优惠活动并</w:t>
      </w:r>
      <w:r>
        <w:rPr>
          <w:rFonts w:hAnsi="宋体"/>
          <w:b/>
          <w:color w:val="000000"/>
          <w:sz w:val="30"/>
          <w:szCs w:val="30"/>
        </w:rPr>
        <w:t>参加部分</w:t>
      </w:r>
      <w:r>
        <w:rPr>
          <w:rFonts w:hAnsi="宋体" w:hint="eastAsia"/>
          <w:b/>
          <w:color w:val="000000"/>
          <w:sz w:val="30"/>
          <w:szCs w:val="30"/>
        </w:rPr>
        <w:t>代销</w:t>
      </w:r>
      <w:r>
        <w:rPr>
          <w:rFonts w:hAnsi="宋体"/>
          <w:b/>
          <w:color w:val="000000"/>
          <w:sz w:val="30"/>
          <w:szCs w:val="30"/>
        </w:rPr>
        <w:t>机构申购费率优惠活动的公告</w:t>
      </w:r>
    </w:p>
    <w:p w:rsidR="007F1199" w:rsidRDefault="007F1199">
      <w:pPr>
        <w:adjustRightInd w:val="0"/>
        <w:snapToGrid w:val="0"/>
        <w:spacing w:line="360" w:lineRule="auto"/>
        <w:ind w:firstLineChars="200" w:firstLine="480"/>
        <w:rPr>
          <w:color w:val="000000"/>
          <w:sz w:val="24"/>
        </w:rPr>
      </w:pPr>
    </w:p>
    <w:p w:rsidR="007F1199" w:rsidRDefault="00C036CA">
      <w:pPr>
        <w:adjustRightInd w:val="0"/>
        <w:snapToGrid w:val="0"/>
        <w:spacing w:line="360" w:lineRule="auto"/>
        <w:ind w:firstLineChars="200" w:firstLine="480"/>
        <w:rPr>
          <w:color w:val="000000"/>
          <w:sz w:val="24"/>
        </w:rPr>
      </w:pPr>
      <w:bookmarkStart w:id="0" w:name="OLE_LINK7"/>
      <w:r>
        <w:rPr>
          <w:rFonts w:hAnsi="Arial" w:hint="eastAsia"/>
          <w:color w:val="000000"/>
          <w:sz w:val="24"/>
        </w:rPr>
        <w:t>为了答谢广大投资者对华商基金管理有限公司（以下简称</w:t>
      </w:r>
      <w:r>
        <w:rPr>
          <w:color w:val="000000"/>
          <w:sz w:val="24"/>
        </w:rPr>
        <w:t>“</w:t>
      </w:r>
      <w:r>
        <w:rPr>
          <w:rFonts w:hAnsi="Arial" w:hint="eastAsia"/>
          <w:color w:val="000000"/>
          <w:sz w:val="24"/>
        </w:rPr>
        <w:t>本公司</w:t>
      </w:r>
      <w:r>
        <w:rPr>
          <w:color w:val="000000"/>
          <w:sz w:val="24"/>
        </w:rPr>
        <w:t>”</w:t>
      </w:r>
      <w:r>
        <w:rPr>
          <w:rFonts w:hAnsi="Arial" w:hint="eastAsia"/>
          <w:color w:val="000000"/>
          <w:sz w:val="24"/>
        </w:rPr>
        <w:t>）的支持和厚爱，经本公司与部分销售机构协商一致，自</w:t>
      </w:r>
      <w:r w:rsidR="00560EF0">
        <w:rPr>
          <w:rFonts w:hAnsi="Arial"/>
          <w:color w:val="000000"/>
          <w:sz w:val="24"/>
        </w:rPr>
        <w:t>2024</w:t>
      </w:r>
      <w:r w:rsidR="00560EF0">
        <w:rPr>
          <w:rFonts w:hAnsi="Arial"/>
          <w:color w:val="000000"/>
          <w:sz w:val="24"/>
        </w:rPr>
        <w:t>年</w:t>
      </w:r>
      <w:r w:rsidR="00560EF0">
        <w:rPr>
          <w:rFonts w:hAnsi="Arial"/>
          <w:color w:val="000000"/>
          <w:sz w:val="24"/>
        </w:rPr>
        <w:t>2</w:t>
      </w:r>
      <w:r>
        <w:rPr>
          <w:rFonts w:hAnsi="Arial"/>
          <w:color w:val="000000"/>
          <w:sz w:val="24"/>
        </w:rPr>
        <w:t>月</w:t>
      </w:r>
      <w:r w:rsidR="00560EF0">
        <w:rPr>
          <w:rFonts w:hAnsi="Arial"/>
          <w:color w:val="000000"/>
          <w:sz w:val="24"/>
        </w:rPr>
        <w:t>19</w:t>
      </w:r>
      <w:r>
        <w:rPr>
          <w:rFonts w:hAnsi="Arial"/>
          <w:color w:val="000000"/>
          <w:sz w:val="24"/>
        </w:rPr>
        <w:t>日</w:t>
      </w:r>
      <w:r>
        <w:rPr>
          <w:rFonts w:hAnsi="Arial" w:hint="eastAsia"/>
          <w:color w:val="000000"/>
          <w:sz w:val="24"/>
        </w:rPr>
        <w:t>起，本公司旗下</w:t>
      </w:r>
      <w:r w:rsidR="00560EF0">
        <w:rPr>
          <w:rFonts w:hAnsi="Arial" w:hint="eastAsia"/>
          <w:color w:val="000000"/>
          <w:sz w:val="24"/>
        </w:rPr>
        <w:t>华商丰利增强定期开放债券型证券投资基金</w:t>
      </w:r>
      <w:r>
        <w:rPr>
          <w:rFonts w:hAnsi="Arial" w:hint="eastAsia"/>
          <w:color w:val="000000"/>
          <w:sz w:val="24"/>
        </w:rPr>
        <w:t>A</w:t>
      </w:r>
      <w:r>
        <w:rPr>
          <w:rFonts w:hAnsi="Arial" w:hint="eastAsia"/>
          <w:color w:val="000000"/>
          <w:sz w:val="24"/>
        </w:rPr>
        <w:t>类基金份额（以下简称</w:t>
      </w:r>
      <w:r>
        <w:rPr>
          <w:rFonts w:hint="eastAsia"/>
          <w:color w:val="000000"/>
          <w:sz w:val="24"/>
        </w:rPr>
        <w:t>“</w:t>
      </w:r>
      <w:r>
        <w:rPr>
          <w:rFonts w:hAnsi="Arial" w:hint="eastAsia"/>
          <w:color w:val="000000"/>
          <w:sz w:val="24"/>
        </w:rPr>
        <w:t>本基金</w:t>
      </w:r>
      <w:r>
        <w:rPr>
          <w:rFonts w:hint="eastAsia"/>
          <w:color w:val="000000"/>
          <w:sz w:val="24"/>
        </w:rPr>
        <w:t>”</w:t>
      </w:r>
      <w:r>
        <w:rPr>
          <w:rFonts w:hAnsi="Arial" w:hint="eastAsia"/>
          <w:color w:val="000000"/>
          <w:sz w:val="24"/>
        </w:rPr>
        <w:t>，基金代码：</w:t>
      </w:r>
      <w:r w:rsidR="00560EF0" w:rsidRPr="00A8444C">
        <w:rPr>
          <w:rFonts w:hAnsi="Arial"/>
          <w:color w:val="000000"/>
          <w:sz w:val="24"/>
        </w:rPr>
        <w:t>003092</w:t>
      </w:r>
      <w:r>
        <w:rPr>
          <w:rFonts w:hAnsi="Arial" w:hint="eastAsia"/>
          <w:color w:val="000000"/>
          <w:sz w:val="24"/>
        </w:rPr>
        <w:t>）在直销中心开展申购费率优惠活动并参加部分代销机构申购费率优惠活动。</w:t>
      </w:r>
      <w:bookmarkEnd w:id="0"/>
      <w:r w:rsidR="00560EF0">
        <w:rPr>
          <w:rFonts w:hint="eastAsia"/>
          <w:color w:val="000000"/>
          <w:sz w:val="24"/>
        </w:rPr>
        <w:t>本基金暂不开通定期定额投资业务。</w:t>
      </w:r>
    </w:p>
    <w:p w:rsidR="007F1199" w:rsidRDefault="007F1199">
      <w:pPr>
        <w:adjustRightInd w:val="0"/>
        <w:snapToGrid w:val="0"/>
        <w:spacing w:line="360" w:lineRule="auto"/>
        <w:ind w:firstLineChars="200" w:firstLine="480"/>
        <w:rPr>
          <w:color w:val="000000"/>
          <w:sz w:val="24"/>
        </w:rPr>
      </w:pPr>
    </w:p>
    <w:p w:rsidR="007F1199" w:rsidRDefault="00C036CA">
      <w:pPr>
        <w:adjustRightInd w:val="0"/>
        <w:snapToGrid w:val="0"/>
        <w:spacing w:line="360" w:lineRule="auto"/>
        <w:ind w:firstLine="420"/>
        <w:outlineLvl w:val="0"/>
        <w:rPr>
          <w:color w:val="000000"/>
          <w:sz w:val="24"/>
        </w:rPr>
      </w:pPr>
      <w:r>
        <w:rPr>
          <w:rFonts w:hAnsi="Arial" w:hint="eastAsia"/>
          <w:color w:val="000000"/>
          <w:sz w:val="24"/>
        </w:rPr>
        <w:t>一、费率优惠活动期间</w:t>
      </w:r>
    </w:p>
    <w:p w:rsidR="007F1199" w:rsidRDefault="00C036CA">
      <w:pPr>
        <w:adjustRightInd w:val="0"/>
        <w:snapToGrid w:val="0"/>
        <w:spacing w:line="360" w:lineRule="auto"/>
        <w:ind w:firstLineChars="200" w:firstLine="480"/>
        <w:outlineLvl w:val="0"/>
        <w:rPr>
          <w:rFonts w:hAnsi="Arial"/>
          <w:color w:val="000000"/>
          <w:sz w:val="24"/>
        </w:rPr>
      </w:pPr>
      <w:r>
        <w:rPr>
          <w:rFonts w:hAnsi="Arial" w:hint="eastAsia"/>
          <w:color w:val="000000"/>
          <w:sz w:val="24"/>
        </w:rPr>
        <w:t>自</w:t>
      </w:r>
      <w:r w:rsidR="00560EF0">
        <w:rPr>
          <w:rFonts w:hAnsi="Arial"/>
          <w:color w:val="000000"/>
          <w:sz w:val="24"/>
        </w:rPr>
        <w:t>2024</w:t>
      </w:r>
      <w:r w:rsidR="00560EF0">
        <w:rPr>
          <w:rFonts w:hAnsi="Arial"/>
          <w:color w:val="000000"/>
          <w:sz w:val="24"/>
        </w:rPr>
        <w:t>年</w:t>
      </w:r>
      <w:r w:rsidR="00560EF0">
        <w:rPr>
          <w:rFonts w:hAnsi="Arial"/>
          <w:color w:val="000000"/>
          <w:sz w:val="24"/>
        </w:rPr>
        <w:t>2</w:t>
      </w:r>
      <w:r>
        <w:rPr>
          <w:rFonts w:hAnsi="Arial"/>
          <w:color w:val="000000"/>
          <w:sz w:val="24"/>
        </w:rPr>
        <w:t>月</w:t>
      </w:r>
      <w:r w:rsidR="00560EF0">
        <w:rPr>
          <w:rFonts w:hAnsi="Arial"/>
          <w:color w:val="000000"/>
          <w:sz w:val="24"/>
        </w:rPr>
        <w:t>19</w:t>
      </w:r>
      <w:r>
        <w:rPr>
          <w:rFonts w:hAnsi="Arial"/>
          <w:color w:val="000000"/>
          <w:sz w:val="24"/>
        </w:rPr>
        <w:t>日</w:t>
      </w:r>
      <w:r>
        <w:rPr>
          <w:rFonts w:hAnsi="Arial" w:hint="eastAsia"/>
          <w:color w:val="000000"/>
          <w:sz w:val="24"/>
        </w:rPr>
        <w:t>起</w:t>
      </w:r>
      <w:r>
        <w:rPr>
          <w:rFonts w:hAnsi="Arial"/>
          <w:color w:val="000000"/>
          <w:sz w:val="24"/>
        </w:rPr>
        <w:t>，优惠活动结束时间请以</w:t>
      </w:r>
      <w:r>
        <w:rPr>
          <w:rFonts w:hAnsi="Arial" w:hint="eastAsia"/>
          <w:color w:val="000000"/>
          <w:sz w:val="24"/>
        </w:rPr>
        <w:t>直销中心或</w:t>
      </w:r>
      <w:r>
        <w:rPr>
          <w:rFonts w:hAnsi="Arial"/>
          <w:color w:val="000000"/>
          <w:sz w:val="24"/>
        </w:rPr>
        <w:t>各</w:t>
      </w:r>
      <w:r>
        <w:rPr>
          <w:rFonts w:hAnsi="Arial" w:hint="eastAsia"/>
          <w:color w:val="000000"/>
          <w:sz w:val="24"/>
        </w:rPr>
        <w:t>代销</w:t>
      </w:r>
      <w:r>
        <w:rPr>
          <w:rFonts w:hAnsi="Arial"/>
          <w:color w:val="000000"/>
          <w:sz w:val="24"/>
        </w:rPr>
        <w:t>机构为准。</w:t>
      </w:r>
    </w:p>
    <w:p w:rsidR="007F1199" w:rsidRDefault="007F1199">
      <w:pPr>
        <w:spacing w:line="360" w:lineRule="auto"/>
        <w:ind w:firstLineChars="200" w:firstLine="480"/>
        <w:rPr>
          <w:sz w:val="24"/>
        </w:rPr>
      </w:pPr>
    </w:p>
    <w:p w:rsidR="007F1199" w:rsidRDefault="00C036CA">
      <w:pPr>
        <w:adjustRightInd w:val="0"/>
        <w:snapToGrid w:val="0"/>
        <w:spacing w:line="360" w:lineRule="auto"/>
        <w:ind w:firstLine="420"/>
        <w:outlineLvl w:val="0"/>
        <w:rPr>
          <w:rFonts w:hAnsi="Arial"/>
          <w:color w:val="000000"/>
          <w:sz w:val="24"/>
        </w:rPr>
      </w:pPr>
      <w:r>
        <w:rPr>
          <w:rFonts w:hint="eastAsia"/>
          <w:sz w:val="24"/>
        </w:rPr>
        <w:t>二、本基金在</w:t>
      </w:r>
      <w:r>
        <w:rPr>
          <w:rFonts w:hAnsi="Arial" w:hint="eastAsia"/>
          <w:color w:val="000000"/>
          <w:sz w:val="24"/>
        </w:rPr>
        <w:t>本公司直销中心的费率优惠活动：</w:t>
      </w:r>
    </w:p>
    <w:tbl>
      <w:tblPr>
        <w:tblW w:w="7933" w:type="dxa"/>
        <w:jc w:val="center"/>
        <w:tblLook w:val="04A0"/>
      </w:tblPr>
      <w:tblGrid>
        <w:gridCol w:w="4248"/>
        <w:gridCol w:w="3685"/>
      </w:tblGrid>
      <w:tr w:rsidR="00560EF0" w:rsidTr="00A8444C">
        <w:trPr>
          <w:trHeight w:val="240"/>
          <w:jc w:val="center"/>
        </w:trPr>
        <w:tc>
          <w:tcPr>
            <w:tcW w:w="4248" w:type="dxa"/>
            <w:tcBorders>
              <w:top w:val="single" w:sz="4" w:space="0" w:color="auto"/>
              <w:left w:val="single" w:sz="4" w:space="0" w:color="auto"/>
              <w:bottom w:val="single" w:sz="4" w:space="0" w:color="auto"/>
              <w:right w:val="single" w:sz="4" w:space="0" w:color="auto"/>
            </w:tcBorders>
            <w:noWrap/>
            <w:vAlign w:val="center"/>
            <w:hideMark/>
          </w:tcPr>
          <w:p w:rsidR="00560EF0" w:rsidRDefault="00560EF0">
            <w:pPr>
              <w:widowControl/>
              <w:jc w:val="center"/>
              <w:rPr>
                <w:b/>
                <w:bCs/>
                <w:color w:val="000000"/>
                <w:kern w:val="0"/>
                <w:sz w:val="18"/>
                <w:szCs w:val="18"/>
              </w:rPr>
            </w:pPr>
            <w:r>
              <w:rPr>
                <w:rFonts w:hAnsi="宋体" w:hint="eastAsia"/>
                <w:b/>
                <w:bCs/>
                <w:color w:val="000000"/>
                <w:kern w:val="0"/>
                <w:sz w:val="18"/>
                <w:szCs w:val="18"/>
              </w:rPr>
              <w:t>直销电子支付方式</w:t>
            </w:r>
          </w:p>
        </w:tc>
        <w:tc>
          <w:tcPr>
            <w:tcW w:w="3685" w:type="dxa"/>
            <w:tcBorders>
              <w:top w:val="single" w:sz="4" w:space="0" w:color="auto"/>
              <w:left w:val="nil"/>
              <w:bottom w:val="single" w:sz="4" w:space="0" w:color="auto"/>
              <w:right w:val="single" w:sz="4" w:space="0" w:color="auto"/>
            </w:tcBorders>
            <w:noWrap/>
            <w:vAlign w:val="center"/>
            <w:hideMark/>
          </w:tcPr>
          <w:p w:rsidR="00560EF0" w:rsidRDefault="00560EF0">
            <w:pPr>
              <w:widowControl/>
              <w:jc w:val="center"/>
              <w:rPr>
                <w:b/>
                <w:bCs/>
                <w:color w:val="000000"/>
                <w:kern w:val="0"/>
                <w:sz w:val="18"/>
                <w:szCs w:val="18"/>
              </w:rPr>
            </w:pPr>
            <w:r>
              <w:rPr>
                <w:rFonts w:hAnsi="宋体" w:hint="eastAsia"/>
                <w:b/>
                <w:bCs/>
                <w:color w:val="000000"/>
                <w:kern w:val="0"/>
                <w:sz w:val="18"/>
                <w:szCs w:val="18"/>
              </w:rPr>
              <w:t>申购费率优惠</w:t>
            </w:r>
          </w:p>
        </w:tc>
      </w:tr>
      <w:tr w:rsidR="00560EF0" w:rsidTr="00A8444C">
        <w:trPr>
          <w:trHeight w:val="240"/>
          <w:jc w:val="center"/>
        </w:trPr>
        <w:tc>
          <w:tcPr>
            <w:tcW w:w="4248" w:type="dxa"/>
            <w:tcBorders>
              <w:top w:val="nil"/>
              <w:left w:val="single" w:sz="4" w:space="0" w:color="auto"/>
              <w:bottom w:val="single" w:sz="4" w:space="0" w:color="auto"/>
              <w:right w:val="single" w:sz="4" w:space="0" w:color="auto"/>
            </w:tcBorders>
            <w:noWrap/>
            <w:vAlign w:val="center"/>
            <w:hideMark/>
          </w:tcPr>
          <w:p w:rsidR="00560EF0" w:rsidRDefault="00560EF0">
            <w:pPr>
              <w:widowControl/>
              <w:jc w:val="center"/>
              <w:rPr>
                <w:color w:val="000000"/>
                <w:kern w:val="0"/>
                <w:sz w:val="18"/>
                <w:szCs w:val="18"/>
              </w:rPr>
            </w:pPr>
            <w:r>
              <w:rPr>
                <w:rFonts w:hAnsi="宋体" w:hint="eastAsia"/>
                <w:color w:val="000000"/>
                <w:kern w:val="0"/>
                <w:sz w:val="18"/>
                <w:szCs w:val="18"/>
              </w:rPr>
              <w:t>建设银行借记卡</w:t>
            </w:r>
          </w:p>
        </w:tc>
        <w:tc>
          <w:tcPr>
            <w:tcW w:w="3685" w:type="dxa"/>
            <w:tcBorders>
              <w:top w:val="nil"/>
              <w:left w:val="nil"/>
              <w:bottom w:val="single" w:sz="4" w:space="0" w:color="auto"/>
              <w:right w:val="single" w:sz="4" w:space="0" w:color="auto"/>
            </w:tcBorders>
            <w:noWrap/>
            <w:vAlign w:val="center"/>
            <w:hideMark/>
          </w:tcPr>
          <w:p w:rsidR="00560EF0" w:rsidRDefault="00560EF0">
            <w:pPr>
              <w:widowControl/>
              <w:jc w:val="center"/>
              <w:rPr>
                <w:color w:val="000000"/>
                <w:kern w:val="0"/>
                <w:sz w:val="18"/>
                <w:szCs w:val="18"/>
              </w:rPr>
            </w:pPr>
            <w:r>
              <w:rPr>
                <w:color w:val="000000"/>
                <w:kern w:val="0"/>
                <w:sz w:val="18"/>
                <w:szCs w:val="18"/>
              </w:rPr>
              <w:t>8</w:t>
            </w:r>
            <w:r>
              <w:rPr>
                <w:rFonts w:hAnsi="宋体" w:hint="eastAsia"/>
                <w:color w:val="000000"/>
                <w:kern w:val="0"/>
                <w:sz w:val="18"/>
                <w:szCs w:val="18"/>
              </w:rPr>
              <w:t>折</w:t>
            </w:r>
          </w:p>
        </w:tc>
      </w:tr>
      <w:tr w:rsidR="00560EF0" w:rsidTr="00A8444C">
        <w:trPr>
          <w:trHeight w:val="240"/>
          <w:jc w:val="center"/>
        </w:trPr>
        <w:tc>
          <w:tcPr>
            <w:tcW w:w="4248" w:type="dxa"/>
            <w:tcBorders>
              <w:top w:val="nil"/>
              <w:left w:val="single" w:sz="4" w:space="0" w:color="auto"/>
              <w:bottom w:val="single" w:sz="4" w:space="0" w:color="auto"/>
              <w:right w:val="single" w:sz="4" w:space="0" w:color="auto"/>
            </w:tcBorders>
            <w:noWrap/>
            <w:vAlign w:val="center"/>
            <w:hideMark/>
          </w:tcPr>
          <w:p w:rsidR="00560EF0" w:rsidRDefault="00560EF0">
            <w:pPr>
              <w:widowControl/>
              <w:jc w:val="center"/>
              <w:rPr>
                <w:color w:val="000000"/>
                <w:kern w:val="0"/>
                <w:sz w:val="18"/>
                <w:szCs w:val="18"/>
              </w:rPr>
            </w:pPr>
            <w:r>
              <w:rPr>
                <w:rFonts w:hAnsi="宋体" w:hint="eastAsia"/>
                <w:color w:val="000000"/>
                <w:kern w:val="0"/>
                <w:sz w:val="18"/>
                <w:szCs w:val="18"/>
              </w:rPr>
              <w:t>招商银行借记卡</w:t>
            </w:r>
          </w:p>
        </w:tc>
        <w:tc>
          <w:tcPr>
            <w:tcW w:w="3685" w:type="dxa"/>
            <w:tcBorders>
              <w:top w:val="nil"/>
              <w:left w:val="nil"/>
              <w:bottom w:val="single" w:sz="4" w:space="0" w:color="auto"/>
              <w:right w:val="single" w:sz="4" w:space="0" w:color="auto"/>
            </w:tcBorders>
            <w:noWrap/>
            <w:vAlign w:val="center"/>
            <w:hideMark/>
          </w:tcPr>
          <w:p w:rsidR="00560EF0" w:rsidRDefault="00560EF0">
            <w:pPr>
              <w:widowControl/>
              <w:jc w:val="center"/>
              <w:rPr>
                <w:color w:val="000000"/>
                <w:kern w:val="0"/>
                <w:sz w:val="18"/>
                <w:szCs w:val="18"/>
              </w:rPr>
            </w:pPr>
            <w:r>
              <w:rPr>
                <w:color w:val="000000"/>
                <w:kern w:val="0"/>
                <w:sz w:val="18"/>
                <w:szCs w:val="18"/>
              </w:rPr>
              <w:t>8</w:t>
            </w:r>
            <w:r>
              <w:rPr>
                <w:rFonts w:hAnsi="宋体" w:hint="eastAsia"/>
                <w:color w:val="000000"/>
                <w:kern w:val="0"/>
                <w:sz w:val="18"/>
                <w:szCs w:val="18"/>
              </w:rPr>
              <w:t>折</w:t>
            </w:r>
          </w:p>
        </w:tc>
      </w:tr>
      <w:tr w:rsidR="00560EF0" w:rsidTr="00A8444C">
        <w:trPr>
          <w:trHeight w:val="240"/>
          <w:jc w:val="center"/>
        </w:trPr>
        <w:tc>
          <w:tcPr>
            <w:tcW w:w="4248" w:type="dxa"/>
            <w:tcBorders>
              <w:top w:val="nil"/>
              <w:left w:val="single" w:sz="4" w:space="0" w:color="auto"/>
              <w:bottom w:val="single" w:sz="4" w:space="0" w:color="auto"/>
              <w:right w:val="single" w:sz="4" w:space="0" w:color="auto"/>
            </w:tcBorders>
            <w:noWrap/>
            <w:vAlign w:val="center"/>
            <w:hideMark/>
          </w:tcPr>
          <w:p w:rsidR="00560EF0" w:rsidRDefault="00560EF0">
            <w:pPr>
              <w:widowControl/>
              <w:jc w:val="center"/>
              <w:rPr>
                <w:color w:val="000000"/>
                <w:kern w:val="0"/>
                <w:sz w:val="18"/>
                <w:szCs w:val="18"/>
              </w:rPr>
            </w:pPr>
            <w:r>
              <w:rPr>
                <w:rFonts w:hAnsi="宋体" w:hint="eastAsia"/>
                <w:color w:val="000000"/>
                <w:kern w:val="0"/>
                <w:sz w:val="18"/>
                <w:szCs w:val="18"/>
              </w:rPr>
              <w:t>农业银行借记卡</w:t>
            </w:r>
          </w:p>
        </w:tc>
        <w:tc>
          <w:tcPr>
            <w:tcW w:w="3685" w:type="dxa"/>
            <w:tcBorders>
              <w:top w:val="nil"/>
              <w:left w:val="nil"/>
              <w:bottom w:val="single" w:sz="4" w:space="0" w:color="auto"/>
              <w:right w:val="single" w:sz="4" w:space="0" w:color="auto"/>
            </w:tcBorders>
            <w:noWrap/>
            <w:vAlign w:val="center"/>
            <w:hideMark/>
          </w:tcPr>
          <w:p w:rsidR="00560EF0" w:rsidRDefault="00560EF0">
            <w:pPr>
              <w:widowControl/>
              <w:jc w:val="center"/>
              <w:rPr>
                <w:color w:val="000000"/>
                <w:kern w:val="0"/>
                <w:sz w:val="18"/>
                <w:szCs w:val="18"/>
              </w:rPr>
            </w:pPr>
            <w:r>
              <w:rPr>
                <w:color w:val="000000"/>
                <w:kern w:val="0"/>
                <w:sz w:val="18"/>
                <w:szCs w:val="18"/>
              </w:rPr>
              <w:t>7</w:t>
            </w:r>
            <w:r>
              <w:rPr>
                <w:rFonts w:hAnsi="宋体" w:hint="eastAsia"/>
                <w:color w:val="000000"/>
                <w:kern w:val="0"/>
                <w:sz w:val="18"/>
                <w:szCs w:val="18"/>
              </w:rPr>
              <w:t>折</w:t>
            </w:r>
          </w:p>
        </w:tc>
      </w:tr>
      <w:tr w:rsidR="00560EF0" w:rsidTr="00A8444C">
        <w:trPr>
          <w:trHeight w:val="240"/>
          <w:jc w:val="center"/>
        </w:trPr>
        <w:tc>
          <w:tcPr>
            <w:tcW w:w="4248" w:type="dxa"/>
            <w:tcBorders>
              <w:top w:val="nil"/>
              <w:left w:val="single" w:sz="4" w:space="0" w:color="auto"/>
              <w:bottom w:val="single" w:sz="4" w:space="0" w:color="auto"/>
              <w:right w:val="single" w:sz="4" w:space="0" w:color="auto"/>
            </w:tcBorders>
            <w:noWrap/>
            <w:vAlign w:val="center"/>
            <w:hideMark/>
          </w:tcPr>
          <w:p w:rsidR="00560EF0" w:rsidRDefault="00560EF0">
            <w:pPr>
              <w:widowControl/>
              <w:jc w:val="center"/>
              <w:rPr>
                <w:color w:val="000000"/>
                <w:kern w:val="0"/>
                <w:sz w:val="18"/>
                <w:szCs w:val="18"/>
              </w:rPr>
            </w:pPr>
            <w:r>
              <w:rPr>
                <w:rFonts w:hAnsi="宋体" w:hint="eastAsia"/>
                <w:color w:val="000000"/>
                <w:kern w:val="0"/>
                <w:sz w:val="18"/>
                <w:szCs w:val="18"/>
              </w:rPr>
              <w:t>工商银行借记卡</w:t>
            </w:r>
          </w:p>
        </w:tc>
        <w:tc>
          <w:tcPr>
            <w:tcW w:w="3685" w:type="dxa"/>
            <w:tcBorders>
              <w:top w:val="nil"/>
              <w:left w:val="nil"/>
              <w:bottom w:val="single" w:sz="4" w:space="0" w:color="auto"/>
              <w:right w:val="single" w:sz="4" w:space="0" w:color="auto"/>
            </w:tcBorders>
            <w:noWrap/>
            <w:vAlign w:val="center"/>
            <w:hideMark/>
          </w:tcPr>
          <w:p w:rsidR="00560EF0" w:rsidRDefault="00560EF0">
            <w:pPr>
              <w:widowControl/>
              <w:jc w:val="center"/>
              <w:rPr>
                <w:color w:val="000000"/>
                <w:kern w:val="0"/>
                <w:sz w:val="18"/>
                <w:szCs w:val="18"/>
              </w:rPr>
            </w:pPr>
            <w:r>
              <w:rPr>
                <w:color w:val="000000"/>
                <w:kern w:val="0"/>
                <w:sz w:val="18"/>
                <w:szCs w:val="18"/>
              </w:rPr>
              <w:t>4</w:t>
            </w:r>
            <w:r>
              <w:rPr>
                <w:rFonts w:hAnsi="宋体" w:hint="eastAsia"/>
                <w:color w:val="000000"/>
                <w:kern w:val="0"/>
                <w:sz w:val="18"/>
                <w:szCs w:val="18"/>
              </w:rPr>
              <w:t>折</w:t>
            </w:r>
          </w:p>
        </w:tc>
      </w:tr>
      <w:tr w:rsidR="00560EF0" w:rsidTr="00A8444C">
        <w:trPr>
          <w:trHeight w:val="240"/>
          <w:jc w:val="center"/>
        </w:trPr>
        <w:tc>
          <w:tcPr>
            <w:tcW w:w="4248" w:type="dxa"/>
            <w:tcBorders>
              <w:top w:val="nil"/>
              <w:left w:val="single" w:sz="4" w:space="0" w:color="auto"/>
              <w:bottom w:val="single" w:sz="4" w:space="0" w:color="auto"/>
              <w:right w:val="single" w:sz="4" w:space="0" w:color="auto"/>
            </w:tcBorders>
            <w:noWrap/>
            <w:vAlign w:val="center"/>
            <w:hideMark/>
          </w:tcPr>
          <w:p w:rsidR="00560EF0" w:rsidRDefault="00560EF0">
            <w:pPr>
              <w:widowControl/>
              <w:jc w:val="center"/>
              <w:rPr>
                <w:color w:val="000000"/>
                <w:kern w:val="0"/>
                <w:sz w:val="18"/>
                <w:szCs w:val="18"/>
              </w:rPr>
            </w:pPr>
            <w:r>
              <w:rPr>
                <w:rFonts w:hAnsi="宋体" w:hint="eastAsia"/>
                <w:color w:val="000000"/>
                <w:kern w:val="0"/>
                <w:sz w:val="18"/>
                <w:szCs w:val="18"/>
              </w:rPr>
              <w:t>民生银行借记卡</w:t>
            </w:r>
          </w:p>
        </w:tc>
        <w:tc>
          <w:tcPr>
            <w:tcW w:w="3685" w:type="dxa"/>
            <w:tcBorders>
              <w:top w:val="nil"/>
              <w:left w:val="nil"/>
              <w:bottom w:val="single" w:sz="4" w:space="0" w:color="auto"/>
              <w:right w:val="single" w:sz="4" w:space="0" w:color="auto"/>
            </w:tcBorders>
            <w:noWrap/>
            <w:vAlign w:val="center"/>
            <w:hideMark/>
          </w:tcPr>
          <w:p w:rsidR="00560EF0" w:rsidRDefault="00560EF0">
            <w:pPr>
              <w:widowControl/>
              <w:jc w:val="center"/>
              <w:rPr>
                <w:color w:val="000000"/>
                <w:kern w:val="0"/>
                <w:sz w:val="18"/>
                <w:szCs w:val="18"/>
              </w:rPr>
            </w:pPr>
            <w:r>
              <w:rPr>
                <w:color w:val="000000"/>
                <w:kern w:val="0"/>
                <w:sz w:val="18"/>
                <w:szCs w:val="18"/>
              </w:rPr>
              <w:t>4</w:t>
            </w:r>
            <w:r>
              <w:rPr>
                <w:rFonts w:hAnsi="宋体" w:hint="eastAsia"/>
                <w:color w:val="000000"/>
                <w:kern w:val="0"/>
                <w:sz w:val="18"/>
                <w:szCs w:val="18"/>
              </w:rPr>
              <w:t>折</w:t>
            </w:r>
          </w:p>
        </w:tc>
      </w:tr>
      <w:tr w:rsidR="00560EF0" w:rsidTr="00A8444C">
        <w:trPr>
          <w:trHeight w:val="240"/>
          <w:jc w:val="center"/>
        </w:trPr>
        <w:tc>
          <w:tcPr>
            <w:tcW w:w="4248" w:type="dxa"/>
            <w:tcBorders>
              <w:top w:val="nil"/>
              <w:left w:val="single" w:sz="4" w:space="0" w:color="auto"/>
              <w:bottom w:val="single" w:sz="4" w:space="0" w:color="auto"/>
              <w:right w:val="single" w:sz="4" w:space="0" w:color="auto"/>
            </w:tcBorders>
            <w:noWrap/>
            <w:vAlign w:val="center"/>
            <w:hideMark/>
          </w:tcPr>
          <w:p w:rsidR="00560EF0" w:rsidRDefault="00560EF0">
            <w:pPr>
              <w:widowControl/>
              <w:jc w:val="center"/>
              <w:rPr>
                <w:color w:val="000000"/>
                <w:kern w:val="0"/>
                <w:sz w:val="18"/>
                <w:szCs w:val="18"/>
              </w:rPr>
            </w:pPr>
            <w:r>
              <w:rPr>
                <w:rFonts w:hAnsi="宋体" w:hint="eastAsia"/>
                <w:color w:val="000000"/>
                <w:kern w:val="0"/>
                <w:sz w:val="18"/>
                <w:szCs w:val="18"/>
              </w:rPr>
              <w:t>银联支付</w:t>
            </w:r>
            <w:r>
              <w:rPr>
                <w:color w:val="000000"/>
                <w:kern w:val="0"/>
                <w:sz w:val="18"/>
                <w:szCs w:val="18"/>
              </w:rPr>
              <w:t>-</w:t>
            </w:r>
            <w:r>
              <w:rPr>
                <w:rFonts w:hAnsi="宋体" w:hint="eastAsia"/>
                <w:color w:val="000000"/>
                <w:kern w:val="0"/>
                <w:sz w:val="18"/>
                <w:szCs w:val="18"/>
              </w:rPr>
              <w:t>兴业银行借记卡</w:t>
            </w:r>
          </w:p>
        </w:tc>
        <w:tc>
          <w:tcPr>
            <w:tcW w:w="3685" w:type="dxa"/>
            <w:tcBorders>
              <w:top w:val="nil"/>
              <w:left w:val="nil"/>
              <w:bottom w:val="single" w:sz="4" w:space="0" w:color="auto"/>
              <w:right w:val="single" w:sz="4" w:space="0" w:color="auto"/>
            </w:tcBorders>
            <w:noWrap/>
            <w:vAlign w:val="center"/>
            <w:hideMark/>
          </w:tcPr>
          <w:p w:rsidR="00560EF0" w:rsidRDefault="00560EF0">
            <w:pPr>
              <w:widowControl/>
              <w:jc w:val="center"/>
              <w:rPr>
                <w:color w:val="000000"/>
                <w:kern w:val="0"/>
                <w:sz w:val="18"/>
                <w:szCs w:val="18"/>
              </w:rPr>
            </w:pPr>
            <w:r>
              <w:rPr>
                <w:color w:val="000000"/>
                <w:kern w:val="0"/>
                <w:sz w:val="18"/>
                <w:szCs w:val="18"/>
              </w:rPr>
              <w:t>4</w:t>
            </w:r>
            <w:r>
              <w:rPr>
                <w:rFonts w:hAnsi="宋体" w:hint="eastAsia"/>
                <w:color w:val="000000"/>
                <w:kern w:val="0"/>
                <w:sz w:val="18"/>
                <w:szCs w:val="18"/>
              </w:rPr>
              <w:t>折</w:t>
            </w:r>
          </w:p>
        </w:tc>
      </w:tr>
      <w:tr w:rsidR="00560EF0" w:rsidTr="00A8444C">
        <w:trPr>
          <w:trHeight w:val="1701"/>
          <w:jc w:val="center"/>
        </w:trPr>
        <w:tc>
          <w:tcPr>
            <w:tcW w:w="4248" w:type="dxa"/>
            <w:tcBorders>
              <w:top w:val="nil"/>
              <w:left w:val="single" w:sz="4" w:space="0" w:color="auto"/>
              <w:bottom w:val="single" w:sz="4" w:space="0" w:color="auto"/>
              <w:right w:val="single" w:sz="4" w:space="0" w:color="auto"/>
            </w:tcBorders>
            <w:vAlign w:val="center"/>
            <w:hideMark/>
          </w:tcPr>
          <w:p w:rsidR="00560EF0" w:rsidRDefault="00560EF0">
            <w:pPr>
              <w:widowControl/>
              <w:jc w:val="center"/>
              <w:rPr>
                <w:color w:val="000000"/>
                <w:kern w:val="0"/>
                <w:sz w:val="18"/>
                <w:szCs w:val="18"/>
              </w:rPr>
            </w:pPr>
            <w:r>
              <w:rPr>
                <w:rFonts w:hAnsi="宋体" w:hint="eastAsia"/>
                <w:color w:val="000000"/>
                <w:kern w:val="0"/>
                <w:sz w:val="18"/>
                <w:szCs w:val="18"/>
              </w:rPr>
              <w:t>银联支付（包括中信银行借记卡、浦发银行借记卡、长沙银行借记卡、南京银行借记卡、金华银行借记卡、上海农村商业银行借记卡、广发银行借记卡、光大银行借记卡）</w:t>
            </w:r>
          </w:p>
        </w:tc>
        <w:tc>
          <w:tcPr>
            <w:tcW w:w="3685" w:type="dxa"/>
            <w:tcBorders>
              <w:top w:val="nil"/>
              <w:left w:val="nil"/>
              <w:bottom w:val="single" w:sz="4" w:space="0" w:color="auto"/>
              <w:right w:val="single" w:sz="4" w:space="0" w:color="auto"/>
            </w:tcBorders>
            <w:noWrap/>
            <w:vAlign w:val="center"/>
            <w:hideMark/>
          </w:tcPr>
          <w:p w:rsidR="00560EF0" w:rsidRDefault="00560EF0">
            <w:pPr>
              <w:widowControl/>
              <w:jc w:val="center"/>
              <w:rPr>
                <w:color w:val="000000"/>
                <w:kern w:val="0"/>
                <w:sz w:val="18"/>
                <w:szCs w:val="18"/>
              </w:rPr>
            </w:pPr>
            <w:r>
              <w:rPr>
                <w:color w:val="000000"/>
                <w:kern w:val="0"/>
                <w:sz w:val="18"/>
                <w:szCs w:val="18"/>
              </w:rPr>
              <w:t>4</w:t>
            </w:r>
            <w:r>
              <w:rPr>
                <w:rFonts w:hAnsi="宋体" w:hint="eastAsia"/>
                <w:color w:val="000000"/>
                <w:kern w:val="0"/>
                <w:sz w:val="18"/>
                <w:szCs w:val="18"/>
              </w:rPr>
              <w:t>折</w:t>
            </w:r>
          </w:p>
        </w:tc>
      </w:tr>
      <w:tr w:rsidR="00560EF0" w:rsidTr="00A8444C">
        <w:trPr>
          <w:trHeight w:val="2129"/>
          <w:jc w:val="center"/>
        </w:trPr>
        <w:tc>
          <w:tcPr>
            <w:tcW w:w="4248" w:type="dxa"/>
            <w:tcBorders>
              <w:top w:val="nil"/>
              <w:left w:val="single" w:sz="4" w:space="0" w:color="auto"/>
              <w:bottom w:val="single" w:sz="4" w:space="0" w:color="auto"/>
              <w:right w:val="single" w:sz="4" w:space="0" w:color="auto"/>
            </w:tcBorders>
            <w:vAlign w:val="center"/>
            <w:hideMark/>
          </w:tcPr>
          <w:p w:rsidR="00560EF0" w:rsidRDefault="00560EF0">
            <w:pPr>
              <w:widowControl/>
              <w:jc w:val="center"/>
              <w:rPr>
                <w:color w:val="000000"/>
                <w:kern w:val="0"/>
                <w:sz w:val="18"/>
                <w:szCs w:val="18"/>
              </w:rPr>
            </w:pPr>
            <w:r>
              <w:rPr>
                <w:rFonts w:hAnsi="宋体" w:hint="eastAsia"/>
                <w:color w:val="000000"/>
                <w:kern w:val="0"/>
                <w:sz w:val="18"/>
                <w:szCs w:val="18"/>
              </w:rPr>
              <w:t>通联支付（包括招商银行借记卡、工商银行借记卡、农业银行借记卡、中国银行借记卡、建设银行借记卡、中信银行借记卡、光大银行借记卡、华夏银行借记卡、民生银行借记卡、兴业银行借记卡、浦发银行借记卡、上海银行借记卡、邮政储蓄银行借记卡、平安银行借记卡）</w:t>
            </w:r>
          </w:p>
        </w:tc>
        <w:tc>
          <w:tcPr>
            <w:tcW w:w="3685" w:type="dxa"/>
            <w:tcBorders>
              <w:top w:val="nil"/>
              <w:left w:val="nil"/>
              <w:bottom w:val="single" w:sz="4" w:space="0" w:color="auto"/>
              <w:right w:val="single" w:sz="4" w:space="0" w:color="auto"/>
            </w:tcBorders>
            <w:noWrap/>
            <w:vAlign w:val="center"/>
            <w:hideMark/>
          </w:tcPr>
          <w:p w:rsidR="00560EF0" w:rsidRDefault="00560EF0">
            <w:pPr>
              <w:widowControl/>
              <w:jc w:val="center"/>
              <w:rPr>
                <w:color w:val="000000"/>
                <w:kern w:val="0"/>
                <w:sz w:val="18"/>
                <w:szCs w:val="18"/>
              </w:rPr>
            </w:pPr>
            <w:r>
              <w:rPr>
                <w:color w:val="000000"/>
                <w:kern w:val="0"/>
                <w:sz w:val="18"/>
                <w:szCs w:val="18"/>
              </w:rPr>
              <w:t>4</w:t>
            </w:r>
            <w:r>
              <w:rPr>
                <w:rFonts w:hAnsi="宋体" w:hint="eastAsia"/>
                <w:color w:val="000000"/>
                <w:kern w:val="0"/>
                <w:sz w:val="18"/>
                <w:szCs w:val="18"/>
              </w:rPr>
              <w:t>折</w:t>
            </w:r>
          </w:p>
        </w:tc>
      </w:tr>
      <w:tr w:rsidR="00560EF0" w:rsidTr="00A8444C">
        <w:trPr>
          <w:trHeight w:val="345"/>
          <w:jc w:val="center"/>
        </w:trPr>
        <w:tc>
          <w:tcPr>
            <w:tcW w:w="4248" w:type="dxa"/>
            <w:tcBorders>
              <w:top w:val="nil"/>
              <w:left w:val="single" w:sz="4" w:space="0" w:color="auto"/>
              <w:bottom w:val="single" w:sz="4" w:space="0" w:color="auto"/>
              <w:right w:val="single" w:sz="4" w:space="0" w:color="auto"/>
            </w:tcBorders>
            <w:vAlign w:val="center"/>
            <w:hideMark/>
          </w:tcPr>
          <w:p w:rsidR="00560EF0" w:rsidRDefault="00560EF0">
            <w:pPr>
              <w:widowControl/>
              <w:jc w:val="center"/>
              <w:rPr>
                <w:color w:val="000000"/>
                <w:kern w:val="0"/>
                <w:sz w:val="18"/>
                <w:szCs w:val="18"/>
              </w:rPr>
            </w:pPr>
            <w:r>
              <w:rPr>
                <w:rFonts w:hAnsi="宋体" w:hint="eastAsia"/>
                <w:color w:val="000000"/>
                <w:kern w:val="0"/>
                <w:sz w:val="18"/>
                <w:szCs w:val="18"/>
              </w:rPr>
              <w:t>天天盈账户</w:t>
            </w:r>
          </w:p>
        </w:tc>
        <w:tc>
          <w:tcPr>
            <w:tcW w:w="3685" w:type="dxa"/>
            <w:tcBorders>
              <w:top w:val="nil"/>
              <w:left w:val="nil"/>
              <w:bottom w:val="single" w:sz="4" w:space="0" w:color="auto"/>
              <w:right w:val="single" w:sz="4" w:space="0" w:color="auto"/>
            </w:tcBorders>
            <w:noWrap/>
            <w:vAlign w:val="center"/>
            <w:hideMark/>
          </w:tcPr>
          <w:p w:rsidR="00560EF0" w:rsidRDefault="00560EF0">
            <w:pPr>
              <w:widowControl/>
              <w:jc w:val="center"/>
              <w:rPr>
                <w:color w:val="000000"/>
                <w:kern w:val="0"/>
                <w:sz w:val="18"/>
                <w:szCs w:val="18"/>
              </w:rPr>
            </w:pPr>
            <w:r>
              <w:rPr>
                <w:color w:val="000000"/>
                <w:kern w:val="0"/>
                <w:sz w:val="18"/>
                <w:szCs w:val="18"/>
              </w:rPr>
              <w:t>4</w:t>
            </w:r>
            <w:r>
              <w:rPr>
                <w:rFonts w:hAnsi="宋体" w:hint="eastAsia"/>
                <w:color w:val="000000"/>
                <w:kern w:val="0"/>
                <w:sz w:val="18"/>
                <w:szCs w:val="18"/>
              </w:rPr>
              <w:t>折</w:t>
            </w:r>
          </w:p>
        </w:tc>
      </w:tr>
    </w:tbl>
    <w:p w:rsidR="007F1199" w:rsidRDefault="00C036CA">
      <w:pPr>
        <w:adjustRightInd w:val="0"/>
        <w:snapToGrid w:val="0"/>
        <w:spacing w:line="360" w:lineRule="auto"/>
        <w:ind w:firstLineChars="150" w:firstLine="360"/>
        <w:outlineLvl w:val="0"/>
        <w:rPr>
          <w:sz w:val="24"/>
        </w:rPr>
      </w:pPr>
      <w:r>
        <w:rPr>
          <w:rFonts w:hint="eastAsia"/>
          <w:sz w:val="24"/>
        </w:rPr>
        <w:t>投资者通过本公司直销中心办理申购业务时，适用于固定费用的，则执行其</w:t>
      </w:r>
      <w:r>
        <w:rPr>
          <w:rFonts w:hint="eastAsia"/>
          <w:sz w:val="24"/>
        </w:rPr>
        <w:lastRenderedPageBreak/>
        <w:t>规定的固定费用，不再享有费率折扣。</w:t>
      </w:r>
    </w:p>
    <w:p w:rsidR="007F1199" w:rsidRDefault="007F1199">
      <w:pPr>
        <w:adjustRightInd w:val="0"/>
        <w:snapToGrid w:val="0"/>
        <w:spacing w:line="360" w:lineRule="auto"/>
        <w:ind w:firstLineChars="200" w:firstLine="480"/>
        <w:outlineLvl w:val="0"/>
        <w:rPr>
          <w:sz w:val="24"/>
        </w:rPr>
      </w:pPr>
    </w:p>
    <w:p w:rsidR="007F1199" w:rsidRDefault="00C036CA">
      <w:pPr>
        <w:adjustRightInd w:val="0"/>
        <w:snapToGrid w:val="0"/>
        <w:spacing w:line="360" w:lineRule="auto"/>
        <w:ind w:firstLine="360"/>
        <w:outlineLvl w:val="0"/>
        <w:rPr>
          <w:color w:val="000000"/>
          <w:sz w:val="24"/>
        </w:rPr>
      </w:pPr>
      <w:r>
        <w:rPr>
          <w:rFonts w:hint="eastAsia"/>
          <w:sz w:val="24"/>
        </w:rPr>
        <w:t>三、</w:t>
      </w:r>
      <w:r>
        <w:rPr>
          <w:rFonts w:hAnsi="Arial" w:hint="eastAsia"/>
          <w:color w:val="000000"/>
          <w:sz w:val="24"/>
        </w:rPr>
        <w:t>本基金参与下列代销机构的费率优惠活动：</w:t>
      </w:r>
    </w:p>
    <w:tbl>
      <w:tblPr>
        <w:tblW w:w="85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261"/>
        <w:gridCol w:w="1984"/>
        <w:gridCol w:w="2552"/>
      </w:tblGrid>
      <w:tr w:rsidR="003A2418" w:rsidTr="003A2418">
        <w:trPr>
          <w:trHeight w:val="714"/>
        </w:trPr>
        <w:tc>
          <w:tcPr>
            <w:tcW w:w="709" w:type="dxa"/>
            <w:shd w:val="clear" w:color="auto" w:fill="auto"/>
            <w:vAlign w:val="center"/>
          </w:tcPr>
          <w:p w:rsidR="003A2418" w:rsidRDefault="003A2418">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序号</w:t>
            </w:r>
          </w:p>
        </w:tc>
        <w:tc>
          <w:tcPr>
            <w:tcW w:w="3261" w:type="dxa"/>
            <w:shd w:val="clear" w:color="auto" w:fill="auto"/>
            <w:vAlign w:val="center"/>
          </w:tcPr>
          <w:p w:rsidR="003A2418" w:rsidRDefault="003A2418">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代销机构</w:t>
            </w:r>
          </w:p>
        </w:tc>
        <w:tc>
          <w:tcPr>
            <w:tcW w:w="1984" w:type="dxa"/>
            <w:shd w:val="clear" w:color="auto" w:fill="auto"/>
            <w:noWrap/>
            <w:vAlign w:val="center"/>
          </w:tcPr>
          <w:p w:rsidR="003A2418" w:rsidRDefault="003A2418">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优惠渠道</w:t>
            </w:r>
          </w:p>
        </w:tc>
        <w:tc>
          <w:tcPr>
            <w:tcW w:w="2552" w:type="dxa"/>
            <w:shd w:val="clear" w:color="auto" w:fill="auto"/>
            <w:noWrap/>
            <w:vAlign w:val="center"/>
          </w:tcPr>
          <w:p w:rsidR="003A2418" w:rsidRDefault="003A2418" w:rsidP="003A2418">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费率优惠</w:t>
            </w:r>
          </w:p>
        </w:tc>
      </w:tr>
      <w:tr w:rsidR="003A2418" w:rsidRPr="00A52152" w:rsidTr="003A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A2418" w:rsidRPr="00A52152" w:rsidRDefault="003A2418" w:rsidP="00A52152">
            <w:pPr>
              <w:jc w:val="center"/>
              <w:rPr>
                <w:color w:val="000000"/>
                <w:sz w:val="18"/>
                <w:szCs w:val="18"/>
              </w:rPr>
            </w:pPr>
            <w:r>
              <w:rPr>
                <w:color w:val="000000"/>
                <w:sz w:val="18"/>
                <w:szCs w:val="18"/>
              </w:rPr>
              <w:t xml:space="preserve"> </w:t>
            </w:r>
            <w:bookmarkStart w:id="1" w:name="_GoBack"/>
            <w:bookmarkEnd w:id="1"/>
            <w:r w:rsidRPr="00A52152">
              <w:rPr>
                <w:rFonts w:hint="eastAsia"/>
                <w:color w:val="000000"/>
                <w:sz w:val="18"/>
                <w:szCs w:val="18"/>
              </w:rPr>
              <w:t>1. </w:t>
            </w:r>
          </w:p>
        </w:tc>
        <w:tc>
          <w:tcPr>
            <w:tcW w:w="3261" w:type="dxa"/>
            <w:tcBorders>
              <w:top w:val="nil"/>
              <w:left w:val="nil"/>
              <w:bottom w:val="single" w:sz="4" w:space="0" w:color="auto"/>
              <w:right w:val="single" w:sz="4" w:space="0" w:color="auto"/>
            </w:tcBorders>
            <w:shd w:val="clear" w:color="auto" w:fill="auto"/>
            <w:noWrap/>
            <w:vAlign w:val="center"/>
            <w:hideMark/>
          </w:tcPr>
          <w:p w:rsidR="003A2418" w:rsidRPr="00A52152" w:rsidRDefault="003A2418" w:rsidP="00A52152">
            <w:pPr>
              <w:jc w:val="center"/>
              <w:rPr>
                <w:color w:val="000000"/>
                <w:sz w:val="18"/>
                <w:szCs w:val="18"/>
              </w:rPr>
            </w:pPr>
            <w:r w:rsidRPr="00A52152">
              <w:rPr>
                <w:rFonts w:hint="eastAsia"/>
                <w:color w:val="000000"/>
                <w:sz w:val="18"/>
                <w:szCs w:val="18"/>
              </w:rPr>
              <w:t>平安银行股份有限公司</w:t>
            </w:r>
          </w:p>
        </w:tc>
        <w:tc>
          <w:tcPr>
            <w:tcW w:w="1984" w:type="dxa"/>
            <w:tcBorders>
              <w:top w:val="nil"/>
              <w:left w:val="nil"/>
              <w:bottom w:val="single" w:sz="4" w:space="0" w:color="auto"/>
              <w:right w:val="single" w:sz="4" w:space="0" w:color="auto"/>
            </w:tcBorders>
            <w:shd w:val="clear" w:color="auto" w:fill="auto"/>
            <w:noWrap/>
            <w:vAlign w:val="center"/>
            <w:hideMark/>
          </w:tcPr>
          <w:p w:rsidR="003A2418" w:rsidRPr="00A52152" w:rsidRDefault="003A2418" w:rsidP="00A52152">
            <w:pPr>
              <w:jc w:val="center"/>
              <w:rPr>
                <w:color w:val="000000"/>
                <w:sz w:val="18"/>
                <w:szCs w:val="18"/>
              </w:rPr>
            </w:pPr>
            <w:r w:rsidRPr="00A52152">
              <w:rPr>
                <w:rFonts w:hint="eastAsia"/>
                <w:color w:val="000000"/>
                <w:sz w:val="18"/>
                <w:szCs w:val="18"/>
              </w:rPr>
              <w:t>全部渠道</w:t>
            </w:r>
          </w:p>
        </w:tc>
        <w:tc>
          <w:tcPr>
            <w:tcW w:w="2552" w:type="dxa"/>
            <w:tcBorders>
              <w:top w:val="nil"/>
              <w:left w:val="nil"/>
              <w:bottom w:val="single" w:sz="4" w:space="0" w:color="auto"/>
              <w:right w:val="single" w:sz="4" w:space="0" w:color="auto"/>
            </w:tcBorders>
            <w:shd w:val="clear" w:color="auto" w:fill="auto"/>
            <w:noWrap/>
            <w:vAlign w:val="center"/>
            <w:hideMark/>
          </w:tcPr>
          <w:p w:rsidR="003A2418" w:rsidRPr="00A52152" w:rsidRDefault="003A2418" w:rsidP="00A52152">
            <w:pPr>
              <w:jc w:val="center"/>
              <w:rPr>
                <w:color w:val="000000"/>
                <w:sz w:val="18"/>
                <w:szCs w:val="18"/>
              </w:rPr>
            </w:pPr>
            <w:r w:rsidRPr="00A52152">
              <w:rPr>
                <w:rFonts w:hint="eastAsia"/>
                <w:color w:val="000000"/>
                <w:sz w:val="18"/>
                <w:szCs w:val="18"/>
              </w:rPr>
              <w:t>最低</w:t>
            </w:r>
            <w:r w:rsidRPr="00A52152">
              <w:rPr>
                <w:rFonts w:hint="eastAsia"/>
                <w:color w:val="000000"/>
                <w:sz w:val="18"/>
                <w:szCs w:val="18"/>
              </w:rPr>
              <w:t>1</w:t>
            </w:r>
            <w:r w:rsidRPr="00A52152">
              <w:rPr>
                <w:rFonts w:hint="eastAsia"/>
                <w:color w:val="000000"/>
                <w:sz w:val="18"/>
                <w:szCs w:val="18"/>
              </w:rPr>
              <w:t>折起</w:t>
            </w:r>
          </w:p>
        </w:tc>
      </w:tr>
      <w:tr w:rsidR="003A2418" w:rsidRPr="00A52152" w:rsidTr="003A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A2418" w:rsidRPr="00A52152" w:rsidRDefault="003A2418" w:rsidP="00A52152">
            <w:pPr>
              <w:jc w:val="center"/>
              <w:rPr>
                <w:color w:val="000000"/>
                <w:sz w:val="18"/>
                <w:szCs w:val="18"/>
              </w:rPr>
            </w:pPr>
            <w:r w:rsidRPr="00A52152">
              <w:rPr>
                <w:rFonts w:hint="eastAsia"/>
                <w:color w:val="000000"/>
                <w:sz w:val="18"/>
                <w:szCs w:val="18"/>
              </w:rPr>
              <w:t>2</w:t>
            </w:r>
          </w:p>
        </w:tc>
        <w:tc>
          <w:tcPr>
            <w:tcW w:w="3261" w:type="dxa"/>
            <w:tcBorders>
              <w:top w:val="nil"/>
              <w:left w:val="nil"/>
              <w:bottom w:val="single" w:sz="4" w:space="0" w:color="auto"/>
              <w:right w:val="single" w:sz="4" w:space="0" w:color="auto"/>
            </w:tcBorders>
            <w:shd w:val="clear" w:color="auto" w:fill="auto"/>
            <w:noWrap/>
            <w:vAlign w:val="center"/>
            <w:hideMark/>
          </w:tcPr>
          <w:p w:rsidR="003A2418" w:rsidRPr="00A52152" w:rsidRDefault="003A2418" w:rsidP="00A52152">
            <w:pPr>
              <w:jc w:val="center"/>
              <w:rPr>
                <w:color w:val="000000"/>
                <w:sz w:val="18"/>
                <w:szCs w:val="18"/>
              </w:rPr>
            </w:pPr>
            <w:r w:rsidRPr="00A52152">
              <w:rPr>
                <w:rFonts w:hint="eastAsia"/>
                <w:color w:val="000000"/>
                <w:sz w:val="18"/>
                <w:szCs w:val="18"/>
              </w:rPr>
              <w:t>东莞农村商业银行股份有限公司</w:t>
            </w:r>
          </w:p>
        </w:tc>
        <w:tc>
          <w:tcPr>
            <w:tcW w:w="1984" w:type="dxa"/>
            <w:tcBorders>
              <w:top w:val="nil"/>
              <w:left w:val="nil"/>
              <w:bottom w:val="single" w:sz="4" w:space="0" w:color="auto"/>
              <w:right w:val="single" w:sz="4" w:space="0" w:color="auto"/>
            </w:tcBorders>
            <w:shd w:val="clear" w:color="auto" w:fill="auto"/>
            <w:noWrap/>
            <w:vAlign w:val="center"/>
            <w:hideMark/>
          </w:tcPr>
          <w:p w:rsidR="003A2418" w:rsidRPr="00A52152" w:rsidRDefault="003A2418" w:rsidP="00A52152">
            <w:pPr>
              <w:jc w:val="center"/>
              <w:rPr>
                <w:color w:val="000000"/>
                <w:sz w:val="18"/>
                <w:szCs w:val="18"/>
              </w:rPr>
            </w:pPr>
            <w:r w:rsidRPr="00A52152">
              <w:rPr>
                <w:rFonts w:hint="eastAsia"/>
                <w:color w:val="000000"/>
                <w:sz w:val="18"/>
                <w:szCs w:val="18"/>
              </w:rPr>
              <w:t>全部渠道</w:t>
            </w:r>
          </w:p>
        </w:tc>
        <w:tc>
          <w:tcPr>
            <w:tcW w:w="2552" w:type="dxa"/>
            <w:tcBorders>
              <w:top w:val="nil"/>
              <w:left w:val="nil"/>
              <w:bottom w:val="single" w:sz="4" w:space="0" w:color="auto"/>
              <w:right w:val="single" w:sz="4" w:space="0" w:color="auto"/>
            </w:tcBorders>
            <w:shd w:val="clear" w:color="auto" w:fill="auto"/>
            <w:noWrap/>
            <w:vAlign w:val="center"/>
            <w:hideMark/>
          </w:tcPr>
          <w:p w:rsidR="003A2418" w:rsidRPr="00A52152" w:rsidRDefault="003A2418" w:rsidP="00A52152">
            <w:pPr>
              <w:jc w:val="center"/>
              <w:rPr>
                <w:color w:val="000000"/>
                <w:sz w:val="18"/>
                <w:szCs w:val="18"/>
              </w:rPr>
            </w:pPr>
            <w:r w:rsidRPr="00A52152">
              <w:rPr>
                <w:rFonts w:hint="eastAsia"/>
                <w:color w:val="000000"/>
                <w:sz w:val="18"/>
                <w:szCs w:val="18"/>
              </w:rPr>
              <w:t>1</w:t>
            </w:r>
            <w:r w:rsidRPr="00A52152">
              <w:rPr>
                <w:rFonts w:hint="eastAsia"/>
                <w:color w:val="000000"/>
                <w:sz w:val="18"/>
                <w:szCs w:val="18"/>
              </w:rPr>
              <w:t>折起</w:t>
            </w:r>
          </w:p>
        </w:tc>
      </w:tr>
      <w:tr w:rsidR="003A2418" w:rsidRPr="00A52152" w:rsidTr="003A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A2418" w:rsidRPr="00A52152" w:rsidRDefault="003A2418" w:rsidP="00A52152">
            <w:pPr>
              <w:jc w:val="center"/>
              <w:rPr>
                <w:color w:val="000000"/>
                <w:sz w:val="18"/>
                <w:szCs w:val="18"/>
              </w:rPr>
            </w:pPr>
            <w:r w:rsidRPr="00A52152">
              <w:rPr>
                <w:rFonts w:hint="eastAsia"/>
                <w:color w:val="000000"/>
                <w:sz w:val="18"/>
                <w:szCs w:val="18"/>
              </w:rPr>
              <w:t>3</w:t>
            </w:r>
          </w:p>
        </w:tc>
        <w:tc>
          <w:tcPr>
            <w:tcW w:w="3261" w:type="dxa"/>
            <w:tcBorders>
              <w:top w:val="nil"/>
              <w:left w:val="nil"/>
              <w:bottom w:val="single" w:sz="4" w:space="0" w:color="auto"/>
              <w:right w:val="single" w:sz="4" w:space="0" w:color="auto"/>
            </w:tcBorders>
            <w:shd w:val="clear" w:color="auto" w:fill="auto"/>
            <w:noWrap/>
            <w:vAlign w:val="center"/>
            <w:hideMark/>
          </w:tcPr>
          <w:p w:rsidR="003A2418" w:rsidRPr="00A52152" w:rsidRDefault="003A2418" w:rsidP="00A52152">
            <w:pPr>
              <w:jc w:val="center"/>
              <w:rPr>
                <w:color w:val="000000"/>
                <w:sz w:val="18"/>
                <w:szCs w:val="18"/>
              </w:rPr>
            </w:pPr>
            <w:r w:rsidRPr="00A52152">
              <w:rPr>
                <w:rFonts w:hint="eastAsia"/>
                <w:color w:val="000000"/>
                <w:sz w:val="18"/>
                <w:szCs w:val="18"/>
              </w:rPr>
              <w:t>东吴证券股份有限公司</w:t>
            </w:r>
          </w:p>
        </w:tc>
        <w:tc>
          <w:tcPr>
            <w:tcW w:w="1984" w:type="dxa"/>
            <w:tcBorders>
              <w:top w:val="nil"/>
              <w:left w:val="nil"/>
              <w:bottom w:val="single" w:sz="4" w:space="0" w:color="auto"/>
              <w:right w:val="single" w:sz="4" w:space="0" w:color="auto"/>
            </w:tcBorders>
            <w:shd w:val="clear" w:color="auto" w:fill="auto"/>
            <w:noWrap/>
            <w:vAlign w:val="center"/>
            <w:hideMark/>
          </w:tcPr>
          <w:p w:rsidR="003A2418" w:rsidRPr="00A52152" w:rsidRDefault="003A2418" w:rsidP="00A52152">
            <w:pPr>
              <w:jc w:val="center"/>
              <w:rPr>
                <w:color w:val="000000"/>
                <w:sz w:val="18"/>
                <w:szCs w:val="18"/>
              </w:rPr>
            </w:pPr>
            <w:r w:rsidRPr="00A52152">
              <w:rPr>
                <w:rFonts w:hint="eastAsia"/>
                <w:color w:val="000000"/>
                <w:sz w:val="18"/>
                <w:szCs w:val="18"/>
              </w:rPr>
              <w:t>全部渠道</w:t>
            </w:r>
          </w:p>
        </w:tc>
        <w:tc>
          <w:tcPr>
            <w:tcW w:w="2552" w:type="dxa"/>
            <w:tcBorders>
              <w:top w:val="nil"/>
              <w:left w:val="nil"/>
              <w:bottom w:val="single" w:sz="4" w:space="0" w:color="auto"/>
              <w:right w:val="single" w:sz="4" w:space="0" w:color="auto"/>
            </w:tcBorders>
            <w:shd w:val="clear" w:color="auto" w:fill="auto"/>
            <w:noWrap/>
            <w:vAlign w:val="center"/>
            <w:hideMark/>
          </w:tcPr>
          <w:p w:rsidR="003A2418" w:rsidRPr="00A52152" w:rsidRDefault="003A2418" w:rsidP="00A52152">
            <w:pPr>
              <w:jc w:val="center"/>
              <w:rPr>
                <w:color w:val="000000"/>
                <w:sz w:val="18"/>
                <w:szCs w:val="18"/>
              </w:rPr>
            </w:pPr>
            <w:r w:rsidRPr="00A52152">
              <w:rPr>
                <w:rFonts w:hint="eastAsia"/>
                <w:color w:val="000000"/>
                <w:sz w:val="18"/>
                <w:szCs w:val="18"/>
              </w:rPr>
              <w:t>4</w:t>
            </w:r>
            <w:r w:rsidRPr="00A52152">
              <w:rPr>
                <w:rFonts w:hint="eastAsia"/>
                <w:color w:val="000000"/>
                <w:sz w:val="18"/>
                <w:szCs w:val="18"/>
              </w:rPr>
              <w:t>折</w:t>
            </w:r>
          </w:p>
        </w:tc>
      </w:tr>
      <w:tr w:rsidR="003A2418" w:rsidRPr="00A52152" w:rsidTr="003A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A2418" w:rsidRPr="00A52152" w:rsidRDefault="003A2418" w:rsidP="00A52152">
            <w:pPr>
              <w:jc w:val="center"/>
              <w:rPr>
                <w:color w:val="000000"/>
                <w:sz w:val="18"/>
                <w:szCs w:val="18"/>
              </w:rPr>
            </w:pPr>
            <w:r>
              <w:rPr>
                <w:color w:val="000000"/>
                <w:sz w:val="18"/>
                <w:szCs w:val="18"/>
              </w:rPr>
              <w:t>4</w:t>
            </w:r>
          </w:p>
        </w:tc>
        <w:tc>
          <w:tcPr>
            <w:tcW w:w="3261" w:type="dxa"/>
            <w:tcBorders>
              <w:top w:val="nil"/>
              <w:left w:val="nil"/>
              <w:bottom w:val="single" w:sz="4" w:space="0" w:color="auto"/>
              <w:right w:val="single" w:sz="4" w:space="0" w:color="auto"/>
            </w:tcBorders>
            <w:shd w:val="clear" w:color="auto" w:fill="auto"/>
            <w:noWrap/>
            <w:vAlign w:val="center"/>
            <w:hideMark/>
          </w:tcPr>
          <w:p w:rsidR="003A2418" w:rsidRPr="00A52152" w:rsidRDefault="003A2418" w:rsidP="00A52152">
            <w:pPr>
              <w:jc w:val="center"/>
              <w:rPr>
                <w:color w:val="000000"/>
                <w:sz w:val="18"/>
                <w:szCs w:val="18"/>
              </w:rPr>
            </w:pPr>
            <w:r w:rsidRPr="00A52152">
              <w:rPr>
                <w:rFonts w:hint="eastAsia"/>
                <w:color w:val="000000"/>
                <w:sz w:val="18"/>
                <w:szCs w:val="18"/>
              </w:rPr>
              <w:t>中信期货有限公司</w:t>
            </w:r>
          </w:p>
        </w:tc>
        <w:tc>
          <w:tcPr>
            <w:tcW w:w="1984" w:type="dxa"/>
            <w:tcBorders>
              <w:top w:val="nil"/>
              <w:left w:val="nil"/>
              <w:bottom w:val="single" w:sz="4" w:space="0" w:color="auto"/>
              <w:right w:val="single" w:sz="4" w:space="0" w:color="auto"/>
            </w:tcBorders>
            <w:shd w:val="clear" w:color="auto" w:fill="auto"/>
            <w:noWrap/>
            <w:vAlign w:val="center"/>
            <w:hideMark/>
          </w:tcPr>
          <w:p w:rsidR="003A2418" w:rsidRPr="00A52152" w:rsidRDefault="003A2418" w:rsidP="00A52152">
            <w:pPr>
              <w:jc w:val="center"/>
              <w:rPr>
                <w:color w:val="000000"/>
                <w:sz w:val="18"/>
                <w:szCs w:val="18"/>
              </w:rPr>
            </w:pPr>
            <w:r w:rsidRPr="00A52152">
              <w:rPr>
                <w:rFonts w:hint="eastAsia"/>
                <w:color w:val="000000"/>
                <w:sz w:val="18"/>
                <w:szCs w:val="18"/>
              </w:rPr>
              <w:t>全部渠道</w:t>
            </w:r>
          </w:p>
        </w:tc>
        <w:tc>
          <w:tcPr>
            <w:tcW w:w="2552" w:type="dxa"/>
            <w:tcBorders>
              <w:top w:val="nil"/>
              <w:left w:val="nil"/>
              <w:bottom w:val="single" w:sz="4" w:space="0" w:color="auto"/>
              <w:right w:val="single" w:sz="4" w:space="0" w:color="auto"/>
            </w:tcBorders>
            <w:shd w:val="clear" w:color="auto" w:fill="auto"/>
            <w:noWrap/>
            <w:vAlign w:val="center"/>
            <w:hideMark/>
          </w:tcPr>
          <w:p w:rsidR="003A2418" w:rsidRPr="00A52152" w:rsidRDefault="003A2418" w:rsidP="00A52152">
            <w:pPr>
              <w:jc w:val="center"/>
              <w:rPr>
                <w:color w:val="000000"/>
                <w:sz w:val="18"/>
                <w:szCs w:val="18"/>
              </w:rPr>
            </w:pPr>
            <w:r w:rsidRPr="00A52152">
              <w:rPr>
                <w:rFonts w:hint="eastAsia"/>
                <w:color w:val="000000"/>
                <w:sz w:val="18"/>
                <w:szCs w:val="18"/>
              </w:rPr>
              <w:t>最低</w:t>
            </w:r>
            <w:r w:rsidRPr="00A52152">
              <w:rPr>
                <w:rFonts w:hint="eastAsia"/>
                <w:color w:val="000000"/>
                <w:sz w:val="18"/>
                <w:szCs w:val="18"/>
              </w:rPr>
              <w:t>1</w:t>
            </w:r>
            <w:r w:rsidRPr="00A52152">
              <w:rPr>
                <w:rFonts w:hint="eastAsia"/>
                <w:color w:val="000000"/>
                <w:sz w:val="18"/>
                <w:szCs w:val="18"/>
              </w:rPr>
              <w:t>折起</w:t>
            </w:r>
          </w:p>
        </w:tc>
      </w:tr>
      <w:tr w:rsidR="003A2418" w:rsidRPr="00A52152" w:rsidTr="003A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A2418" w:rsidRPr="00A52152" w:rsidRDefault="003A2418" w:rsidP="00A52152">
            <w:pPr>
              <w:jc w:val="center"/>
              <w:rPr>
                <w:color w:val="000000"/>
                <w:sz w:val="18"/>
                <w:szCs w:val="18"/>
              </w:rPr>
            </w:pPr>
            <w:r>
              <w:rPr>
                <w:color w:val="000000"/>
                <w:sz w:val="18"/>
                <w:szCs w:val="18"/>
              </w:rPr>
              <w:t>5</w:t>
            </w:r>
          </w:p>
        </w:tc>
        <w:tc>
          <w:tcPr>
            <w:tcW w:w="3261" w:type="dxa"/>
            <w:tcBorders>
              <w:top w:val="nil"/>
              <w:left w:val="nil"/>
              <w:bottom w:val="single" w:sz="4" w:space="0" w:color="auto"/>
              <w:right w:val="single" w:sz="4" w:space="0" w:color="auto"/>
            </w:tcBorders>
            <w:shd w:val="clear" w:color="auto" w:fill="auto"/>
            <w:noWrap/>
            <w:vAlign w:val="center"/>
            <w:hideMark/>
          </w:tcPr>
          <w:p w:rsidR="003A2418" w:rsidRPr="00A52152" w:rsidRDefault="003A2418" w:rsidP="00A52152">
            <w:pPr>
              <w:jc w:val="center"/>
              <w:rPr>
                <w:color w:val="000000"/>
                <w:sz w:val="18"/>
                <w:szCs w:val="18"/>
              </w:rPr>
            </w:pPr>
            <w:r w:rsidRPr="00A52152">
              <w:rPr>
                <w:rFonts w:hint="eastAsia"/>
                <w:color w:val="000000"/>
                <w:sz w:val="18"/>
                <w:szCs w:val="18"/>
              </w:rPr>
              <w:t>中国银河证券股份有限公司</w:t>
            </w:r>
          </w:p>
        </w:tc>
        <w:tc>
          <w:tcPr>
            <w:tcW w:w="1984" w:type="dxa"/>
            <w:tcBorders>
              <w:top w:val="nil"/>
              <w:left w:val="nil"/>
              <w:bottom w:val="single" w:sz="4" w:space="0" w:color="auto"/>
              <w:right w:val="single" w:sz="4" w:space="0" w:color="auto"/>
            </w:tcBorders>
            <w:shd w:val="clear" w:color="auto" w:fill="auto"/>
            <w:noWrap/>
            <w:vAlign w:val="center"/>
            <w:hideMark/>
          </w:tcPr>
          <w:p w:rsidR="003A2418" w:rsidRPr="00A52152" w:rsidRDefault="003A2418" w:rsidP="00A52152">
            <w:pPr>
              <w:jc w:val="center"/>
              <w:rPr>
                <w:color w:val="000000"/>
                <w:sz w:val="18"/>
                <w:szCs w:val="18"/>
              </w:rPr>
            </w:pPr>
            <w:r w:rsidRPr="00A52152">
              <w:rPr>
                <w:rFonts w:hint="eastAsia"/>
                <w:color w:val="000000"/>
                <w:sz w:val="18"/>
                <w:szCs w:val="18"/>
              </w:rPr>
              <w:t>网上交易、手机</w:t>
            </w:r>
            <w:r w:rsidRPr="00A52152">
              <w:rPr>
                <w:rFonts w:hint="eastAsia"/>
                <w:color w:val="000000"/>
                <w:sz w:val="18"/>
                <w:szCs w:val="18"/>
              </w:rPr>
              <w:t>APP</w:t>
            </w:r>
          </w:p>
        </w:tc>
        <w:tc>
          <w:tcPr>
            <w:tcW w:w="2552" w:type="dxa"/>
            <w:tcBorders>
              <w:top w:val="nil"/>
              <w:left w:val="nil"/>
              <w:bottom w:val="single" w:sz="4" w:space="0" w:color="auto"/>
              <w:right w:val="single" w:sz="4" w:space="0" w:color="auto"/>
            </w:tcBorders>
            <w:shd w:val="clear" w:color="auto" w:fill="auto"/>
            <w:noWrap/>
            <w:vAlign w:val="center"/>
            <w:hideMark/>
          </w:tcPr>
          <w:p w:rsidR="003A2418" w:rsidRPr="00A52152" w:rsidRDefault="003A2418" w:rsidP="00A52152">
            <w:pPr>
              <w:jc w:val="center"/>
              <w:rPr>
                <w:color w:val="000000"/>
                <w:sz w:val="18"/>
                <w:szCs w:val="18"/>
              </w:rPr>
            </w:pPr>
            <w:r w:rsidRPr="00A52152">
              <w:rPr>
                <w:rFonts w:hint="eastAsia"/>
                <w:color w:val="000000"/>
                <w:sz w:val="18"/>
                <w:szCs w:val="18"/>
              </w:rPr>
              <w:t>4</w:t>
            </w:r>
            <w:r w:rsidRPr="00A52152">
              <w:rPr>
                <w:rFonts w:hint="eastAsia"/>
                <w:color w:val="000000"/>
                <w:sz w:val="18"/>
                <w:szCs w:val="18"/>
              </w:rPr>
              <w:t>折（网上交易）、</w:t>
            </w:r>
            <w:r w:rsidRPr="00A52152">
              <w:rPr>
                <w:rFonts w:hint="eastAsia"/>
                <w:color w:val="000000"/>
                <w:sz w:val="18"/>
                <w:szCs w:val="18"/>
              </w:rPr>
              <w:t>1</w:t>
            </w:r>
            <w:r w:rsidRPr="00A52152">
              <w:rPr>
                <w:rFonts w:hint="eastAsia"/>
                <w:color w:val="000000"/>
                <w:sz w:val="18"/>
                <w:szCs w:val="18"/>
              </w:rPr>
              <w:t>折（手机</w:t>
            </w:r>
            <w:r w:rsidRPr="00A52152">
              <w:rPr>
                <w:rFonts w:hint="eastAsia"/>
                <w:color w:val="000000"/>
                <w:sz w:val="18"/>
                <w:szCs w:val="18"/>
              </w:rPr>
              <w:t>APP</w:t>
            </w:r>
            <w:r w:rsidRPr="00A52152">
              <w:rPr>
                <w:rFonts w:hint="eastAsia"/>
                <w:color w:val="000000"/>
                <w:sz w:val="18"/>
                <w:szCs w:val="18"/>
              </w:rPr>
              <w:t>）</w:t>
            </w:r>
          </w:p>
        </w:tc>
      </w:tr>
      <w:tr w:rsidR="003A2418" w:rsidRPr="00A52152" w:rsidTr="003A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A2418" w:rsidRPr="00A52152" w:rsidRDefault="003A2418" w:rsidP="00A52152">
            <w:pPr>
              <w:jc w:val="center"/>
              <w:rPr>
                <w:color w:val="000000"/>
                <w:sz w:val="18"/>
                <w:szCs w:val="18"/>
              </w:rPr>
            </w:pPr>
            <w:r>
              <w:rPr>
                <w:color w:val="000000"/>
                <w:sz w:val="18"/>
                <w:szCs w:val="18"/>
              </w:rPr>
              <w:t>6</w:t>
            </w:r>
          </w:p>
        </w:tc>
        <w:tc>
          <w:tcPr>
            <w:tcW w:w="3261" w:type="dxa"/>
            <w:tcBorders>
              <w:top w:val="nil"/>
              <w:left w:val="nil"/>
              <w:bottom w:val="single" w:sz="4" w:space="0" w:color="auto"/>
              <w:right w:val="single" w:sz="4" w:space="0" w:color="auto"/>
            </w:tcBorders>
            <w:shd w:val="clear" w:color="auto" w:fill="auto"/>
            <w:noWrap/>
            <w:vAlign w:val="center"/>
            <w:hideMark/>
          </w:tcPr>
          <w:p w:rsidR="003A2418" w:rsidRPr="00A52152" w:rsidRDefault="003A2418" w:rsidP="00A52152">
            <w:pPr>
              <w:jc w:val="center"/>
              <w:rPr>
                <w:color w:val="000000"/>
                <w:sz w:val="18"/>
                <w:szCs w:val="18"/>
              </w:rPr>
            </w:pPr>
            <w:r w:rsidRPr="00A52152">
              <w:rPr>
                <w:rFonts w:hint="eastAsia"/>
                <w:color w:val="000000"/>
                <w:sz w:val="18"/>
                <w:szCs w:val="18"/>
              </w:rPr>
              <w:t>海通证券股份有限公司</w:t>
            </w:r>
          </w:p>
        </w:tc>
        <w:tc>
          <w:tcPr>
            <w:tcW w:w="1984" w:type="dxa"/>
            <w:tcBorders>
              <w:top w:val="nil"/>
              <w:left w:val="nil"/>
              <w:bottom w:val="single" w:sz="4" w:space="0" w:color="auto"/>
              <w:right w:val="single" w:sz="4" w:space="0" w:color="auto"/>
            </w:tcBorders>
            <w:shd w:val="clear" w:color="auto" w:fill="auto"/>
            <w:noWrap/>
            <w:vAlign w:val="center"/>
            <w:hideMark/>
          </w:tcPr>
          <w:p w:rsidR="003A2418" w:rsidRPr="00A52152" w:rsidRDefault="003A2418" w:rsidP="00A52152">
            <w:pPr>
              <w:jc w:val="center"/>
              <w:rPr>
                <w:color w:val="000000"/>
                <w:sz w:val="18"/>
                <w:szCs w:val="18"/>
              </w:rPr>
            </w:pPr>
            <w:r w:rsidRPr="00A52152">
              <w:rPr>
                <w:rFonts w:hint="eastAsia"/>
                <w:color w:val="000000"/>
                <w:sz w:val="18"/>
                <w:szCs w:val="18"/>
              </w:rPr>
              <w:t>全部渠道</w:t>
            </w:r>
          </w:p>
        </w:tc>
        <w:tc>
          <w:tcPr>
            <w:tcW w:w="2552" w:type="dxa"/>
            <w:tcBorders>
              <w:top w:val="nil"/>
              <w:left w:val="nil"/>
              <w:bottom w:val="single" w:sz="4" w:space="0" w:color="auto"/>
              <w:right w:val="single" w:sz="4" w:space="0" w:color="auto"/>
            </w:tcBorders>
            <w:shd w:val="clear" w:color="auto" w:fill="auto"/>
            <w:noWrap/>
            <w:vAlign w:val="center"/>
            <w:hideMark/>
          </w:tcPr>
          <w:p w:rsidR="003A2418" w:rsidRPr="00A52152" w:rsidRDefault="003A2418" w:rsidP="00A52152">
            <w:pPr>
              <w:jc w:val="center"/>
              <w:rPr>
                <w:color w:val="000000"/>
                <w:sz w:val="18"/>
                <w:szCs w:val="18"/>
              </w:rPr>
            </w:pPr>
            <w:r w:rsidRPr="00A52152">
              <w:rPr>
                <w:rFonts w:hint="eastAsia"/>
                <w:color w:val="000000"/>
                <w:sz w:val="18"/>
                <w:szCs w:val="18"/>
              </w:rPr>
              <w:t>1</w:t>
            </w:r>
            <w:r w:rsidRPr="00A52152">
              <w:rPr>
                <w:rFonts w:hint="eastAsia"/>
                <w:color w:val="000000"/>
                <w:sz w:val="18"/>
                <w:szCs w:val="18"/>
              </w:rPr>
              <w:t>折</w:t>
            </w:r>
          </w:p>
        </w:tc>
      </w:tr>
      <w:tr w:rsidR="003A2418" w:rsidRPr="00A52152" w:rsidTr="003A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A2418" w:rsidRPr="00A52152" w:rsidRDefault="003A2418" w:rsidP="00A52152">
            <w:pPr>
              <w:jc w:val="center"/>
              <w:rPr>
                <w:color w:val="000000"/>
                <w:sz w:val="18"/>
                <w:szCs w:val="18"/>
              </w:rPr>
            </w:pPr>
            <w:r>
              <w:rPr>
                <w:color w:val="000000"/>
                <w:sz w:val="18"/>
                <w:szCs w:val="18"/>
              </w:rPr>
              <w:t>7</w:t>
            </w:r>
          </w:p>
        </w:tc>
        <w:tc>
          <w:tcPr>
            <w:tcW w:w="3261" w:type="dxa"/>
            <w:tcBorders>
              <w:top w:val="nil"/>
              <w:left w:val="nil"/>
              <w:bottom w:val="single" w:sz="4" w:space="0" w:color="auto"/>
              <w:right w:val="single" w:sz="4" w:space="0" w:color="auto"/>
            </w:tcBorders>
            <w:shd w:val="clear" w:color="auto" w:fill="auto"/>
            <w:noWrap/>
            <w:vAlign w:val="center"/>
            <w:hideMark/>
          </w:tcPr>
          <w:p w:rsidR="003A2418" w:rsidRPr="00A52152" w:rsidRDefault="003A2418" w:rsidP="00A52152">
            <w:pPr>
              <w:jc w:val="center"/>
              <w:rPr>
                <w:color w:val="000000"/>
                <w:sz w:val="18"/>
                <w:szCs w:val="18"/>
              </w:rPr>
            </w:pPr>
            <w:r w:rsidRPr="00A52152">
              <w:rPr>
                <w:rFonts w:hint="eastAsia"/>
                <w:color w:val="000000"/>
                <w:sz w:val="18"/>
                <w:szCs w:val="18"/>
              </w:rPr>
              <w:t>万联证券股份有限公司</w:t>
            </w:r>
          </w:p>
        </w:tc>
        <w:tc>
          <w:tcPr>
            <w:tcW w:w="1984" w:type="dxa"/>
            <w:tcBorders>
              <w:top w:val="nil"/>
              <w:left w:val="nil"/>
              <w:bottom w:val="single" w:sz="4" w:space="0" w:color="auto"/>
              <w:right w:val="single" w:sz="4" w:space="0" w:color="auto"/>
            </w:tcBorders>
            <w:shd w:val="clear" w:color="auto" w:fill="auto"/>
            <w:noWrap/>
            <w:vAlign w:val="center"/>
            <w:hideMark/>
          </w:tcPr>
          <w:p w:rsidR="003A2418" w:rsidRPr="00A52152" w:rsidRDefault="003A2418" w:rsidP="00A52152">
            <w:pPr>
              <w:jc w:val="center"/>
              <w:rPr>
                <w:color w:val="000000"/>
                <w:sz w:val="18"/>
                <w:szCs w:val="18"/>
              </w:rPr>
            </w:pPr>
            <w:r w:rsidRPr="00A52152">
              <w:rPr>
                <w:rFonts w:hint="eastAsia"/>
                <w:color w:val="000000"/>
                <w:sz w:val="18"/>
                <w:szCs w:val="18"/>
              </w:rPr>
              <w:t>全部渠道</w:t>
            </w:r>
          </w:p>
        </w:tc>
        <w:tc>
          <w:tcPr>
            <w:tcW w:w="2552" w:type="dxa"/>
            <w:tcBorders>
              <w:top w:val="nil"/>
              <w:left w:val="nil"/>
              <w:bottom w:val="single" w:sz="4" w:space="0" w:color="auto"/>
              <w:right w:val="single" w:sz="4" w:space="0" w:color="auto"/>
            </w:tcBorders>
            <w:shd w:val="clear" w:color="auto" w:fill="auto"/>
            <w:noWrap/>
            <w:vAlign w:val="center"/>
            <w:hideMark/>
          </w:tcPr>
          <w:p w:rsidR="003A2418" w:rsidRPr="00A52152" w:rsidRDefault="003A2418" w:rsidP="00A52152">
            <w:pPr>
              <w:jc w:val="center"/>
              <w:rPr>
                <w:color w:val="000000"/>
                <w:sz w:val="18"/>
                <w:szCs w:val="18"/>
              </w:rPr>
            </w:pPr>
            <w:r w:rsidRPr="00A52152">
              <w:rPr>
                <w:rFonts w:hint="eastAsia"/>
                <w:color w:val="000000"/>
                <w:sz w:val="18"/>
                <w:szCs w:val="18"/>
              </w:rPr>
              <w:t>最低</w:t>
            </w:r>
            <w:r w:rsidRPr="00A52152">
              <w:rPr>
                <w:rFonts w:hint="eastAsia"/>
                <w:color w:val="000000"/>
                <w:sz w:val="18"/>
                <w:szCs w:val="18"/>
              </w:rPr>
              <w:t>1</w:t>
            </w:r>
            <w:r w:rsidRPr="00A52152">
              <w:rPr>
                <w:rFonts w:hint="eastAsia"/>
                <w:color w:val="000000"/>
                <w:sz w:val="18"/>
                <w:szCs w:val="18"/>
              </w:rPr>
              <w:t>折起</w:t>
            </w:r>
          </w:p>
        </w:tc>
      </w:tr>
      <w:tr w:rsidR="003A2418" w:rsidRPr="00A52152" w:rsidTr="003A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A2418" w:rsidRPr="00A52152" w:rsidRDefault="003A2418" w:rsidP="00A52152">
            <w:pPr>
              <w:jc w:val="center"/>
              <w:rPr>
                <w:color w:val="000000"/>
                <w:sz w:val="18"/>
                <w:szCs w:val="18"/>
              </w:rPr>
            </w:pPr>
            <w:r>
              <w:rPr>
                <w:color w:val="000000"/>
                <w:sz w:val="18"/>
                <w:szCs w:val="18"/>
              </w:rPr>
              <w:t>8</w:t>
            </w:r>
          </w:p>
        </w:tc>
        <w:tc>
          <w:tcPr>
            <w:tcW w:w="3261" w:type="dxa"/>
            <w:tcBorders>
              <w:top w:val="nil"/>
              <w:left w:val="nil"/>
              <w:bottom w:val="single" w:sz="4" w:space="0" w:color="auto"/>
              <w:right w:val="single" w:sz="4" w:space="0" w:color="auto"/>
            </w:tcBorders>
            <w:shd w:val="clear" w:color="auto" w:fill="auto"/>
            <w:noWrap/>
            <w:vAlign w:val="center"/>
            <w:hideMark/>
          </w:tcPr>
          <w:p w:rsidR="003A2418" w:rsidRPr="00A52152" w:rsidRDefault="003A2418" w:rsidP="00A52152">
            <w:pPr>
              <w:jc w:val="center"/>
              <w:rPr>
                <w:color w:val="000000"/>
                <w:sz w:val="18"/>
                <w:szCs w:val="18"/>
              </w:rPr>
            </w:pPr>
            <w:r w:rsidRPr="00A52152">
              <w:rPr>
                <w:rFonts w:hint="eastAsia"/>
                <w:color w:val="000000"/>
                <w:sz w:val="18"/>
                <w:szCs w:val="18"/>
              </w:rPr>
              <w:t>南京证券股份有限公司</w:t>
            </w:r>
          </w:p>
        </w:tc>
        <w:tc>
          <w:tcPr>
            <w:tcW w:w="1984" w:type="dxa"/>
            <w:tcBorders>
              <w:top w:val="nil"/>
              <w:left w:val="nil"/>
              <w:bottom w:val="single" w:sz="4" w:space="0" w:color="auto"/>
              <w:right w:val="single" w:sz="4" w:space="0" w:color="auto"/>
            </w:tcBorders>
            <w:shd w:val="clear" w:color="auto" w:fill="auto"/>
            <w:noWrap/>
            <w:vAlign w:val="center"/>
            <w:hideMark/>
          </w:tcPr>
          <w:p w:rsidR="003A2418" w:rsidRPr="00A52152" w:rsidRDefault="003A2418" w:rsidP="00A52152">
            <w:pPr>
              <w:jc w:val="center"/>
              <w:rPr>
                <w:color w:val="000000"/>
                <w:sz w:val="18"/>
                <w:szCs w:val="18"/>
              </w:rPr>
            </w:pPr>
            <w:r w:rsidRPr="00A52152">
              <w:rPr>
                <w:rFonts w:hint="eastAsia"/>
                <w:color w:val="000000"/>
                <w:sz w:val="18"/>
                <w:szCs w:val="18"/>
              </w:rPr>
              <w:t>全部渠道</w:t>
            </w:r>
          </w:p>
        </w:tc>
        <w:tc>
          <w:tcPr>
            <w:tcW w:w="2552" w:type="dxa"/>
            <w:tcBorders>
              <w:top w:val="nil"/>
              <w:left w:val="nil"/>
              <w:bottom w:val="single" w:sz="4" w:space="0" w:color="auto"/>
              <w:right w:val="single" w:sz="4" w:space="0" w:color="auto"/>
            </w:tcBorders>
            <w:shd w:val="clear" w:color="auto" w:fill="auto"/>
            <w:noWrap/>
            <w:vAlign w:val="center"/>
            <w:hideMark/>
          </w:tcPr>
          <w:p w:rsidR="003A2418" w:rsidRPr="00A52152" w:rsidRDefault="003A2418" w:rsidP="00A52152">
            <w:pPr>
              <w:jc w:val="center"/>
              <w:rPr>
                <w:color w:val="000000"/>
                <w:sz w:val="18"/>
                <w:szCs w:val="18"/>
              </w:rPr>
            </w:pPr>
            <w:r w:rsidRPr="00A52152">
              <w:rPr>
                <w:rFonts w:hint="eastAsia"/>
                <w:color w:val="000000"/>
                <w:sz w:val="18"/>
                <w:szCs w:val="18"/>
              </w:rPr>
              <w:t>4</w:t>
            </w:r>
            <w:r w:rsidRPr="00A52152">
              <w:rPr>
                <w:rFonts w:hint="eastAsia"/>
                <w:color w:val="000000"/>
                <w:sz w:val="18"/>
                <w:szCs w:val="18"/>
              </w:rPr>
              <w:t>折</w:t>
            </w:r>
          </w:p>
        </w:tc>
      </w:tr>
      <w:tr w:rsidR="003A2418" w:rsidRPr="00A52152" w:rsidTr="003A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A2418" w:rsidRPr="00A52152" w:rsidRDefault="003A2418" w:rsidP="00A52152">
            <w:pPr>
              <w:jc w:val="center"/>
              <w:rPr>
                <w:color w:val="000000"/>
                <w:sz w:val="18"/>
                <w:szCs w:val="18"/>
              </w:rPr>
            </w:pPr>
            <w:r>
              <w:rPr>
                <w:color w:val="000000"/>
                <w:sz w:val="18"/>
                <w:szCs w:val="18"/>
              </w:rPr>
              <w:t>9</w:t>
            </w:r>
          </w:p>
        </w:tc>
        <w:tc>
          <w:tcPr>
            <w:tcW w:w="3261" w:type="dxa"/>
            <w:tcBorders>
              <w:top w:val="nil"/>
              <w:left w:val="nil"/>
              <w:bottom w:val="single" w:sz="4" w:space="0" w:color="auto"/>
              <w:right w:val="single" w:sz="4" w:space="0" w:color="auto"/>
            </w:tcBorders>
            <w:shd w:val="clear" w:color="auto" w:fill="auto"/>
            <w:noWrap/>
            <w:vAlign w:val="center"/>
            <w:hideMark/>
          </w:tcPr>
          <w:p w:rsidR="003A2418" w:rsidRPr="00A52152" w:rsidRDefault="003A2418" w:rsidP="00A52152">
            <w:pPr>
              <w:jc w:val="center"/>
              <w:rPr>
                <w:color w:val="000000"/>
                <w:sz w:val="18"/>
                <w:szCs w:val="18"/>
              </w:rPr>
            </w:pPr>
            <w:r w:rsidRPr="00A52152">
              <w:rPr>
                <w:rFonts w:hint="eastAsia"/>
                <w:color w:val="000000"/>
                <w:sz w:val="18"/>
                <w:szCs w:val="18"/>
              </w:rPr>
              <w:t>国联证券股份有限公司</w:t>
            </w:r>
          </w:p>
        </w:tc>
        <w:tc>
          <w:tcPr>
            <w:tcW w:w="1984" w:type="dxa"/>
            <w:tcBorders>
              <w:top w:val="nil"/>
              <w:left w:val="nil"/>
              <w:bottom w:val="single" w:sz="4" w:space="0" w:color="auto"/>
              <w:right w:val="single" w:sz="4" w:space="0" w:color="auto"/>
            </w:tcBorders>
            <w:shd w:val="clear" w:color="auto" w:fill="auto"/>
            <w:noWrap/>
            <w:vAlign w:val="center"/>
            <w:hideMark/>
          </w:tcPr>
          <w:p w:rsidR="003A2418" w:rsidRPr="00A52152" w:rsidRDefault="003A2418" w:rsidP="00A52152">
            <w:pPr>
              <w:jc w:val="center"/>
              <w:rPr>
                <w:color w:val="000000"/>
                <w:sz w:val="18"/>
                <w:szCs w:val="18"/>
              </w:rPr>
            </w:pPr>
            <w:r w:rsidRPr="00A52152">
              <w:rPr>
                <w:rFonts w:hint="eastAsia"/>
                <w:color w:val="000000"/>
                <w:sz w:val="18"/>
                <w:szCs w:val="18"/>
              </w:rPr>
              <w:t>全部渠道</w:t>
            </w:r>
          </w:p>
        </w:tc>
        <w:tc>
          <w:tcPr>
            <w:tcW w:w="2552" w:type="dxa"/>
            <w:tcBorders>
              <w:top w:val="nil"/>
              <w:left w:val="nil"/>
              <w:bottom w:val="single" w:sz="4" w:space="0" w:color="auto"/>
              <w:right w:val="single" w:sz="4" w:space="0" w:color="auto"/>
            </w:tcBorders>
            <w:shd w:val="clear" w:color="auto" w:fill="auto"/>
            <w:noWrap/>
            <w:vAlign w:val="center"/>
            <w:hideMark/>
          </w:tcPr>
          <w:p w:rsidR="003A2418" w:rsidRPr="00A52152" w:rsidRDefault="003A2418" w:rsidP="00A52152">
            <w:pPr>
              <w:jc w:val="center"/>
              <w:rPr>
                <w:color w:val="000000"/>
                <w:sz w:val="18"/>
                <w:szCs w:val="18"/>
              </w:rPr>
            </w:pPr>
            <w:r w:rsidRPr="00A52152">
              <w:rPr>
                <w:rFonts w:hint="eastAsia"/>
                <w:color w:val="000000"/>
                <w:sz w:val="18"/>
                <w:szCs w:val="18"/>
              </w:rPr>
              <w:t>4</w:t>
            </w:r>
            <w:r w:rsidRPr="00A52152">
              <w:rPr>
                <w:rFonts w:hint="eastAsia"/>
                <w:color w:val="000000"/>
                <w:sz w:val="18"/>
                <w:szCs w:val="18"/>
              </w:rPr>
              <w:t>折</w:t>
            </w:r>
          </w:p>
        </w:tc>
      </w:tr>
      <w:tr w:rsidR="003A2418" w:rsidRPr="00A52152" w:rsidTr="003A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A2418" w:rsidRPr="00A52152" w:rsidRDefault="003A2418" w:rsidP="00A52152">
            <w:pPr>
              <w:jc w:val="center"/>
              <w:rPr>
                <w:color w:val="000000"/>
                <w:sz w:val="18"/>
                <w:szCs w:val="18"/>
              </w:rPr>
            </w:pPr>
            <w:r>
              <w:rPr>
                <w:color w:val="000000"/>
                <w:sz w:val="18"/>
                <w:szCs w:val="18"/>
              </w:rPr>
              <w:t>10</w:t>
            </w:r>
          </w:p>
        </w:tc>
        <w:tc>
          <w:tcPr>
            <w:tcW w:w="3261" w:type="dxa"/>
            <w:tcBorders>
              <w:top w:val="nil"/>
              <w:left w:val="nil"/>
              <w:bottom w:val="single" w:sz="4" w:space="0" w:color="auto"/>
              <w:right w:val="single" w:sz="4" w:space="0" w:color="auto"/>
            </w:tcBorders>
            <w:shd w:val="clear" w:color="auto" w:fill="auto"/>
            <w:noWrap/>
            <w:vAlign w:val="center"/>
            <w:hideMark/>
          </w:tcPr>
          <w:p w:rsidR="003A2418" w:rsidRPr="00A52152" w:rsidRDefault="003A2418" w:rsidP="00A52152">
            <w:pPr>
              <w:jc w:val="center"/>
              <w:rPr>
                <w:color w:val="000000"/>
                <w:sz w:val="18"/>
                <w:szCs w:val="18"/>
              </w:rPr>
            </w:pPr>
            <w:r w:rsidRPr="00A52152">
              <w:rPr>
                <w:rFonts w:hint="eastAsia"/>
                <w:color w:val="000000"/>
                <w:sz w:val="18"/>
                <w:szCs w:val="18"/>
              </w:rPr>
              <w:t>中泰证券股份有限公司</w:t>
            </w:r>
          </w:p>
        </w:tc>
        <w:tc>
          <w:tcPr>
            <w:tcW w:w="1984" w:type="dxa"/>
            <w:tcBorders>
              <w:top w:val="nil"/>
              <w:left w:val="nil"/>
              <w:bottom w:val="single" w:sz="4" w:space="0" w:color="auto"/>
              <w:right w:val="single" w:sz="4" w:space="0" w:color="auto"/>
            </w:tcBorders>
            <w:shd w:val="clear" w:color="auto" w:fill="auto"/>
            <w:noWrap/>
            <w:vAlign w:val="center"/>
            <w:hideMark/>
          </w:tcPr>
          <w:p w:rsidR="003A2418" w:rsidRPr="00A52152" w:rsidRDefault="003A2418" w:rsidP="00A52152">
            <w:pPr>
              <w:jc w:val="center"/>
              <w:rPr>
                <w:color w:val="000000"/>
                <w:sz w:val="18"/>
                <w:szCs w:val="18"/>
              </w:rPr>
            </w:pPr>
            <w:r w:rsidRPr="00A52152">
              <w:rPr>
                <w:rFonts w:hint="eastAsia"/>
                <w:color w:val="000000"/>
                <w:sz w:val="18"/>
                <w:szCs w:val="18"/>
              </w:rPr>
              <w:t>全部渠道</w:t>
            </w:r>
          </w:p>
        </w:tc>
        <w:tc>
          <w:tcPr>
            <w:tcW w:w="2552" w:type="dxa"/>
            <w:tcBorders>
              <w:top w:val="nil"/>
              <w:left w:val="nil"/>
              <w:bottom w:val="single" w:sz="4" w:space="0" w:color="auto"/>
              <w:right w:val="single" w:sz="4" w:space="0" w:color="auto"/>
            </w:tcBorders>
            <w:shd w:val="clear" w:color="auto" w:fill="auto"/>
            <w:noWrap/>
            <w:vAlign w:val="center"/>
            <w:hideMark/>
          </w:tcPr>
          <w:p w:rsidR="003A2418" w:rsidRPr="00A52152" w:rsidRDefault="003A2418" w:rsidP="00A52152">
            <w:pPr>
              <w:jc w:val="center"/>
              <w:rPr>
                <w:color w:val="000000"/>
                <w:sz w:val="18"/>
                <w:szCs w:val="18"/>
              </w:rPr>
            </w:pPr>
            <w:r w:rsidRPr="00A52152">
              <w:rPr>
                <w:rFonts w:hint="eastAsia"/>
                <w:color w:val="000000"/>
                <w:sz w:val="18"/>
                <w:szCs w:val="18"/>
              </w:rPr>
              <w:t>1</w:t>
            </w:r>
            <w:r w:rsidRPr="00A52152">
              <w:rPr>
                <w:rFonts w:hint="eastAsia"/>
                <w:color w:val="000000"/>
                <w:sz w:val="18"/>
                <w:szCs w:val="18"/>
              </w:rPr>
              <w:t>折</w:t>
            </w:r>
          </w:p>
        </w:tc>
      </w:tr>
      <w:tr w:rsidR="003A2418" w:rsidRPr="00A52152" w:rsidTr="003A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A2418" w:rsidRPr="00A52152" w:rsidRDefault="003A2418" w:rsidP="00A52152">
            <w:pPr>
              <w:jc w:val="center"/>
              <w:rPr>
                <w:color w:val="000000"/>
                <w:sz w:val="18"/>
                <w:szCs w:val="18"/>
              </w:rPr>
            </w:pPr>
            <w:r>
              <w:rPr>
                <w:color w:val="000000"/>
                <w:sz w:val="18"/>
                <w:szCs w:val="18"/>
              </w:rPr>
              <w:t>11</w:t>
            </w:r>
          </w:p>
        </w:tc>
        <w:tc>
          <w:tcPr>
            <w:tcW w:w="3261" w:type="dxa"/>
            <w:tcBorders>
              <w:top w:val="nil"/>
              <w:left w:val="nil"/>
              <w:bottom w:val="single" w:sz="4" w:space="0" w:color="auto"/>
              <w:right w:val="single" w:sz="4" w:space="0" w:color="auto"/>
            </w:tcBorders>
            <w:shd w:val="clear" w:color="auto" w:fill="auto"/>
            <w:noWrap/>
            <w:vAlign w:val="center"/>
            <w:hideMark/>
          </w:tcPr>
          <w:p w:rsidR="003A2418" w:rsidRPr="00A52152" w:rsidRDefault="003A2418" w:rsidP="00A52152">
            <w:pPr>
              <w:jc w:val="center"/>
              <w:rPr>
                <w:color w:val="000000"/>
                <w:sz w:val="18"/>
                <w:szCs w:val="18"/>
              </w:rPr>
            </w:pPr>
            <w:r w:rsidRPr="00A52152">
              <w:rPr>
                <w:rFonts w:hint="eastAsia"/>
                <w:color w:val="000000"/>
                <w:sz w:val="18"/>
                <w:szCs w:val="18"/>
              </w:rPr>
              <w:t>第一创业证券股份有限公司</w:t>
            </w:r>
          </w:p>
        </w:tc>
        <w:tc>
          <w:tcPr>
            <w:tcW w:w="1984" w:type="dxa"/>
            <w:tcBorders>
              <w:top w:val="nil"/>
              <w:left w:val="nil"/>
              <w:bottom w:val="single" w:sz="4" w:space="0" w:color="auto"/>
              <w:right w:val="single" w:sz="4" w:space="0" w:color="auto"/>
            </w:tcBorders>
            <w:shd w:val="clear" w:color="auto" w:fill="auto"/>
            <w:noWrap/>
            <w:vAlign w:val="center"/>
            <w:hideMark/>
          </w:tcPr>
          <w:p w:rsidR="003A2418" w:rsidRPr="00A52152" w:rsidRDefault="003A2418" w:rsidP="00A52152">
            <w:pPr>
              <w:jc w:val="center"/>
              <w:rPr>
                <w:color w:val="000000"/>
                <w:sz w:val="18"/>
                <w:szCs w:val="18"/>
              </w:rPr>
            </w:pPr>
            <w:r w:rsidRPr="00A52152">
              <w:rPr>
                <w:rFonts w:hint="eastAsia"/>
                <w:color w:val="000000"/>
                <w:sz w:val="18"/>
                <w:szCs w:val="18"/>
              </w:rPr>
              <w:t>全部渠道</w:t>
            </w:r>
          </w:p>
        </w:tc>
        <w:tc>
          <w:tcPr>
            <w:tcW w:w="2552" w:type="dxa"/>
            <w:tcBorders>
              <w:top w:val="nil"/>
              <w:left w:val="nil"/>
              <w:bottom w:val="single" w:sz="4" w:space="0" w:color="auto"/>
              <w:right w:val="single" w:sz="4" w:space="0" w:color="auto"/>
            </w:tcBorders>
            <w:shd w:val="clear" w:color="auto" w:fill="auto"/>
            <w:noWrap/>
            <w:vAlign w:val="center"/>
            <w:hideMark/>
          </w:tcPr>
          <w:p w:rsidR="003A2418" w:rsidRPr="00A52152" w:rsidRDefault="003A2418" w:rsidP="00A52152">
            <w:pPr>
              <w:jc w:val="center"/>
              <w:rPr>
                <w:color w:val="000000"/>
                <w:sz w:val="18"/>
                <w:szCs w:val="18"/>
              </w:rPr>
            </w:pPr>
            <w:r w:rsidRPr="00A52152">
              <w:rPr>
                <w:rFonts w:hint="eastAsia"/>
                <w:color w:val="000000"/>
                <w:sz w:val="18"/>
                <w:szCs w:val="18"/>
              </w:rPr>
              <w:t>1</w:t>
            </w:r>
            <w:r w:rsidRPr="00A52152">
              <w:rPr>
                <w:rFonts w:hint="eastAsia"/>
                <w:color w:val="000000"/>
                <w:sz w:val="18"/>
                <w:szCs w:val="18"/>
              </w:rPr>
              <w:t>折</w:t>
            </w:r>
          </w:p>
        </w:tc>
      </w:tr>
      <w:tr w:rsidR="003A2418" w:rsidRPr="00A52152" w:rsidTr="003A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A2418" w:rsidRPr="00A52152" w:rsidRDefault="003A2418" w:rsidP="00A52152">
            <w:pPr>
              <w:jc w:val="center"/>
              <w:rPr>
                <w:color w:val="000000"/>
                <w:sz w:val="18"/>
                <w:szCs w:val="18"/>
              </w:rPr>
            </w:pPr>
            <w:r>
              <w:rPr>
                <w:color w:val="000000"/>
                <w:sz w:val="18"/>
                <w:szCs w:val="18"/>
              </w:rPr>
              <w:t>12</w:t>
            </w:r>
          </w:p>
        </w:tc>
        <w:tc>
          <w:tcPr>
            <w:tcW w:w="3261" w:type="dxa"/>
            <w:tcBorders>
              <w:top w:val="nil"/>
              <w:left w:val="nil"/>
              <w:bottom w:val="single" w:sz="4" w:space="0" w:color="auto"/>
              <w:right w:val="single" w:sz="4" w:space="0" w:color="auto"/>
            </w:tcBorders>
            <w:shd w:val="clear" w:color="auto" w:fill="auto"/>
            <w:noWrap/>
            <w:vAlign w:val="center"/>
            <w:hideMark/>
          </w:tcPr>
          <w:p w:rsidR="003A2418" w:rsidRPr="00A52152" w:rsidRDefault="003A2418" w:rsidP="00A52152">
            <w:pPr>
              <w:jc w:val="center"/>
              <w:rPr>
                <w:color w:val="000000"/>
                <w:sz w:val="18"/>
                <w:szCs w:val="18"/>
              </w:rPr>
            </w:pPr>
            <w:r w:rsidRPr="00A52152">
              <w:rPr>
                <w:rFonts w:hint="eastAsia"/>
                <w:color w:val="000000"/>
                <w:sz w:val="18"/>
                <w:szCs w:val="18"/>
              </w:rPr>
              <w:t>国新证券股份有限公司</w:t>
            </w:r>
          </w:p>
        </w:tc>
        <w:tc>
          <w:tcPr>
            <w:tcW w:w="1984" w:type="dxa"/>
            <w:tcBorders>
              <w:top w:val="nil"/>
              <w:left w:val="nil"/>
              <w:bottom w:val="single" w:sz="4" w:space="0" w:color="auto"/>
              <w:right w:val="single" w:sz="4" w:space="0" w:color="auto"/>
            </w:tcBorders>
            <w:shd w:val="clear" w:color="auto" w:fill="auto"/>
            <w:noWrap/>
            <w:vAlign w:val="center"/>
            <w:hideMark/>
          </w:tcPr>
          <w:p w:rsidR="003A2418" w:rsidRPr="00A52152" w:rsidRDefault="003A2418" w:rsidP="00A52152">
            <w:pPr>
              <w:jc w:val="center"/>
              <w:rPr>
                <w:color w:val="000000"/>
                <w:sz w:val="18"/>
                <w:szCs w:val="18"/>
              </w:rPr>
            </w:pPr>
            <w:r w:rsidRPr="00A52152">
              <w:rPr>
                <w:rFonts w:hint="eastAsia"/>
                <w:color w:val="000000"/>
                <w:sz w:val="18"/>
                <w:szCs w:val="18"/>
              </w:rPr>
              <w:t>全部渠道</w:t>
            </w:r>
          </w:p>
        </w:tc>
        <w:tc>
          <w:tcPr>
            <w:tcW w:w="2552" w:type="dxa"/>
            <w:tcBorders>
              <w:top w:val="nil"/>
              <w:left w:val="nil"/>
              <w:bottom w:val="single" w:sz="4" w:space="0" w:color="auto"/>
              <w:right w:val="single" w:sz="4" w:space="0" w:color="auto"/>
            </w:tcBorders>
            <w:shd w:val="clear" w:color="auto" w:fill="auto"/>
            <w:noWrap/>
            <w:vAlign w:val="center"/>
            <w:hideMark/>
          </w:tcPr>
          <w:p w:rsidR="003A2418" w:rsidRPr="00A52152" w:rsidRDefault="003A2418" w:rsidP="00A52152">
            <w:pPr>
              <w:jc w:val="center"/>
              <w:rPr>
                <w:color w:val="000000"/>
                <w:sz w:val="18"/>
                <w:szCs w:val="18"/>
              </w:rPr>
            </w:pPr>
            <w:r w:rsidRPr="00A52152">
              <w:rPr>
                <w:rFonts w:hint="eastAsia"/>
                <w:color w:val="000000"/>
                <w:sz w:val="18"/>
                <w:szCs w:val="18"/>
              </w:rPr>
              <w:t>4</w:t>
            </w:r>
            <w:r w:rsidRPr="00A52152">
              <w:rPr>
                <w:rFonts w:hint="eastAsia"/>
                <w:color w:val="000000"/>
                <w:sz w:val="18"/>
                <w:szCs w:val="18"/>
              </w:rPr>
              <w:t>折</w:t>
            </w:r>
          </w:p>
        </w:tc>
      </w:tr>
      <w:tr w:rsidR="003A2418" w:rsidRPr="00A52152" w:rsidTr="003A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A2418" w:rsidRPr="00A52152" w:rsidRDefault="003A2418" w:rsidP="00A52152">
            <w:pPr>
              <w:jc w:val="center"/>
              <w:rPr>
                <w:color w:val="000000"/>
                <w:sz w:val="18"/>
                <w:szCs w:val="18"/>
              </w:rPr>
            </w:pPr>
            <w:r>
              <w:rPr>
                <w:color w:val="000000"/>
                <w:sz w:val="18"/>
                <w:szCs w:val="18"/>
              </w:rPr>
              <w:t>13</w:t>
            </w:r>
          </w:p>
        </w:tc>
        <w:tc>
          <w:tcPr>
            <w:tcW w:w="3261" w:type="dxa"/>
            <w:tcBorders>
              <w:top w:val="nil"/>
              <w:left w:val="nil"/>
              <w:bottom w:val="single" w:sz="4" w:space="0" w:color="auto"/>
              <w:right w:val="single" w:sz="4" w:space="0" w:color="auto"/>
            </w:tcBorders>
            <w:shd w:val="clear" w:color="auto" w:fill="auto"/>
            <w:noWrap/>
            <w:vAlign w:val="center"/>
            <w:hideMark/>
          </w:tcPr>
          <w:p w:rsidR="003A2418" w:rsidRPr="00A52152" w:rsidRDefault="003A2418" w:rsidP="00A52152">
            <w:pPr>
              <w:jc w:val="center"/>
              <w:rPr>
                <w:color w:val="000000"/>
                <w:sz w:val="18"/>
                <w:szCs w:val="18"/>
              </w:rPr>
            </w:pPr>
            <w:r w:rsidRPr="00A52152">
              <w:rPr>
                <w:rFonts w:hint="eastAsia"/>
                <w:color w:val="000000"/>
                <w:sz w:val="18"/>
                <w:szCs w:val="18"/>
              </w:rPr>
              <w:t>上海陆享基金销售有限公司</w:t>
            </w:r>
          </w:p>
        </w:tc>
        <w:tc>
          <w:tcPr>
            <w:tcW w:w="1984" w:type="dxa"/>
            <w:tcBorders>
              <w:top w:val="nil"/>
              <w:left w:val="nil"/>
              <w:bottom w:val="single" w:sz="4" w:space="0" w:color="auto"/>
              <w:right w:val="single" w:sz="4" w:space="0" w:color="auto"/>
            </w:tcBorders>
            <w:shd w:val="clear" w:color="auto" w:fill="auto"/>
            <w:noWrap/>
            <w:vAlign w:val="center"/>
            <w:hideMark/>
          </w:tcPr>
          <w:p w:rsidR="003A2418" w:rsidRPr="00A52152" w:rsidRDefault="003A2418" w:rsidP="00A52152">
            <w:pPr>
              <w:jc w:val="center"/>
              <w:rPr>
                <w:color w:val="000000"/>
                <w:sz w:val="18"/>
                <w:szCs w:val="18"/>
              </w:rPr>
            </w:pPr>
            <w:r w:rsidRPr="00A52152">
              <w:rPr>
                <w:rFonts w:hint="eastAsia"/>
                <w:color w:val="000000"/>
                <w:sz w:val="18"/>
                <w:szCs w:val="18"/>
              </w:rPr>
              <w:t>全部渠道</w:t>
            </w:r>
          </w:p>
        </w:tc>
        <w:tc>
          <w:tcPr>
            <w:tcW w:w="2552" w:type="dxa"/>
            <w:tcBorders>
              <w:top w:val="nil"/>
              <w:left w:val="nil"/>
              <w:bottom w:val="single" w:sz="4" w:space="0" w:color="auto"/>
              <w:right w:val="single" w:sz="4" w:space="0" w:color="auto"/>
            </w:tcBorders>
            <w:shd w:val="clear" w:color="auto" w:fill="auto"/>
            <w:noWrap/>
            <w:vAlign w:val="center"/>
            <w:hideMark/>
          </w:tcPr>
          <w:p w:rsidR="003A2418" w:rsidRPr="00A52152" w:rsidRDefault="003A2418" w:rsidP="00A52152">
            <w:pPr>
              <w:jc w:val="center"/>
              <w:rPr>
                <w:color w:val="000000"/>
                <w:sz w:val="18"/>
                <w:szCs w:val="18"/>
              </w:rPr>
            </w:pPr>
            <w:r w:rsidRPr="00A52152">
              <w:rPr>
                <w:rFonts w:hint="eastAsia"/>
                <w:color w:val="000000"/>
                <w:sz w:val="18"/>
                <w:szCs w:val="18"/>
              </w:rPr>
              <w:t>1</w:t>
            </w:r>
            <w:r w:rsidRPr="00A52152">
              <w:rPr>
                <w:rFonts w:hint="eastAsia"/>
                <w:color w:val="000000"/>
                <w:sz w:val="18"/>
                <w:szCs w:val="18"/>
              </w:rPr>
              <w:t>折</w:t>
            </w:r>
          </w:p>
        </w:tc>
      </w:tr>
      <w:tr w:rsidR="003A2418" w:rsidRPr="00A52152" w:rsidTr="003A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A2418" w:rsidRPr="00A52152" w:rsidRDefault="003A2418" w:rsidP="00A52152">
            <w:pPr>
              <w:jc w:val="center"/>
              <w:rPr>
                <w:color w:val="000000"/>
                <w:sz w:val="18"/>
                <w:szCs w:val="18"/>
              </w:rPr>
            </w:pPr>
            <w:r>
              <w:rPr>
                <w:color w:val="000000"/>
                <w:sz w:val="18"/>
                <w:szCs w:val="18"/>
              </w:rPr>
              <w:t>14</w:t>
            </w:r>
          </w:p>
        </w:tc>
        <w:tc>
          <w:tcPr>
            <w:tcW w:w="3261" w:type="dxa"/>
            <w:tcBorders>
              <w:top w:val="nil"/>
              <w:left w:val="nil"/>
              <w:bottom w:val="single" w:sz="4" w:space="0" w:color="auto"/>
              <w:right w:val="single" w:sz="4" w:space="0" w:color="auto"/>
            </w:tcBorders>
            <w:shd w:val="clear" w:color="auto" w:fill="auto"/>
            <w:noWrap/>
            <w:vAlign w:val="center"/>
            <w:hideMark/>
          </w:tcPr>
          <w:p w:rsidR="003A2418" w:rsidRPr="00A52152" w:rsidRDefault="003A2418" w:rsidP="00A52152">
            <w:pPr>
              <w:jc w:val="center"/>
              <w:rPr>
                <w:color w:val="000000"/>
                <w:sz w:val="18"/>
                <w:szCs w:val="18"/>
              </w:rPr>
            </w:pPr>
            <w:r w:rsidRPr="00A52152">
              <w:rPr>
                <w:rFonts w:hint="eastAsia"/>
                <w:color w:val="000000"/>
                <w:sz w:val="18"/>
                <w:szCs w:val="18"/>
              </w:rPr>
              <w:t>深圳市新兰德证券投资咨询有限公司</w:t>
            </w:r>
          </w:p>
        </w:tc>
        <w:tc>
          <w:tcPr>
            <w:tcW w:w="1984" w:type="dxa"/>
            <w:tcBorders>
              <w:top w:val="nil"/>
              <w:left w:val="nil"/>
              <w:bottom w:val="single" w:sz="4" w:space="0" w:color="auto"/>
              <w:right w:val="single" w:sz="4" w:space="0" w:color="auto"/>
            </w:tcBorders>
            <w:shd w:val="clear" w:color="auto" w:fill="auto"/>
            <w:noWrap/>
            <w:vAlign w:val="center"/>
            <w:hideMark/>
          </w:tcPr>
          <w:p w:rsidR="003A2418" w:rsidRPr="00A52152" w:rsidRDefault="003A2418" w:rsidP="00A52152">
            <w:pPr>
              <w:jc w:val="center"/>
              <w:rPr>
                <w:color w:val="000000"/>
                <w:sz w:val="18"/>
                <w:szCs w:val="18"/>
              </w:rPr>
            </w:pPr>
            <w:r w:rsidRPr="00A52152">
              <w:rPr>
                <w:rFonts w:hint="eastAsia"/>
                <w:color w:val="000000"/>
                <w:sz w:val="18"/>
                <w:szCs w:val="18"/>
              </w:rPr>
              <w:t>全部渠道</w:t>
            </w:r>
          </w:p>
        </w:tc>
        <w:tc>
          <w:tcPr>
            <w:tcW w:w="2552" w:type="dxa"/>
            <w:tcBorders>
              <w:top w:val="nil"/>
              <w:left w:val="nil"/>
              <w:bottom w:val="single" w:sz="4" w:space="0" w:color="auto"/>
              <w:right w:val="single" w:sz="4" w:space="0" w:color="auto"/>
            </w:tcBorders>
            <w:shd w:val="clear" w:color="auto" w:fill="auto"/>
            <w:noWrap/>
            <w:vAlign w:val="center"/>
            <w:hideMark/>
          </w:tcPr>
          <w:p w:rsidR="003A2418" w:rsidRPr="00A52152" w:rsidRDefault="003A2418" w:rsidP="00A52152">
            <w:pPr>
              <w:jc w:val="center"/>
              <w:rPr>
                <w:color w:val="000000"/>
                <w:sz w:val="18"/>
                <w:szCs w:val="18"/>
              </w:rPr>
            </w:pPr>
            <w:r w:rsidRPr="00A52152">
              <w:rPr>
                <w:rFonts w:hint="eastAsia"/>
                <w:color w:val="000000"/>
                <w:sz w:val="18"/>
                <w:szCs w:val="18"/>
              </w:rPr>
              <w:t>最低</w:t>
            </w:r>
            <w:r w:rsidRPr="00A52152">
              <w:rPr>
                <w:rFonts w:hint="eastAsia"/>
                <w:color w:val="000000"/>
                <w:sz w:val="18"/>
                <w:szCs w:val="18"/>
              </w:rPr>
              <w:t>1</w:t>
            </w:r>
            <w:r w:rsidRPr="00A52152">
              <w:rPr>
                <w:rFonts w:hint="eastAsia"/>
                <w:color w:val="000000"/>
                <w:sz w:val="18"/>
                <w:szCs w:val="18"/>
              </w:rPr>
              <w:t>折起</w:t>
            </w:r>
          </w:p>
        </w:tc>
      </w:tr>
      <w:tr w:rsidR="003A2418" w:rsidRPr="00A52152" w:rsidTr="003A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A2418" w:rsidRPr="00A52152" w:rsidRDefault="003A2418" w:rsidP="00A52152">
            <w:pPr>
              <w:jc w:val="center"/>
              <w:rPr>
                <w:color w:val="000000"/>
                <w:sz w:val="18"/>
                <w:szCs w:val="18"/>
              </w:rPr>
            </w:pPr>
            <w:r>
              <w:rPr>
                <w:color w:val="000000"/>
                <w:sz w:val="18"/>
                <w:szCs w:val="18"/>
              </w:rPr>
              <w:t>15</w:t>
            </w:r>
          </w:p>
        </w:tc>
        <w:tc>
          <w:tcPr>
            <w:tcW w:w="3261" w:type="dxa"/>
            <w:tcBorders>
              <w:top w:val="nil"/>
              <w:left w:val="nil"/>
              <w:bottom w:val="single" w:sz="4" w:space="0" w:color="auto"/>
              <w:right w:val="single" w:sz="4" w:space="0" w:color="auto"/>
            </w:tcBorders>
            <w:shd w:val="clear" w:color="auto" w:fill="auto"/>
            <w:noWrap/>
            <w:vAlign w:val="center"/>
            <w:hideMark/>
          </w:tcPr>
          <w:p w:rsidR="003A2418" w:rsidRPr="00A52152" w:rsidRDefault="003A2418" w:rsidP="00A52152">
            <w:pPr>
              <w:jc w:val="center"/>
              <w:rPr>
                <w:color w:val="000000"/>
                <w:sz w:val="18"/>
                <w:szCs w:val="18"/>
              </w:rPr>
            </w:pPr>
            <w:r w:rsidRPr="00A52152">
              <w:rPr>
                <w:rFonts w:hint="eastAsia"/>
                <w:color w:val="000000"/>
                <w:sz w:val="18"/>
                <w:szCs w:val="18"/>
              </w:rPr>
              <w:t>北京度小满基金销售有限公司</w:t>
            </w:r>
          </w:p>
        </w:tc>
        <w:tc>
          <w:tcPr>
            <w:tcW w:w="1984" w:type="dxa"/>
            <w:tcBorders>
              <w:top w:val="nil"/>
              <w:left w:val="nil"/>
              <w:bottom w:val="single" w:sz="4" w:space="0" w:color="auto"/>
              <w:right w:val="single" w:sz="4" w:space="0" w:color="auto"/>
            </w:tcBorders>
            <w:shd w:val="clear" w:color="auto" w:fill="auto"/>
            <w:noWrap/>
            <w:vAlign w:val="center"/>
            <w:hideMark/>
          </w:tcPr>
          <w:p w:rsidR="003A2418" w:rsidRPr="00A52152" w:rsidRDefault="003A2418" w:rsidP="00A52152">
            <w:pPr>
              <w:jc w:val="center"/>
              <w:rPr>
                <w:color w:val="000000"/>
                <w:sz w:val="18"/>
                <w:szCs w:val="18"/>
              </w:rPr>
            </w:pPr>
            <w:r w:rsidRPr="00A52152">
              <w:rPr>
                <w:rFonts w:hint="eastAsia"/>
                <w:color w:val="000000"/>
                <w:sz w:val="18"/>
                <w:szCs w:val="18"/>
              </w:rPr>
              <w:t>全部渠道</w:t>
            </w:r>
          </w:p>
        </w:tc>
        <w:tc>
          <w:tcPr>
            <w:tcW w:w="2552" w:type="dxa"/>
            <w:tcBorders>
              <w:top w:val="nil"/>
              <w:left w:val="nil"/>
              <w:bottom w:val="single" w:sz="4" w:space="0" w:color="auto"/>
              <w:right w:val="single" w:sz="4" w:space="0" w:color="auto"/>
            </w:tcBorders>
            <w:shd w:val="clear" w:color="auto" w:fill="auto"/>
            <w:noWrap/>
            <w:vAlign w:val="center"/>
            <w:hideMark/>
          </w:tcPr>
          <w:p w:rsidR="003A2418" w:rsidRPr="00A52152" w:rsidRDefault="003A2418" w:rsidP="00A52152">
            <w:pPr>
              <w:jc w:val="center"/>
              <w:rPr>
                <w:color w:val="000000"/>
                <w:sz w:val="18"/>
                <w:szCs w:val="18"/>
              </w:rPr>
            </w:pPr>
            <w:r w:rsidRPr="00A52152">
              <w:rPr>
                <w:rFonts w:hint="eastAsia"/>
                <w:color w:val="000000"/>
                <w:sz w:val="18"/>
                <w:szCs w:val="18"/>
              </w:rPr>
              <w:t>1</w:t>
            </w:r>
            <w:r w:rsidRPr="00A52152">
              <w:rPr>
                <w:rFonts w:hint="eastAsia"/>
                <w:color w:val="000000"/>
                <w:sz w:val="18"/>
                <w:szCs w:val="18"/>
              </w:rPr>
              <w:t>折</w:t>
            </w:r>
          </w:p>
        </w:tc>
      </w:tr>
      <w:tr w:rsidR="003A2418" w:rsidRPr="00A52152" w:rsidTr="003A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A2418" w:rsidRPr="00A52152" w:rsidRDefault="003A2418" w:rsidP="00A52152">
            <w:pPr>
              <w:jc w:val="center"/>
              <w:rPr>
                <w:color w:val="000000"/>
                <w:sz w:val="18"/>
                <w:szCs w:val="18"/>
              </w:rPr>
            </w:pPr>
            <w:r>
              <w:rPr>
                <w:color w:val="000000"/>
                <w:sz w:val="18"/>
                <w:szCs w:val="18"/>
              </w:rPr>
              <w:t>16</w:t>
            </w:r>
          </w:p>
        </w:tc>
        <w:tc>
          <w:tcPr>
            <w:tcW w:w="3261" w:type="dxa"/>
            <w:tcBorders>
              <w:top w:val="nil"/>
              <w:left w:val="nil"/>
              <w:bottom w:val="single" w:sz="4" w:space="0" w:color="auto"/>
              <w:right w:val="single" w:sz="4" w:space="0" w:color="auto"/>
            </w:tcBorders>
            <w:shd w:val="clear" w:color="auto" w:fill="auto"/>
            <w:noWrap/>
            <w:vAlign w:val="center"/>
            <w:hideMark/>
          </w:tcPr>
          <w:p w:rsidR="003A2418" w:rsidRPr="00A52152" w:rsidRDefault="003A2418" w:rsidP="00A52152">
            <w:pPr>
              <w:jc w:val="center"/>
              <w:rPr>
                <w:color w:val="000000"/>
                <w:sz w:val="18"/>
                <w:szCs w:val="18"/>
              </w:rPr>
            </w:pPr>
            <w:r w:rsidRPr="00A52152">
              <w:rPr>
                <w:rFonts w:hint="eastAsia"/>
                <w:color w:val="000000"/>
                <w:sz w:val="18"/>
                <w:szCs w:val="18"/>
              </w:rPr>
              <w:t>博时财富基金销售有限公司</w:t>
            </w:r>
          </w:p>
        </w:tc>
        <w:tc>
          <w:tcPr>
            <w:tcW w:w="1984" w:type="dxa"/>
            <w:tcBorders>
              <w:top w:val="nil"/>
              <w:left w:val="nil"/>
              <w:bottom w:val="single" w:sz="4" w:space="0" w:color="auto"/>
              <w:right w:val="single" w:sz="4" w:space="0" w:color="auto"/>
            </w:tcBorders>
            <w:shd w:val="clear" w:color="auto" w:fill="auto"/>
            <w:noWrap/>
            <w:vAlign w:val="center"/>
            <w:hideMark/>
          </w:tcPr>
          <w:p w:rsidR="003A2418" w:rsidRPr="00A52152" w:rsidRDefault="003A2418" w:rsidP="00A52152">
            <w:pPr>
              <w:jc w:val="center"/>
              <w:rPr>
                <w:color w:val="000000"/>
                <w:sz w:val="18"/>
                <w:szCs w:val="18"/>
              </w:rPr>
            </w:pPr>
            <w:r w:rsidRPr="00A52152">
              <w:rPr>
                <w:rFonts w:hint="eastAsia"/>
                <w:color w:val="000000"/>
                <w:sz w:val="18"/>
                <w:szCs w:val="18"/>
              </w:rPr>
              <w:t>全部渠道</w:t>
            </w:r>
          </w:p>
        </w:tc>
        <w:tc>
          <w:tcPr>
            <w:tcW w:w="2552" w:type="dxa"/>
            <w:tcBorders>
              <w:top w:val="nil"/>
              <w:left w:val="nil"/>
              <w:bottom w:val="single" w:sz="4" w:space="0" w:color="auto"/>
              <w:right w:val="single" w:sz="4" w:space="0" w:color="auto"/>
            </w:tcBorders>
            <w:shd w:val="clear" w:color="auto" w:fill="auto"/>
            <w:noWrap/>
            <w:vAlign w:val="center"/>
            <w:hideMark/>
          </w:tcPr>
          <w:p w:rsidR="003A2418" w:rsidRPr="00A52152" w:rsidRDefault="003A2418" w:rsidP="00A52152">
            <w:pPr>
              <w:jc w:val="center"/>
              <w:rPr>
                <w:color w:val="000000"/>
                <w:sz w:val="18"/>
                <w:szCs w:val="18"/>
              </w:rPr>
            </w:pPr>
            <w:r w:rsidRPr="00A52152">
              <w:rPr>
                <w:rFonts w:hint="eastAsia"/>
                <w:color w:val="000000"/>
                <w:sz w:val="18"/>
                <w:szCs w:val="18"/>
              </w:rPr>
              <w:t>最低</w:t>
            </w:r>
            <w:r w:rsidRPr="00A52152">
              <w:rPr>
                <w:rFonts w:hint="eastAsia"/>
                <w:color w:val="000000"/>
                <w:sz w:val="18"/>
                <w:szCs w:val="18"/>
              </w:rPr>
              <w:t>1</w:t>
            </w:r>
            <w:r w:rsidRPr="00A52152">
              <w:rPr>
                <w:rFonts w:hint="eastAsia"/>
                <w:color w:val="000000"/>
                <w:sz w:val="18"/>
                <w:szCs w:val="18"/>
              </w:rPr>
              <w:t>折起</w:t>
            </w:r>
          </w:p>
        </w:tc>
      </w:tr>
      <w:tr w:rsidR="003A2418" w:rsidRPr="00A52152" w:rsidTr="003A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A2418" w:rsidRPr="00A52152" w:rsidRDefault="003A2418" w:rsidP="00A52152">
            <w:pPr>
              <w:jc w:val="center"/>
              <w:rPr>
                <w:color w:val="000000"/>
                <w:sz w:val="18"/>
                <w:szCs w:val="18"/>
              </w:rPr>
            </w:pPr>
            <w:r>
              <w:rPr>
                <w:color w:val="000000"/>
                <w:sz w:val="18"/>
                <w:szCs w:val="18"/>
              </w:rPr>
              <w:t>17</w:t>
            </w:r>
          </w:p>
        </w:tc>
        <w:tc>
          <w:tcPr>
            <w:tcW w:w="3261" w:type="dxa"/>
            <w:tcBorders>
              <w:top w:val="nil"/>
              <w:left w:val="nil"/>
              <w:bottom w:val="single" w:sz="4" w:space="0" w:color="auto"/>
              <w:right w:val="single" w:sz="4" w:space="0" w:color="auto"/>
            </w:tcBorders>
            <w:shd w:val="clear" w:color="auto" w:fill="auto"/>
            <w:noWrap/>
            <w:vAlign w:val="center"/>
            <w:hideMark/>
          </w:tcPr>
          <w:p w:rsidR="003A2418" w:rsidRPr="00A52152" w:rsidRDefault="003A2418" w:rsidP="00A52152">
            <w:pPr>
              <w:jc w:val="center"/>
              <w:rPr>
                <w:color w:val="000000"/>
                <w:sz w:val="18"/>
                <w:szCs w:val="18"/>
              </w:rPr>
            </w:pPr>
            <w:r w:rsidRPr="00A52152">
              <w:rPr>
                <w:rFonts w:hint="eastAsia"/>
                <w:color w:val="000000"/>
                <w:sz w:val="18"/>
                <w:szCs w:val="18"/>
              </w:rPr>
              <w:t>诺亚正行基金销售有限公司</w:t>
            </w:r>
          </w:p>
        </w:tc>
        <w:tc>
          <w:tcPr>
            <w:tcW w:w="1984" w:type="dxa"/>
            <w:tcBorders>
              <w:top w:val="nil"/>
              <w:left w:val="nil"/>
              <w:bottom w:val="single" w:sz="4" w:space="0" w:color="auto"/>
              <w:right w:val="single" w:sz="4" w:space="0" w:color="auto"/>
            </w:tcBorders>
            <w:shd w:val="clear" w:color="auto" w:fill="auto"/>
            <w:noWrap/>
            <w:vAlign w:val="center"/>
            <w:hideMark/>
          </w:tcPr>
          <w:p w:rsidR="003A2418" w:rsidRPr="00A52152" w:rsidRDefault="003A2418" w:rsidP="00A52152">
            <w:pPr>
              <w:jc w:val="center"/>
              <w:rPr>
                <w:color w:val="000000"/>
                <w:sz w:val="18"/>
                <w:szCs w:val="18"/>
              </w:rPr>
            </w:pPr>
            <w:r w:rsidRPr="00A52152">
              <w:rPr>
                <w:rFonts w:hint="eastAsia"/>
                <w:color w:val="000000"/>
                <w:sz w:val="18"/>
                <w:szCs w:val="18"/>
              </w:rPr>
              <w:t>全部渠道</w:t>
            </w:r>
          </w:p>
        </w:tc>
        <w:tc>
          <w:tcPr>
            <w:tcW w:w="2552" w:type="dxa"/>
            <w:tcBorders>
              <w:top w:val="nil"/>
              <w:left w:val="nil"/>
              <w:bottom w:val="single" w:sz="4" w:space="0" w:color="auto"/>
              <w:right w:val="single" w:sz="4" w:space="0" w:color="auto"/>
            </w:tcBorders>
            <w:shd w:val="clear" w:color="auto" w:fill="auto"/>
            <w:noWrap/>
            <w:vAlign w:val="center"/>
            <w:hideMark/>
          </w:tcPr>
          <w:p w:rsidR="003A2418" w:rsidRPr="00A52152" w:rsidRDefault="003A2418" w:rsidP="00A52152">
            <w:pPr>
              <w:jc w:val="center"/>
              <w:rPr>
                <w:color w:val="000000"/>
                <w:sz w:val="18"/>
                <w:szCs w:val="18"/>
              </w:rPr>
            </w:pPr>
            <w:r w:rsidRPr="00A52152">
              <w:rPr>
                <w:rFonts w:hint="eastAsia"/>
                <w:color w:val="000000"/>
                <w:sz w:val="18"/>
                <w:szCs w:val="18"/>
              </w:rPr>
              <w:t>1</w:t>
            </w:r>
            <w:r w:rsidRPr="00A52152">
              <w:rPr>
                <w:rFonts w:hint="eastAsia"/>
                <w:color w:val="000000"/>
                <w:sz w:val="18"/>
                <w:szCs w:val="18"/>
              </w:rPr>
              <w:t>折</w:t>
            </w:r>
          </w:p>
        </w:tc>
      </w:tr>
      <w:tr w:rsidR="003A2418" w:rsidRPr="00A52152" w:rsidTr="003A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A2418" w:rsidRPr="00A52152" w:rsidRDefault="003A2418" w:rsidP="00A52152">
            <w:pPr>
              <w:jc w:val="center"/>
              <w:rPr>
                <w:color w:val="000000"/>
                <w:sz w:val="18"/>
                <w:szCs w:val="18"/>
              </w:rPr>
            </w:pPr>
            <w:r>
              <w:rPr>
                <w:color w:val="000000"/>
                <w:sz w:val="18"/>
                <w:szCs w:val="18"/>
              </w:rPr>
              <w:t>18</w:t>
            </w:r>
          </w:p>
        </w:tc>
        <w:tc>
          <w:tcPr>
            <w:tcW w:w="3261" w:type="dxa"/>
            <w:tcBorders>
              <w:top w:val="nil"/>
              <w:left w:val="nil"/>
              <w:bottom w:val="single" w:sz="4" w:space="0" w:color="auto"/>
              <w:right w:val="single" w:sz="4" w:space="0" w:color="auto"/>
            </w:tcBorders>
            <w:shd w:val="clear" w:color="auto" w:fill="auto"/>
            <w:noWrap/>
            <w:vAlign w:val="center"/>
            <w:hideMark/>
          </w:tcPr>
          <w:p w:rsidR="003A2418" w:rsidRPr="00A52152" w:rsidRDefault="003A2418" w:rsidP="00A52152">
            <w:pPr>
              <w:jc w:val="center"/>
              <w:rPr>
                <w:color w:val="000000"/>
                <w:sz w:val="18"/>
                <w:szCs w:val="18"/>
              </w:rPr>
            </w:pPr>
            <w:r w:rsidRPr="00A52152">
              <w:rPr>
                <w:rFonts w:hint="eastAsia"/>
                <w:color w:val="000000"/>
                <w:sz w:val="18"/>
                <w:szCs w:val="18"/>
              </w:rPr>
              <w:t>深圳众禄基金销售股份有限公司</w:t>
            </w:r>
          </w:p>
        </w:tc>
        <w:tc>
          <w:tcPr>
            <w:tcW w:w="1984" w:type="dxa"/>
            <w:tcBorders>
              <w:top w:val="nil"/>
              <w:left w:val="nil"/>
              <w:bottom w:val="single" w:sz="4" w:space="0" w:color="auto"/>
              <w:right w:val="single" w:sz="4" w:space="0" w:color="auto"/>
            </w:tcBorders>
            <w:shd w:val="clear" w:color="auto" w:fill="auto"/>
            <w:noWrap/>
            <w:vAlign w:val="center"/>
            <w:hideMark/>
          </w:tcPr>
          <w:p w:rsidR="003A2418" w:rsidRPr="00A52152" w:rsidRDefault="003A2418" w:rsidP="00A52152">
            <w:pPr>
              <w:jc w:val="center"/>
              <w:rPr>
                <w:color w:val="000000"/>
                <w:sz w:val="18"/>
                <w:szCs w:val="18"/>
              </w:rPr>
            </w:pPr>
            <w:r w:rsidRPr="00A52152">
              <w:rPr>
                <w:rFonts w:hint="eastAsia"/>
                <w:color w:val="000000"/>
                <w:sz w:val="18"/>
                <w:szCs w:val="18"/>
              </w:rPr>
              <w:t>全部渠道</w:t>
            </w:r>
          </w:p>
        </w:tc>
        <w:tc>
          <w:tcPr>
            <w:tcW w:w="2552" w:type="dxa"/>
            <w:tcBorders>
              <w:top w:val="nil"/>
              <w:left w:val="nil"/>
              <w:bottom w:val="single" w:sz="4" w:space="0" w:color="auto"/>
              <w:right w:val="single" w:sz="4" w:space="0" w:color="auto"/>
            </w:tcBorders>
            <w:shd w:val="clear" w:color="auto" w:fill="auto"/>
            <w:noWrap/>
            <w:vAlign w:val="center"/>
            <w:hideMark/>
          </w:tcPr>
          <w:p w:rsidR="003A2418" w:rsidRPr="00A52152" w:rsidRDefault="003A2418" w:rsidP="00A52152">
            <w:pPr>
              <w:jc w:val="center"/>
              <w:rPr>
                <w:color w:val="000000"/>
                <w:sz w:val="18"/>
                <w:szCs w:val="18"/>
              </w:rPr>
            </w:pPr>
            <w:r w:rsidRPr="00A52152">
              <w:rPr>
                <w:rFonts w:hint="eastAsia"/>
                <w:color w:val="000000"/>
                <w:sz w:val="18"/>
                <w:szCs w:val="18"/>
              </w:rPr>
              <w:t>1</w:t>
            </w:r>
            <w:r w:rsidRPr="00A52152">
              <w:rPr>
                <w:rFonts w:hint="eastAsia"/>
                <w:color w:val="000000"/>
                <w:sz w:val="18"/>
                <w:szCs w:val="18"/>
              </w:rPr>
              <w:t>折</w:t>
            </w:r>
          </w:p>
        </w:tc>
      </w:tr>
      <w:tr w:rsidR="003A2418" w:rsidRPr="00A52152" w:rsidTr="003A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A2418" w:rsidRPr="00A52152" w:rsidRDefault="003A2418" w:rsidP="00A52152">
            <w:pPr>
              <w:jc w:val="center"/>
              <w:rPr>
                <w:color w:val="000000"/>
                <w:sz w:val="18"/>
                <w:szCs w:val="18"/>
              </w:rPr>
            </w:pPr>
            <w:r>
              <w:rPr>
                <w:color w:val="000000"/>
                <w:sz w:val="18"/>
                <w:szCs w:val="18"/>
              </w:rPr>
              <w:t>19</w:t>
            </w:r>
          </w:p>
        </w:tc>
        <w:tc>
          <w:tcPr>
            <w:tcW w:w="3261" w:type="dxa"/>
            <w:tcBorders>
              <w:top w:val="nil"/>
              <w:left w:val="nil"/>
              <w:bottom w:val="single" w:sz="4" w:space="0" w:color="auto"/>
              <w:right w:val="single" w:sz="4" w:space="0" w:color="auto"/>
            </w:tcBorders>
            <w:shd w:val="clear" w:color="auto" w:fill="auto"/>
            <w:noWrap/>
            <w:vAlign w:val="center"/>
            <w:hideMark/>
          </w:tcPr>
          <w:p w:rsidR="003A2418" w:rsidRPr="00A52152" w:rsidRDefault="003A2418" w:rsidP="00A52152">
            <w:pPr>
              <w:jc w:val="center"/>
              <w:rPr>
                <w:color w:val="000000"/>
                <w:sz w:val="18"/>
                <w:szCs w:val="18"/>
              </w:rPr>
            </w:pPr>
            <w:r w:rsidRPr="00A52152">
              <w:rPr>
                <w:rFonts w:hint="eastAsia"/>
                <w:color w:val="000000"/>
                <w:sz w:val="18"/>
                <w:szCs w:val="18"/>
              </w:rPr>
              <w:t>上海天天基金销售有限公司</w:t>
            </w:r>
          </w:p>
        </w:tc>
        <w:tc>
          <w:tcPr>
            <w:tcW w:w="1984" w:type="dxa"/>
            <w:tcBorders>
              <w:top w:val="nil"/>
              <w:left w:val="nil"/>
              <w:bottom w:val="single" w:sz="4" w:space="0" w:color="auto"/>
              <w:right w:val="single" w:sz="4" w:space="0" w:color="auto"/>
            </w:tcBorders>
            <w:shd w:val="clear" w:color="auto" w:fill="auto"/>
            <w:noWrap/>
            <w:vAlign w:val="center"/>
            <w:hideMark/>
          </w:tcPr>
          <w:p w:rsidR="003A2418" w:rsidRPr="00A52152" w:rsidRDefault="003A2418" w:rsidP="00A52152">
            <w:pPr>
              <w:jc w:val="center"/>
              <w:rPr>
                <w:color w:val="000000"/>
                <w:sz w:val="18"/>
                <w:szCs w:val="18"/>
              </w:rPr>
            </w:pPr>
            <w:r w:rsidRPr="00A52152">
              <w:rPr>
                <w:rFonts w:hint="eastAsia"/>
                <w:color w:val="000000"/>
                <w:sz w:val="18"/>
                <w:szCs w:val="18"/>
              </w:rPr>
              <w:t>全部渠道</w:t>
            </w:r>
          </w:p>
        </w:tc>
        <w:tc>
          <w:tcPr>
            <w:tcW w:w="2552" w:type="dxa"/>
            <w:tcBorders>
              <w:top w:val="nil"/>
              <w:left w:val="nil"/>
              <w:bottom w:val="single" w:sz="4" w:space="0" w:color="auto"/>
              <w:right w:val="single" w:sz="4" w:space="0" w:color="auto"/>
            </w:tcBorders>
            <w:shd w:val="clear" w:color="auto" w:fill="auto"/>
            <w:noWrap/>
            <w:vAlign w:val="center"/>
            <w:hideMark/>
          </w:tcPr>
          <w:p w:rsidR="003A2418" w:rsidRPr="00A52152" w:rsidRDefault="003A2418" w:rsidP="00A52152">
            <w:pPr>
              <w:jc w:val="center"/>
              <w:rPr>
                <w:color w:val="000000"/>
                <w:sz w:val="18"/>
                <w:szCs w:val="18"/>
              </w:rPr>
            </w:pPr>
            <w:r w:rsidRPr="00A52152">
              <w:rPr>
                <w:rFonts w:hint="eastAsia"/>
                <w:color w:val="000000"/>
                <w:sz w:val="18"/>
                <w:szCs w:val="18"/>
              </w:rPr>
              <w:t>1</w:t>
            </w:r>
            <w:r w:rsidRPr="00A52152">
              <w:rPr>
                <w:rFonts w:hint="eastAsia"/>
                <w:color w:val="000000"/>
                <w:sz w:val="18"/>
                <w:szCs w:val="18"/>
              </w:rPr>
              <w:t>折</w:t>
            </w:r>
          </w:p>
        </w:tc>
      </w:tr>
      <w:tr w:rsidR="003A2418" w:rsidRPr="00A52152" w:rsidTr="003A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A2418" w:rsidRPr="00A52152" w:rsidRDefault="003A2418" w:rsidP="00A52152">
            <w:pPr>
              <w:jc w:val="center"/>
              <w:rPr>
                <w:color w:val="000000"/>
                <w:sz w:val="18"/>
                <w:szCs w:val="18"/>
              </w:rPr>
            </w:pPr>
            <w:r>
              <w:rPr>
                <w:color w:val="000000"/>
                <w:sz w:val="18"/>
                <w:szCs w:val="18"/>
              </w:rPr>
              <w:t>20</w:t>
            </w:r>
          </w:p>
        </w:tc>
        <w:tc>
          <w:tcPr>
            <w:tcW w:w="3261" w:type="dxa"/>
            <w:tcBorders>
              <w:top w:val="nil"/>
              <w:left w:val="nil"/>
              <w:bottom w:val="single" w:sz="4" w:space="0" w:color="auto"/>
              <w:right w:val="single" w:sz="4" w:space="0" w:color="auto"/>
            </w:tcBorders>
            <w:shd w:val="clear" w:color="auto" w:fill="auto"/>
            <w:noWrap/>
            <w:vAlign w:val="center"/>
            <w:hideMark/>
          </w:tcPr>
          <w:p w:rsidR="003A2418" w:rsidRPr="00A52152" w:rsidRDefault="003A2418" w:rsidP="00A52152">
            <w:pPr>
              <w:jc w:val="center"/>
              <w:rPr>
                <w:color w:val="000000"/>
                <w:sz w:val="18"/>
                <w:szCs w:val="18"/>
              </w:rPr>
            </w:pPr>
            <w:r w:rsidRPr="00A52152">
              <w:rPr>
                <w:rFonts w:hint="eastAsia"/>
                <w:color w:val="000000"/>
                <w:sz w:val="18"/>
                <w:szCs w:val="18"/>
              </w:rPr>
              <w:t>上海好买基金销售有限公司</w:t>
            </w:r>
          </w:p>
        </w:tc>
        <w:tc>
          <w:tcPr>
            <w:tcW w:w="1984" w:type="dxa"/>
            <w:tcBorders>
              <w:top w:val="nil"/>
              <w:left w:val="nil"/>
              <w:bottom w:val="single" w:sz="4" w:space="0" w:color="auto"/>
              <w:right w:val="single" w:sz="4" w:space="0" w:color="auto"/>
            </w:tcBorders>
            <w:shd w:val="clear" w:color="auto" w:fill="auto"/>
            <w:noWrap/>
            <w:vAlign w:val="center"/>
            <w:hideMark/>
          </w:tcPr>
          <w:p w:rsidR="003A2418" w:rsidRPr="00A52152" w:rsidRDefault="003A2418" w:rsidP="00A52152">
            <w:pPr>
              <w:jc w:val="center"/>
              <w:rPr>
                <w:color w:val="000000"/>
                <w:sz w:val="18"/>
                <w:szCs w:val="18"/>
              </w:rPr>
            </w:pPr>
            <w:r w:rsidRPr="00A52152">
              <w:rPr>
                <w:rFonts w:hint="eastAsia"/>
                <w:color w:val="000000"/>
                <w:sz w:val="18"/>
                <w:szCs w:val="18"/>
              </w:rPr>
              <w:t>全部渠道</w:t>
            </w:r>
          </w:p>
        </w:tc>
        <w:tc>
          <w:tcPr>
            <w:tcW w:w="2552" w:type="dxa"/>
            <w:tcBorders>
              <w:top w:val="nil"/>
              <w:left w:val="nil"/>
              <w:bottom w:val="single" w:sz="4" w:space="0" w:color="auto"/>
              <w:right w:val="single" w:sz="4" w:space="0" w:color="auto"/>
            </w:tcBorders>
            <w:shd w:val="clear" w:color="auto" w:fill="auto"/>
            <w:noWrap/>
            <w:vAlign w:val="center"/>
            <w:hideMark/>
          </w:tcPr>
          <w:p w:rsidR="003A2418" w:rsidRPr="00A52152" w:rsidRDefault="003A2418" w:rsidP="00A52152">
            <w:pPr>
              <w:jc w:val="center"/>
              <w:rPr>
                <w:color w:val="000000"/>
                <w:sz w:val="18"/>
                <w:szCs w:val="18"/>
              </w:rPr>
            </w:pPr>
            <w:r w:rsidRPr="00A52152">
              <w:rPr>
                <w:rFonts w:hint="eastAsia"/>
                <w:color w:val="000000"/>
                <w:sz w:val="18"/>
                <w:szCs w:val="18"/>
              </w:rPr>
              <w:t>1</w:t>
            </w:r>
            <w:r w:rsidRPr="00A52152">
              <w:rPr>
                <w:rFonts w:hint="eastAsia"/>
                <w:color w:val="000000"/>
                <w:sz w:val="18"/>
                <w:szCs w:val="18"/>
              </w:rPr>
              <w:t>折</w:t>
            </w:r>
          </w:p>
        </w:tc>
      </w:tr>
      <w:tr w:rsidR="003A2418" w:rsidRPr="00A52152" w:rsidTr="003A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A2418" w:rsidRPr="00A52152" w:rsidRDefault="003A2418" w:rsidP="00A52152">
            <w:pPr>
              <w:jc w:val="center"/>
              <w:rPr>
                <w:color w:val="000000"/>
                <w:sz w:val="18"/>
                <w:szCs w:val="18"/>
              </w:rPr>
            </w:pPr>
            <w:r>
              <w:rPr>
                <w:color w:val="000000"/>
                <w:sz w:val="18"/>
                <w:szCs w:val="18"/>
              </w:rPr>
              <w:t>21</w:t>
            </w:r>
          </w:p>
        </w:tc>
        <w:tc>
          <w:tcPr>
            <w:tcW w:w="3261" w:type="dxa"/>
            <w:tcBorders>
              <w:top w:val="nil"/>
              <w:left w:val="nil"/>
              <w:bottom w:val="single" w:sz="4" w:space="0" w:color="auto"/>
              <w:right w:val="single" w:sz="4" w:space="0" w:color="auto"/>
            </w:tcBorders>
            <w:shd w:val="clear" w:color="auto" w:fill="auto"/>
            <w:noWrap/>
            <w:vAlign w:val="center"/>
            <w:hideMark/>
          </w:tcPr>
          <w:p w:rsidR="003A2418" w:rsidRPr="00A52152" w:rsidRDefault="003A2418" w:rsidP="00A52152">
            <w:pPr>
              <w:jc w:val="center"/>
              <w:rPr>
                <w:color w:val="000000"/>
                <w:sz w:val="18"/>
                <w:szCs w:val="18"/>
              </w:rPr>
            </w:pPr>
            <w:r w:rsidRPr="00A52152">
              <w:rPr>
                <w:rFonts w:hint="eastAsia"/>
                <w:color w:val="000000"/>
                <w:sz w:val="18"/>
                <w:szCs w:val="18"/>
              </w:rPr>
              <w:t>蚂蚁（杭州）基金销售有限公司</w:t>
            </w:r>
          </w:p>
        </w:tc>
        <w:tc>
          <w:tcPr>
            <w:tcW w:w="1984" w:type="dxa"/>
            <w:tcBorders>
              <w:top w:val="nil"/>
              <w:left w:val="nil"/>
              <w:bottom w:val="single" w:sz="4" w:space="0" w:color="auto"/>
              <w:right w:val="single" w:sz="4" w:space="0" w:color="auto"/>
            </w:tcBorders>
            <w:shd w:val="clear" w:color="auto" w:fill="auto"/>
            <w:noWrap/>
            <w:vAlign w:val="center"/>
            <w:hideMark/>
          </w:tcPr>
          <w:p w:rsidR="003A2418" w:rsidRPr="00A52152" w:rsidRDefault="003A2418" w:rsidP="00A52152">
            <w:pPr>
              <w:jc w:val="center"/>
              <w:rPr>
                <w:color w:val="000000"/>
                <w:sz w:val="18"/>
                <w:szCs w:val="18"/>
              </w:rPr>
            </w:pPr>
            <w:r w:rsidRPr="00A52152">
              <w:rPr>
                <w:rFonts w:hint="eastAsia"/>
                <w:color w:val="000000"/>
                <w:sz w:val="18"/>
                <w:szCs w:val="18"/>
              </w:rPr>
              <w:t>全部渠道</w:t>
            </w:r>
          </w:p>
        </w:tc>
        <w:tc>
          <w:tcPr>
            <w:tcW w:w="2552" w:type="dxa"/>
            <w:tcBorders>
              <w:top w:val="nil"/>
              <w:left w:val="nil"/>
              <w:bottom w:val="single" w:sz="4" w:space="0" w:color="auto"/>
              <w:right w:val="single" w:sz="4" w:space="0" w:color="auto"/>
            </w:tcBorders>
            <w:shd w:val="clear" w:color="auto" w:fill="auto"/>
            <w:noWrap/>
            <w:vAlign w:val="center"/>
            <w:hideMark/>
          </w:tcPr>
          <w:p w:rsidR="003A2418" w:rsidRPr="00A52152" w:rsidRDefault="003A2418" w:rsidP="00A52152">
            <w:pPr>
              <w:jc w:val="center"/>
              <w:rPr>
                <w:color w:val="000000"/>
                <w:sz w:val="18"/>
                <w:szCs w:val="18"/>
              </w:rPr>
            </w:pPr>
            <w:r w:rsidRPr="00A52152">
              <w:rPr>
                <w:rFonts w:hint="eastAsia"/>
                <w:color w:val="000000"/>
                <w:sz w:val="18"/>
                <w:szCs w:val="18"/>
              </w:rPr>
              <w:t>1</w:t>
            </w:r>
            <w:r w:rsidRPr="00A52152">
              <w:rPr>
                <w:rFonts w:hint="eastAsia"/>
                <w:color w:val="000000"/>
                <w:sz w:val="18"/>
                <w:szCs w:val="18"/>
              </w:rPr>
              <w:t>折</w:t>
            </w:r>
          </w:p>
        </w:tc>
      </w:tr>
      <w:tr w:rsidR="003A2418" w:rsidRPr="00A52152" w:rsidTr="003A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A2418" w:rsidRPr="00A52152" w:rsidRDefault="003A2418" w:rsidP="00A52152">
            <w:pPr>
              <w:jc w:val="center"/>
              <w:rPr>
                <w:color w:val="000000"/>
                <w:sz w:val="18"/>
                <w:szCs w:val="18"/>
              </w:rPr>
            </w:pPr>
            <w:r>
              <w:rPr>
                <w:color w:val="000000"/>
                <w:sz w:val="18"/>
                <w:szCs w:val="18"/>
              </w:rPr>
              <w:t>22</w:t>
            </w:r>
          </w:p>
        </w:tc>
        <w:tc>
          <w:tcPr>
            <w:tcW w:w="3261" w:type="dxa"/>
            <w:tcBorders>
              <w:top w:val="nil"/>
              <w:left w:val="nil"/>
              <w:bottom w:val="single" w:sz="4" w:space="0" w:color="auto"/>
              <w:right w:val="single" w:sz="4" w:space="0" w:color="auto"/>
            </w:tcBorders>
            <w:shd w:val="clear" w:color="auto" w:fill="auto"/>
            <w:noWrap/>
            <w:vAlign w:val="center"/>
            <w:hideMark/>
          </w:tcPr>
          <w:p w:rsidR="003A2418" w:rsidRPr="00A52152" w:rsidRDefault="003A2418" w:rsidP="00A52152">
            <w:pPr>
              <w:jc w:val="center"/>
              <w:rPr>
                <w:color w:val="000000"/>
                <w:sz w:val="18"/>
                <w:szCs w:val="18"/>
              </w:rPr>
            </w:pPr>
            <w:r w:rsidRPr="00A52152">
              <w:rPr>
                <w:rFonts w:hint="eastAsia"/>
                <w:color w:val="000000"/>
                <w:sz w:val="18"/>
                <w:szCs w:val="18"/>
              </w:rPr>
              <w:t>上海长量基金销售有限公司</w:t>
            </w:r>
          </w:p>
        </w:tc>
        <w:tc>
          <w:tcPr>
            <w:tcW w:w="1984" w:type="dxa"/>
            <w:tcBorders>
              <w:top w:val="nil"/>
              <w:left w:val="nil"/>
              <w:bottom w:val="single" w:sz="4" w:space="0" w:color="auto"/>
              <w:right w:val="single" w:sz="4" w:space="0" w:color="auto"/>
            </w:tcBorders>
            <w:shd w:val="clear" w:color="auto" w:fill="auto"/>
            <w:noWrap/>
            <w:vAlign w:val="center"/>
            <w:hideMark/>
          </w:tcPr>
          <w:p w:rsidR="003A2418" w:rsidRPr="00A52152" w:rsidRDefault="003A2418" w:rsidP="00A52152">
            <w:pPr>
              <w:jc w:val="center"/>
              <w:rPr>
                <w:color w:val="000000"/>
                <w:sz w:val="18"/>
                <w:szCs w:val="18"/>
              </w:rPr>
            </w:pPr>
            <w:r w:rsidRPr="00A52152">
              <w:rPr>
                <w:rFonts w:hint="eastAsia"/>
                <w:color w:val="000000"/>
                <w:sz w:val="18"/>
                <w:szCs w:val="18"/>
              </w:rPr>
              <w:t>全部渠道</w:t>
            </w:r>
          </w:p>
        </w:tc>
        <w:tc>
          <w:tcPr>
            <w:tcW w:w="2552" w:type="dxa"/>
            <w:tcBorders>
              <w:top w:val="nil"/>
              <w:left w:val="nil"/>
              <w:bottom w:val="single" w:sz="4" w:space="0" w:color="auto"/>
              <w:right w:val="single" w:sz="4" w:space="0" w:color="auto"/>
            </w:tcBorders>
            <w:shd w:val="clear" w:color="auto" w:fill="auto"/>
            <w:noWrap/>
            <w:vAlign w:val="center"/>
            <w:hideMark/>
          </w:tcPr>
          <w:p w:rsidR="003A2418" w:rsidRPr="00A52152" w:rsidRDefault="003A2418" w:rsidP="00A52152">
            <w:pPr>
              <w:jc w:val="center"/>
              <w:rPr>
                <w:color w:val="000000"/>
                <w:sz w:val="18"/>
                <w:szCs w:val="18"/>
              </w:rPr>
            </w:pPr>
            <w:r w:rsidRPr="00A52152">
              <w:rPr>
                <w:rFonts w:hint="eastAsia"/>
                <w:color w:val="000000"/>
                <w:sz w:val="18"/>
                <w:szCs w:val="18"/>
              </w:rPr>
              <w:t>1</w:t>
            </w:r>
            <w:r w:rsidRPr="00A52152">
              <w:rPr>
                <w:rFonts w:hint="eastAsia"/>
                <w:color w:val="000000"/>
                <w:sz w:val="18"/>
                <w:szCs w:val="18"/>
              </w:rPr>
              <w:t>折</w:t>
            </w:r>
          </w:p>
        </w:tc>
      </w:tr>
      <w:tr w:rsidR="003A2418" w:rsidRPr="00A52152" w:rsidTr="003A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A2418" w:rsidRPr="00A52152" w:rsidRDefault="003A2418" w:rsidP="00A52152">
            <w:pPr>
              <w:jc w:val="center"/>
              <w:rPr>
                <w:color w:val="000000"/>
                <w:sz w:val="18"/>
                <w:szCs w:val="18"/>
              </w:rPr>
            </w:pPr>
            <w:r>
              <w:rPr>
                <w:color w:val="000000"/>
                <w:sz w:val="18"/>
                <w:szCs w:val="18"/>
              </w:rPr>
              <w:t>23</w:t>
            </w:r>
          </w:p>
        </w:tc>
        <w:tc>
          <w:tcPr>
            <w:tcW w:w="3261" w:type="dxa"/>
            <w:tcBorders>
              <w:top w:val="nil"/>
              <w:left w:val="nil"/>
              <w:bottom w:val="single" w:sz="4" w:space="0" w:color="auto"/>
              <w:right w:val="single" w:sz="4" w:space="0" w:color="auto"/>
            </w:tcBorders>
            <w:shd w:val="clear" w:color="auto" w:fill="auto"/>
            <w:noWrap/>
            <w:vAlign w:val="center"/>
            <w:hideMark/>
          </w:tcPr>
          <w:p w:rsidR="003A2418" w:rsidRPr="00A52152" w:rsidRDefault="003A2418" w:rsidP="00A52152">
            <w:pPr>
              <w:jc w:val="center"/>
              <w:rPr>
                <w:color w:val="000000"/>
                <w:sz w:val="18"/>
                <w:szCs w:val="18"/>
              </w:rPr>
            </w:pPr>
            <w:r w:rsidRPr="00A52152">
              <w:rPr>
                <w:rFonts w:hint="eastAsia"/>
                <w:color w:val="000000"/>
                <w:sz w:val="18"/>
                <w:szCs w:val="18"/>
              </w:rPr>
              <w:t>浙江同花顺基金销售有限公司</w:t>
            </w:r>
          </w:p>
        </w:tc>
        <w:tc>
          <w:tcPr>
            <w:tcW w:w="1984" w:type="dxa"/>
            <w:tcBorders>
              <w:top w:val="nil"/>
              <w:left w:val="nil"/>
              <w:bottom w:val="single" w:sz="4" w:space="0" w:color="auto"/>
              <w:right w:val="single" w:sz="4" w:space="0" w:color="auto"/>
            </w:tcBorders>
            <w:shd w:val="clear" w:color="auto" w:fill="auto"/>
            <w:noWrap/>
            <w:vAlign w:val="center"/>
            <w:hideMark/>
          </w:tcPr>
          <w:p w:rsidR="003A2418" w:rsidRPr="00A52152" w:rsidRDefault="003A2418" w:rsidP="00A52152">
            <w:pPr>
              <w:jc w:val="center"/>
              <w:rPr>
                <w:color w:val="000000"/>
                <w:sz w:val="18"/>
                <w:szCs w:val="18"/>
              </w:rPr>
            </w:pPr>
            <w:r w:rsidRPr="00A52152">
              <w:rPr>
                <w:rFonts w:hint="eastAsia"/>
                <w:color w:val="000000"/>
                <w:sz w:val="18"/>
                <w:szCs w:val="18"/>
              </w:rPr>
              <w:t>全部渠道</w:t>
            </w:r>
          </w:p>
        </w:tc>
        <w:tc>
          <w:tcPr>
            <w:tcW w:w="2552" w:type="dxa"/>
            <w:tcBorders>
              <w:top w:val="nil"/>
              <w:left w:val="nil"/>
              <w:bottom w:val="single" w:sz="4" w:space="0" w:color="auto"/>
              <w:right w:val="single" w:sz="4" w:space="0" w:color="auto"/>
            </w:tcBorders>
            <w:shd w:val="clear" w:color="auto" w:fill="auto"/>
            <w:noWrap/>
            <w:vAlign w:val="center"/>
            <w:hideMark/>
          </w:tcPr>
          <w:p w:rsidR="003A2418" w:rsidRPr="00A52152" w:rsidRDefault="003A2418" w:rsidP="00A52152">
            <w:pPr>
              <w:jc w:val="center"/>
              <w:rPr>
                <w:color w:val="000000"/>
                <w:sz w:val="18"/>
                <w:szCs w:val="18"/>
              </w:rPr>
            </w:pPr>
            <w:r w:rsidRPr="00A52152">
              <w:rPr>
                <w:rFonts w:hint="eastAsia"/>
                <w:color w:val="000000"/>
                <w:sz w:val="18"/>
                <w:szCs w:val="18"/>
              </w:rPr>
              <w:t>1</w:t>
            </w:r>
            <w:r w:rsidRPr="00A52152">
              <w:rPr>
                <w:rFonts w:hint="eastAsia"/>
                <w:color w:val="000000"/>
                <w:sz w:val="18"/>
                <w:szCs w:val="18"/>
              </w:rPr>
              <w:t>折</w:t>
            </w:r>
          </w:p>
        </w:tc>
      </w:tr>
      <w:tr w:rsidR="003A2418" w:rsidRPr="00A52152" w:rsidTr="003A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A2418" w:rsidRPr="00A52152" w:rsidRDefault="003A2418" w:rsidP="00A52152">
            <w:pPr>
              <w:jc w:val="center"/>
              <w:rPr>
                <w:color w:val="000000"/>
                <w:sz w:val="18"/>
                <w:szCs w:val="18"/>
              </w:rPr>
            </w:pPr>
            <w:r>
              <w:rPr>
                <w:color w:val="000000"/>
                <w:sz w:val="18"/>
                <w:szCs w:val="18"/>
              </w:rPr>
              <w:t>24</w:t>
            </w:r>
          </w:p>
        </w:tc>
        <w:tc>
          <w:tcPr>
            <w:tcW w:w="3261" w:type="dxa"/>
            <w:tcBorders>
              <w:top w:val="nil"/>
              <w:left w:val="nil"/>
              <w:bottom w:val="single" w:sz="4" w:space="0" w:color="auto"/>
              <w:right w:val="single" w:sz="4" w:space="0" w:color="auto"/>
            </w:tcBorders>
            <w:shd w:val="clear" w:color="auto" w:fill="auto"/>
            <w:noWrap/>
            <w:vAlign w:val="center"/>
            <w:hideMark/>
          </w:tcPr>
          <w:p w:rsidR="003A2418" w:rsidRPr="00A52152" w:rsidRDefault="003A2418" w:rsidP="00A52152">
            <w:pPr>
              <w:jc w:val="center"/>
              <w:rPr>
                <w:color w:val="000000"/>
                <w:sz w:val="18"/>
                <w:szCs w:val="18"/>
              </w:rPr>
            </w:pPr>
            <w:r w:rsidRPr="00A52152">
              <w:rPr>
                <w:rFonts w:hint="eastAsia"/>
                <w:color w:val="000000"/>
                <w:sz w:val="18"/>
                <w:szCs w:val="18"/>
              </w:rPr>
              <w:t>宜信普泽（北京）基金销售有限公司</w:t>
            </w:r>
          </w:p>
        </w:tc>
        <w:tc>
          <w:tcPr>
            <w:tcW w:w="1984" w:type="dxa"/>
            <w:tcBorders>
              <w:top w:val="nil"/>
              <w:left w:val="nil"/>
              <w:bottom w:val="single" w:sz="4" w:space="0" w:color="auto"/>
              <w:right w:val="single" w:sz="4" w:space="0" w:color="auto"/>
            </w:tcBorders>
            <w:shd w:val="clear" w:color="auto" w:fill="auto"/>
            <w:noWrap/>
            <w:vAlign w:val="center"/>
            <w:hideMark/>
          </w:tcPr>
          <w:p w:rsidR="003A2418" w:rsidRPr="00A52152" w:rsidRDefault="003A2418" w:rsidP="00A52152">
            <w:pPr>
              <w:jc w:val="center"/>
              <w:rPr>
                <w:color w:val="000000"/>
                <w:sz w:val="18"/>
                <w:szCs w:val="18"/>
              </w:rPr>
            </w:pPr>
            <w:r w:rsidRPr="00A52152">
              <w:rPr>
                <w:rFonts w:hint="eastAsia"/>
                <w:color w:val="000000"/>
                <w:sz w:val="18"/>
                <w:szCs w:val="18"/>
              </w:rPr>
              <w:t>全部渠道</w:t>
            </w:r>
          </w:p>
        </w:tc>
        <w:tc>
          <w:tcPr>
            <w:tcW w:w="2552" w:type="dxa"/>
            <w:tcBorders>
              <w:top w:val="nil"/>
              <w:left w:val="nil"/>
              <w:bottom w:val="single" w:sz="4" w:space="0" w:color="auto"/>
              <w:right w:val="single" w:sz="4" w:space="0" w:color="auto"/>
            </w:tcBorders>
            <w:shd w:val="clear" w:color="auto" w:fill="auto"/>
            <w:noWrap/>
            <w:vAlign w:val="center"/>
            <w:hideMark/>
          </w:tcPr>
          <w:p w:rsidR="003A2418" w:rsidRPr="00A52152" w:rsidRDefault="003A2418" w:rsidP="00A52152">
            <w:pPr>
              <w:jc w:val="center"/>
              <w:rPr>
                <w:color w:val="000000"/>
                <w:sz w:val="18"/>
                <w:szCs w:val="18"/>
              </w:rPr>
            </w:pPr>
            <w:r w:rsidRPr="00A52152">
              <w:rPr>
                <w:rFonts w:hint="eastAsia"/>
                <w:color w:val="000000"/>
                <w:sz w:val="18"/>
                <w:szCs w:val="18"/>
              </w:rPr>
              <w:t>最低</w:t>
            </w:r>
            <w:r w:rsidRPr="00A52152">
              <w:rPr>
                <w:rFonts w:hint="eastAsia"/>
                <w:color w:val="000000"/>
                <w:sz w:val="18"/>
                <w:szCs w:val="18"/>
              </w:rPr>
              <w:t>1</w:t>
            </w:r>
            <w:r w:rsidRPr="00A52152">
              <w:rPr>
                <w:rFonts w:hint="eastAsia"/>
                <w:color w:val="000000"/>
                <w:sz w:val="18"/>
                <w:szCs w:val="18"/>
              </w:rPr>
              <w:t>折起</w:t>
            </w:r>
          </w:p>
        </w:tc>
      </w:tr>
      <w:tr w:rsidR="003A2418" w:rsidRPr="00A52152" w:rsidTr="003A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A2418" w:rsidRPr="00A52152" w:rsidRDefault="003A2418" w:rsidP="00A52152">
            <w:pPr>
              <w:jc w:val="center"/>
              <w:rPr>
                <w:color w:val="000000"/>
                <w:sz w:val="18"/>
                <w:szCs w:val="18"/>
              </w:rPr>
            </w:pPr>
            <w:r>
              <w:rPr>
                <w:color w:val="000000"/>
                <w:sz w:val="18"/>
                <w:szCs w:val="18"/>
              </w:rPr>
              <w:t>25</w:t>
            </w:r>
          </w:p>
        </w:tc>
        <w:tc>
          <w:tcPr>
            <w:tcW w:w="3261" w:type="dxa"/>
            <w:tcBorders>
              <w:top w:val="nil"/>
              <w:left w:val="nil"/>
              <w:bottom w:val="single" w:sz="4" w:space="0" w:color="auto"/>
              <w:right w:val="single" w:sz="4" w:space="0" w:color="auto"/>
            </w:tcBorders>
            <w:shd w:val="clear" w:color="auto" w:fill="auto"/>
            <w:noWrap/>
            <w:vAlign w:val="center"/>
            <w:hideMark/>
          </w:tcPr>
          <w:p w:rsidR="003A2418" w:rsidRPr="00A52152" w:rsidRDefault="003A2418" w:rsidP="00A52152">
            <w:pPr>
              <w:jc w:val="center"/>
              <w:rPr>
                <w:color w:val="000000"/>
                <w:sz w:val="18"/>
                <w:szCs w:val="18"/>
              </w:rPr>
            </w:pPr>
            <w:r w:rsidRPr="00A52152">
              <w:rPr>
                <w:rFonts w:hint="eastAsia"/>
                <w:color w:val="000000"/>
                <w:sz w:val="18"/>
                <w:szCs w:val="18"/>
              </w:rPr>
              <w:t>南京苏宁基金销售有限公司</w:t>
            </w:r>
          </w:p>
        </w:tc>
        <w:tc>
          <w:tcPr>
            <w:tcW w:w="1984" w:type="dxa"/>
            <w:tcBorders>
              <w:top w:val="nil"/>
              <w:left w:val="nil"/>
              <w:bottom w:val="single" w:sz="4" w:space="0" w:color="auto"/>
              <w:right w:val="single" w:sz="4" w:space="0" w:color="auto"/>
            </w:tcBorders>
            <w:shd w:val="clear" w:color="auto" w:fill="auto"/>
            <w:noWrap/>
            <w:vAlign w:val="center"/>
            <w:hideMark/>
          </w:tcPr>
          <w:p w:rsidR="003A2418" w:rsidRPr="00A52152" w:rsidRDefault="003A2418" w:rsidP="00A52152">
            <w:pPr>
              <w:jc w:val="center"/>
              <w:rPr>
                <w:color w:val="000000"/>
                <w:sz w:val="18"/>
                <w:szCs w:val="18"/>
              </w:rPr>
            </w:pPr>
            <w:r w:rsidRPr="00A52152">
              <w:rPr>
                <w:rFonts w:hint="eastAsia"/>
                <w:color w:val="000000"/>
                <w:sz w:val="18"/>
                <w:szCs w:val="18"/>
              </w:rPr>
              <w:t>全部渠道</w:t>
            </w:r>
          </w:p>
        </w:tc>
        <w:tc>
          <w:tcPr>
            <w:tcW w:w="2552" w:type="dxa"/>
            <w:tcBorders>
              <w:top w:val="nil"/>
              <w:left w:val="nil"/>
              <w:bottom w:val="single" w:sz="4" w:space="0" w:color="auto"/>
              <w:right w:val="single" w:sz="4" w:space="0" w:color="auto"/>
            </w:tcBorders>
            <w:shd w:val="clear" w:color="auto" w:fill="auto"/>
            <w:noWrap/>
            <w:vAlign w:val="center"/>
            <w:hideMark/>
          </w:tcPr>
          <w:p w:rsidR="003A2418" w:rsidRPr="00A52152" w:rsidRDefault="003A2418" w:rsidP="00A52152">
            <w:pPr>
              <w:jc w:val="center"/>
              <w:rPr>
                <w:color w:val="000000"/>
                <w:sz w:val="18"/>
                <w:szCs w:val="18"/>
              </w:rPr>
            </w:pPr>
            <w:r w:rsidRPr="00A52152">
              <w:rPr>
                <w:rFonts w:hint="eastAsia"/>
                <w:color w:val="000000"/>
                <w:sz w:val="18"/>
                <w:szCs w:val="18"/>
              </w:rPr>
              <w:t>1</w:t>
            </w:r>
            <w:r w:rsidRPr="00A52152">
              <w:rPr>
                <w:rFonts w:hint="eastAsia"/>
                <w:color w:val="000000"/>
                <w:sz w:val="18"/>
                <w:szCs w:val="18"/>
              </w:rPr>
              <w:t>折</w:t>
            </w:r>
          </w:p>
        </w:tc>
      </w:tr>
      <w:tr w:rsidR="003A2418" w:rsidRPr="00A52152" w:rsidTr="003A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A2418" w:rsidRPr="00A52152" w:rsidRDefault="003A2418" w:rsidP="00A52152">
            <w:pPr>
              <w:jc w:val="center"/>
              <w:rPr>
                <w:color w:val="000000"/>
                <w:sz w:val="18"/>
                <w:szCs w:val="18"/>
              </w:rPr>
            </w:pPr>
            <w:r>
              <w:rPr>
                <w:color w:val="000000"/>
                <w:sz w:val="18"/>
                <w:szCs w:val="18"/>
              </w:rPr>
              <w:t>26</w:t>
            </w:r>
          </w:p>
        </w:tc>
        <w:tc>
          <w:tcPr>
            <w:tcW w:w="3261" w:type="dxa"/>
            <w:tcBorders>
              <w:top w:val="nil"/>
              <w:left w:val="nil"/>
              <w:bottom w:val="single" w:sz="4" w:space="0" w:color="auto"/>
              <w:right w:val="single" w:sz="4" w:space="0" w:color="auto"/>
            </w:tcBorders>
            <w:shd w:val="clear" w:color="auto" w:fill="auto"/>
            <w:noWrap/>
            <w:vAlign w:val="center"/>
            <w:hideMark/>
          </w:tcPr>
          <w:p w:rsidR="003A2418" w:rsidRPr="00A52152" w:rsidRDefault="003A2418" w:rsidP="00A52152">
            <w:pPr>
              <w:jc w:val="center"/>
              <w:rPr>
                <w:color w:val="000000"/>
                <w:sz w:val="18"/>
                <w:szCs w:val="18"/>
              </w:rPr>
            </w:pPr>
            <w:r w:rsidRPr="00A52152">
              <w:rPr>
                <w:rFonts w:hint="eastAsia"/>
                <w:color w:val="000000"/>
                <w:sz w:val="18"/>
                <w:szCs w:val="18"/>
              </w:rPr>
              <w:t>北京中植基金销售有限公司</w:t>
            </w:r>
          </w:p>
        </w:tc>
        <w:tc>
          <w:tcPr>
            <w:tcW w:w="1984" w:type="dxa"/>
            <w:tcBorders>
              <w:top w:val="nil"/>
              <w:left w:val="nil"/>
              <w:bottom w:val="single" w:sz="4" w:space="0" w:color="auto"/>
              <w:right w:val="single" w:sz="4" w:space="0" w:color="auto"/>
            </w:tcBorders>
            <w:shd w:val="clear" w:color="auto" w:fill="auto"/>
            <w:noWrap/>
            <w:vAlign w:val="center"/>
            <w:hideMark/>
          </w:tcPr>
          <w:p w:rsidR="003A2418" w:rsidRPr="00A52152" w:rsidRDefault="003A2418" w:rsidP="00A52152">
            <w:pPr>
              <w:jc w:val="center"/>
              <w:rPr>
                <w:color w:val="000000"/>
                <w:sz w:val="18"/>
                <w:szCs w:val="18"/>
              </w:rPr>
            </w:pPr>
            <w:r w:rsidRPr="00A52152">
              <w:rPr>
                <w:rFonts w:hint="eastAsia"/>
                <w:color w:val="000000"/>
                <w:sz w:val="18"/>
                <w:szCs w:val="18"/>
              </w:rPr>
              <w:t>全部渠道</w:t>
            </w:r>
          </w:p>
        </w:tc>
        <w:tc>
          <w:tcPr>
            <w:tcW w:w="2552" w:type="dxa"/>
            <w:tcBorders>
              <w:top w:val="nil"/>
              <w:left w:val="nil"/>
              <w:bottom w:val="single" w:sz="4" w:space="0" w:color="auto"/>
              <w:right w:val="single" w:sz="4" w:space="0" w:color="auto"/>
            </w:tcBorders>
            <w:shd w:val="clear" w:color="auto" w:fill="auto"/>
            <w:noWrap/>
            <w:vAlign w:val="center"/>
            <w:hideMark/>
          </w:tcPr>
          <w:p w:rsidR="003A2418" w:rsidRPr="00A52152" w:rsidRDefault="003A2418" w:rsidP="00A52152">
            <w:pPr>
              <w:jc w:val="center"/>
              <w:rPr>
                <w:color w:val="000000"/>
                <w:sz w:val="18"/>
                <w:szCs w:val="18"/>
              </w:rPr>
            </w:pPr>
            <w:r w:rsidRPr="00A52152">
              <w:rPr>
                <w:rFonts w:hint="eastAsia"/>
                <w:color w:val="000000"/>
                <w:sz w:val="18"/>
                <w:szCs w:val="18"/>
              </w:rPr>
              <w:t>最低</w:t>
            </w:r>
            <w:r w:rsidRPr="00A52152">
              <w:rPr>
                <w:rFonts w:hint="eastAsia"/>
                <w:color w:val="000000"/>
                <w:sz w:val="18"/>
                <w:szCs w:val="18"/>
              </w:rPr>
              <w:t>1</w:t>
            </w:r>
            <w:r w:rsidRPr="00A52152">
              <w:rPr>
                <w:rFonts w:hint="eastAsia"/>
                <w:color w:val="000000"/>
                <w:sz w:val="18"/>
                <w:szCs w:val="18"/>
              </w:rPr>
              <w:t>折起</w:t>
            </w:r>
          </w:p>
        </w:tc>
      </w:tr>
      <w:tr w:rsidR="003A2418" w:rsidRPr="00A52152" w:rsidTr="003A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A2418" w:rsidRPr="00A52152" w:rsidRDefault="003A2418" w:rsidP="00A52152">
            <w:pPr>
              <w:jc w:val="center"/>
              <w:rPr>
                <w:color w:val="000000"/>
                <w:sz w:val="18"/>
                <w:szCs w:val="18"/>
              </w:rPr>
            </w:pPr>
            <w:r>
              <w:rPr>
                <w:color w:val="000000"/>
                <w:sz w:val="18"/>
                <w:szCs w:val="18"/>
              </w:rPr>
              <w:t>27</w:t>
            </w:r>
          </w:p>
        </w:tc>
        <w:tc>
          <w:tcPr>
            <w:tcW w:w="3261" w:type="dxa"/>
            <w:tcBorders>
              <w:top w:val="nil"/>
              <w:left w:val="nil"/>
              <w:bottom w:val="single" w:sz="4" w:space="0" w:color="auto"/>
              <w:right w:val="single" w:sz="4" w:space="0" w:color="auto"/>
            </w:tcBorders>
            <w:shd w:val="clear" w:color="auto" w:fill="auto"/>
            <w:noWrap/>
            <w:vAlign w:val="center"/>
            <w:hideMark/>
          </w:tcPr>
          <w:p w:rsidR="003A2418" w:rsidRPr="00A52152" w:rsidRDefault="003A2418" w:rsidP="00A52152">
            <w:pPr>
              <w:jc w:val="center"/>
              <w:rPr>
                <w:color w:val="000000"/>
                <w:sz w:val="18"/>
                <w:szCs w:val="18"/>
              </w:rPr>
            </w:pPr>
            <w:r w:rsidRPr="00A52152">
              <w:rPr>
                <w:rFonts w:hint="eastAsia"/>
                <w:color w:val="000000"/>
                <w:sz w:val="18"/>
                <w:szCs w:val="18"/>
              </w:rPr>
              <w:t>北京广源达信基金销售有限公司</w:t>
            </w:r>
          </w:p>
        </w:tc>
        <w:tc>
          <w:tcPr>
            <w:tcW w:w="1984" w:type="dxa"/>
            <w:tcBorders>
              <w:top w:val="nil"/>
              <w:left w:val="nil"/>
              <w:bottom w:val="single" w:sz="4" w:space="0" w:color="auto"/>
              <w:right w:val="single" w:sz="4" w:space="0" w:color="auto"/>
            </w:tcBorders>
            <w:shd w:val="clear" w:color="auto" w:fill="auto"/>
            <w:noWrap/>
            <w:vAlign w:val="center"/>
            <w:hideMark/>
          </w:tcPr>
          <w:p w:rsidR="003A2418" w:rsidRPr="00A52152" w:rsidRDefault="003A2418" w:rsidP="00A52152">
            <w:pPr>
              <w:jc w:val="center"/>
              <w:rPr>
                <w:color w:val="000000"/>
                <w:sz w:val="18"/>
                <w:szCs w:val="18"/>
              </w:rPr>
            </w:pPr>
            <w:r w:rsidRPr="00A52152">
              <w:rPr>
                <w:rFonts w:hint="eastAsia"/>
                <w:color w:val="000000"/>
                <w:sz w:val="18"/>
                <w:szCs w:val="18"/>
              </w:rPr>
              <w:t>全部渠道</w:t>
            </w:r>
          </w:p>
        </w:tc>
        <w:tc>
          <w:tcPr>
            <w:tcW w:w="2552" w:type="dxa"/>
            <w:tcBorders>
              <w:top w:val="nil"/>
              <w:left w:val="nil"/>
              <w:bottom w:val="single" w:sz="4" w:space="0" w:color="auto"/>
              <w:right w:val="single" w:sz="4" w:space="0" w:color="auto"/>
            </w:tcBorders>
            <w:shd w:val="clear" w:color="auto" w:fill="auto"/>
            <w:noWrap/>
            <w:vAlign w:val="center"/>
            <w:hideMark/>
          </w:tcPr>
          <w:p w:rsidR="003A2418" w:rsidRPr="00A52152" w:rsidRDefault="003A2418" w:rsidP="00A52152">
            <w:pPr>
              <w:jc w:val="center"/>
              <w:rPr>
                <w:color w:val="000000"/>
                <w:sz w:val="18"/>
                <w:szCs w:val="18"/>
              </w:rPr>
            </w:pPr>
            <w:r w:rsidRPr="00A52152">
              <w:rPr>
                <w:rFonts w:hint="eastAsia"/>
                <w:color w:val="000000"/>
                <w:sz w:val="18"/>
                <w:szCs w:val="18"/>
              </w:rPr>
              <w:t>1</w:t>
            </w:r>
            <w:r w:rsidRPr="00A52152">
              <w:rPr>
                <w:rFonts w:hint="eastAsia"/>
                <w:color w:val="000000"/>
                <w:sz w:val="18"/>
                <w:szCs w:val="18"/>
              </w:rPr>
              <w:t>折</w:t>
            </w:r>
          </w:p>
        </w:tc>
      </w:tr>
      <w:tr w:rsidR="003A2418" w:rsidRPr="00A52152" w:rsidTr="003A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A2418" w:rsidRPr="00A52152" w:rsidRDefault="003A2418" w:rsidP="00A52152">
            <w:pPr>
              <w:jc w:val="center"/>
              <w:rPr>
                <w:color w:val="000000"/>
                <w:sz w:val="18"/>
                <w:szCs w:val="18"/>
              </w:rPr>
            </w:pPr>
            <w:r>
              <w:rPr>
                <w:color w:val="000000"/>
                <w:sz w:val="18"/>
                <w:szCs w:val="18"/>
              </w:rPr>
              <w:t>28</w:t>
            </w:r>
          </w:p>
        </w:tc>
        <w:tc>
          <w:tcPr>
            <w:tcW w:w="3261" w:type="dxa"/>
            <w:tcBorders>
              <w:top w:val="nil"/>
              <w:left w:val="nil"/>
              <w:bottom w:val="single" w:sz="4" w:space="0" w:color="auto"/>
              <w:right w:val="single" w:sz="4" w:space="0" w:color="auto"/>
            </w:tcBorders>
            <w:shd w:val="clear" w:color="auto" w:fill="auto"/>
            <w:noWrap/>
            <w:vAlign w:val="center"/>
            <w:hideMark/>
          </w:tcPr>
          <w:p w:rsidR="003A2418" w:rsidRPr="00A52152" w:rsidRDefault="003A2418" w:rsidP="00A52152">
            <w:pPr>
              <w:jc w:val="center"/>
              <w:rPr>
                <w:color w:val="000000"/>
                <w:sz w:val="18"/>
                <w:szCs w:val="18"/>
              </w:rPr>
            </w:pPr>
            <w:r w:rsidRPr="00A52152">
              <w:rPr>
                <w:rFonts w:hint="eastAsia"/>
                <w:color w:val="000000"/>
                <w:sz w:val="18"/>
                <w:szCs w:val="18"/>
              </w:rPr>
              <w:t>济安财富（北京）基金销售有限公司</w:t>
            </w:r>
          </w:p>
        </w:tc>
        <w:tc>
          <w:tcPr>
            <w:tcW w:w="1984" w:type="dxa"/>
            <w:tcBorders>
              <w:top w:val="nil"/>
              <w:left w:val="nil"/>
              <w:bottom w:val="single" w:sz="4" w:space="0" w:color="auto"/>
              <w:right w:val="single" w:sz="4" w:space="0" w:color="auto"/>
            </w:tcBorders>
            <w:shd w:val="clear" w:color="auto" w:fill="auto"/>
            <w:noWrap/>
            <w:vAlign w:val="center"/>
            <w:hideMark/>
          </w:tcPr>
          <w:p w:rsidR="003A2418" w:rsidRPr="00A52152" w:rsidRDefault="003A2418" w:rsidP="00A52152">
            <w:pPr>
              <w:jc w:val="center"/>
              <w:rPr>
                <w:color w:val="000000"/>
                <w:sz w:val="18"/>
                <w:szCs w:val="18"/>
              </w:rPr>
            </w:pPr>
            <w:r w:rsidRPr="00A52152">
              <w:rPr>
                <w:rFonts w:hint="eastAsia"/>
                <w:color w:val="000000"/>
                <w:sz w:val="18"/>
                <w:szCs w:val="18"/>
              </w:rPr>
              <w:t>全部渠道</w:t>
            </w:r>
          </w:p>
        </w:tc>
        <w:tc>
          <w:tcPr>
            <w:tcW w:w="2552" w:type="dxa"/>
            <w:tcBorders>
              <w:top w:val="nil"/>
              <w:left w:val="nil"/>
              <w:bottom w:val="single" w:sz="4" w:space="0" w:color="auto"/>
              <w:right w:val="single" w:sz="4" w:space="0" w:color="auto"/>
            </w:tcBorders>
            <w:shd w:val="clear" w:color="auto" w:fill="auto"/>
            <w:noWrap/>
            <w:vAlign w:val="center"/>
            <w:hideMark/>
          </w:tcPr>
          <w:p w:rsidR="003A2418" w:rsidRPr="00A52152" w:rsidRDefault="003A2418" w:rsidP="00A52152">
            <w:pPr>
              <w:jc w:val="center"/>
              <w:rPr>
                <w:color w:val="000000"/>
                <w:sz w:val="18"/>
                <w:szCs w:val="18"/>
              </w:rPr>
            </w:pPr>
            <w:r w:rsidRPr="00A52152">
              <w:rPr>
                <w:rFonts w:hint="eastAsia"/>
                <w:color w:val="000000"/>
                <w:sz w:val="18"/>
                <w:szCs w:val="18"/>
              </w:rPr>
              <w:t>最低</w:t>
            </w:r>
            <w:r w:rsidRPr="00A52152">
              <w:rPr>
                <w:rFonts w:hint="eastAsia"/>
                <w:color w:val="000000"/>
                <w:sz w:val="18"/>
                <w:szCs w:val="18"/>
              </w:rPr>
              <w:t>1</w:t>
            </w:r>
            <w:r w:rsidRPr="00A52152">
              <w:rPr>
                <w:rFonts w:hint="eastAsia"/>
                <w:color w:val="000000"/>
                <w:sz w:val="18"/>
                <w:szCs w:val="18"/>
              </w:rPr>
              <w:t>折起</w:t>
            </w:r>
          </w:p>
        </w:tc>
      </w:tr>
      <w:tr w:rsidR="003A2418" w:rsidRPr="00A52152" w:rsidTr="003A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A2418" w:rsidRPr="00A52152" w:rsidRDefault="003A2418" w:rsidP="00A52152">
            <w:pPr>
              <w:jc w:val="center"/>
              <w:rPr>
                <w:color w:val="000000"/>
                <w:sz w:val="18"/>
                <w:szCs w:val="18"/>
              </w:rPr>
            </w:pPr>
            <w:r>
              <w:rPr>
                <w:color w:val="000000"/>
                <w:sz w:val="18"/>
                <w:szCs w:val="18"/>
              </w:rPr>
              <w:t>29</w:t>
            </w:r>
          </w:p>
        </w:tc>
        <w:tc>
          <w:tcPr>
            <w:tcW w:w="3261" w:type="dxa"/>
            <w:tcBorders>
              <w:top w:val="nil"/>
              <w:left w:val="nil"/>
              <w:bottom w:val="single" w:sz="4" w:space="0" w:color="auto"/>
              <w:right w:val="single" w:sz="4" w:space="0" w:color="auto"/>
            </w:tcBorders>
            <w:shd w:val="clear" w:color="auto" w:fill="auto"/>
            <w:noWrap/>
            <w:vAlign w:val="center"/>
            <w:hideMark/>
          </w:tcPr>
          <w:p w:rsidR="003A2418" w:rsidRPr="00A52152" w:rsidRDefault="003A2418" w:rsidP="00A52152">
            <w:pPr>
              <w:jc w:val="center"/>
              <w:rPr>
                <w:color w:val="000000"/>
                <w:sz w:val="18"/>
                <w:szCs w:val="18"/>
              </w:rPr>
            </w:pPr>
            <w:r w:rsidRPr="00A52152">
              <w:rPr>
                <w:rFonts w:hint="eastAsia"/>
                <w:color w:val="000000"/>
                <w:sz w:val="18"/>
                <w:szCs w:val="18"/>
              </w:rPr>
              <w:t>上海联泰基金销售有限公司</w:t>
            </w:r>
          </w:p>
        </w:tc>
        <w:tc>
          <w:tcPr>
            <w:tcW w:w="1984" w:type="dxa"/>
            <w:tcBorders>
              <w:top w:val="nil"/>
              <w:left w:val="nil"/>
              <w:bottom w:val="single" w:sz="4" w:space="0" w:color="auto"/>
              <w:right w:val="single" w:sz="4" w:space="0" w:color="auto"/>
            </w:tcBorders>
            <w:shd w:val="clear" w:color="auto" w:fill="auto"/>
            <w:noWrap/>
            <w:vAlign w:val="center"/>
            <w:hideMark/>
          </w:tcPr>
          <w:p w:rsidR="003A2418" w:rsidRPr="00A52152" w:rsidRDefault="003A2418" w:rsidP="00A52152">
            <w:pPr>
              <w:jc w:val="center"/>
              <w:rPr>
                <w:color w:val="000000"/>
                <w:sz w:val="18"/>
                <w:szCs w:val="18"/>
              </w:rPr>
            </w:pPr>
            <w:r w:rsidRPr="00A52152">
              <w:rPr>
                <w:rFonts w:hint="eastAsia"/>
                <w:color w:val="000000"/>
                <w:sz w:val="18"/>
                <w:szCs w:val="18"/>
              </w:rPr>
              <w:t>全部渠道</w:t>
            </w:r>
          </w:p>
        </w:tc>
        <w:tc>
          <w:tcPr>
            <w:tcW w:w="2552" w:type="dxa"/>
            <w:tcBorders>
              <w:top w:val="nil"/>
              <w:left w:val="nil"/>
              <w:bottom w:val="single" w:sz="4" w:space="0" w:color="auto"/>
              <w:right w:val="single" w:sz="4" w:space="0" w:color="auto"/>
            </w:tcBorders>
            <w:shd w:val="clear" w:color="auto" w:fill="auto"/>
            <w:noWrap/>
            <w:vAlign w:val="center"/>
            <w:hideMark/>
          </w:tcPr>
          <w:p w:rsidR="003A2418" w:rsidRPr="00A52152" w:rsidRDefault="003A2418" w:rsidP="00A52152">
            <w:pPr>
              <w:jc w:val="center"/>
              <w:rPr>
                <w:color w:val="000000"/>
                <w:sz w:val="18"/>
                <w:szCs w:val="18"/>
              </w:rPr>
            </w:pPr>
            <w:r w:rsidRPr="00A52152">
              <w:rPr>
                <w:rFonts w:hint="eastAsia"/>
                <w:color w:val="000000"/>
                <w:sz w:val="18"/>
                <w:szCs w:val="18"/>
              </w:rPr>
              <w:t>1</w:t>
            </w:r>
            <w:r w:rsidRPr="00A52152">
              <w:rPr>
                <w:rFonts w:hint="eastAsia"/>
                <w:color w:val="000000"/>
                <w:sz w:val="18"/>
                <w:szCs w:val="18"/>
              </w:rPr>
              <w:t>折</w:t>
            </w:r>
          </w:p>
        </w:tc>
      </w:tr>
      <w:tr w:rsidR="003A2418" w:rsidRPr="00A52152" w:rsidTr="003A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A2418" w:rsidRPr="00A52152" w:rsidRDefault="003A2418" w:rsidP="00A52152">
            <w:pPr>
              <w:jc w:val="center"/>
              <w:rPr>
                <w:color w:val="000000"/>
                <w:sz w:val="18"/>
                <w:szCs w:val="18"/>
              </w:rPr>
            </w:pPr>
            <w:r>
              <w:rPr>
                <w:color w:val="000000"/>
                <w:sz w:val="18"/>
                <w:szCs w:val="18"/>
              </w:rPr>
              <w:t>30</w:t>
            </w:r>
          </w:p>
        </w:tc>
        <w:tc>
          <w:tcPr>
            <w:tcW w:w="3261" w:type="dxa"/>
            <w:tcBorders>
              <w:top w:val="nil"/>
              <w:left w:val="nil"/>
              <w:bottom w:val="single" w:sz="4" w:space="0" w:color="auto"/>
              <w:right w:val="single" w:sz="4" w:space="0" w:color="auto"/>
            </w:tcBorders>
            <w:shd w:val="clear" w:color="auto" w:fill="auto"/>
            <w:noWrap/>
            <w:vAlign w:val="center"/>
            <w:hideMark/>
          </w:tcPr>
          <w:p w:rsidR="003A2418" w:rsidRPr="00A52152" w:rsidRDefault="003A2418" w:rsidP="00A52152">
            <w:pPr>
              <w:jc w:val="center"/>
              <w:rPr>
                <w:color w:val="000000"/>
                <w:sz w:val="18"/>
                <w:szCs w:val="18"/>
              </w:rPr>
            </w:pPr>
            <w:r w:rsidRPr="00A52152">
              <w:rPr>
                <w:rFonts w:hint="eastAsia"/>
                <w:color w:val="000000"/>
                <w:sz w:val="18"/>
                <w:szCs w:val="18"/>
              </w:rPr>
              <w:t>上海基煜基金销售有限公司</w:t>
            </w:r>
          </w:p>
        </w:tc>
        <w:tc>
          <w:tcPr>
            <w:tcW w:w="1984" w:type="dxa"/>
            <w:tcBorders>
              <w:top w:val="nil"/>
              <w:left w:val="nil"/>
              <w:bottom w:val="single" w:sz="4" w:space="0" w:color="auto"/>
              <w:right w:val="single" w:sz="4" w:space="0" w:color="auto"/>
            </w:tcBorders>
            <w:shd w:val="clear" w:color="auto" w:fill="auto"/>
            <w:noWrap/>
            <w:vAlign w:val="center"/>
            <w:hideMark/>
          </w:tcPr>
          <w:p w:rsidR="003A2418" w:rsidRPr="00A52152" w:rsidRDefault="003A2418" w:rsidP="00A52152">
            <w:pPr>
              <w:jc w:val="center"/>
              <w:rPr>
                <w:color w:val="000000"/>
                <w:sz w:val="18"/>
                <w:szCs w:val="18"/>
              </w:rPr>
            </w:pPr>
            <w:r w:rsidRPr="00A52152">
              <w:rPr>
                <w:rFonts w:hint="eastAsia"/>
                <w:color w:val="000000"/>
                <w:sz w:val="18"/>
                <w:szCs w:val="18"/>
              </w:rPr>
              <w:t>全部渠道</w:t>
            </w:r>
          </w:p>
        </w:tc>
        <w:tc>
          <w:tcPr>
            <w:tcW w:w="2552" w:type="dxa"/>
            <w:tcBorders>
              <w:top w:val="nil"/>
              <w:left w:val="nil"/>
              <w:bottom w:val="single" w:sz="4" w:space="0" w:color="auto"/>
              <w:right w:val="single" w:sz="4" w:space="0" w:color="auto"/>
            </w:tcBorders>
            <w:shd w:val="clear" w:color="auto" w:fill="auto"/>
            <w:noWrap/>
            <w:vAlign w:val="center"/>
            <w:hideMark/>
          </w:tcPr>
          <w:p w:rsidR="003A2418" w:rsidRPr="00A52152" w:rsidRDefault="003A2418" w:rsidP="00A52152">
            <w:pPr>
              <w:jc w:val="center"/>
              <w:rPr>
                <w:color w:val="000000"/>
                <w:sz w:val="18"/>
                <w:szCs w:val="18"/>
              </w:rPr>
            </w:pPr>
            <w:r w:rsidRPr="00A52152">
              <w:rPr>
                <w:rFonts w:hint="eastAsia"/>
                <w:color w:val="000000"/>
                <w:sz w:val="18"/>
                <w:szCs w:val="18"/>
              </w:rPr>
              <w:t>1</w:t>
            </w:r>
            <w:r w:rsidRPr="00A52152">
              <w:rPr>
                <w:rFonts w:hint="eastAsia"/>
                <w:color w:val="000000"/>
                <w:sz w:val="18"/>
                <w:szCs w:val="18"/>
              </w:rPr>
              <w:t>折起</w:t>
            </w:r>
          </w:p>
        </w:tc>
      </w:tr>
      <w:tr w:rsidR="003A2418" w:rsidRPr="00A52152" w:rsidTr="003A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A2418" w:rsidRPr="00A52152" w:rsidRDefault="003A2418" w:rsidP="00A52152">
            <w:pPr>
              <w:jc w:val="center"/>
              <w:rPr>
                <w:color w:val="000000"/>
                <w:sz w:val="18"/>
                <w:szCs w:val="18"/>
              </w:rPr>
            </w:pPr>
            <w:r>
              <w:rPr>
                <w:color w:val="000000"/>
                <w:sz w:val="18"/>
                <w:szCs w:val="18"/>
              </w:rPr>
              <w:t>31</w:t>
            </w:r>
          </w:p>
        </w:tc>
        <w:tc>
          <w:tcPr>
            <w:tcW w:w="3261" w:type="dxa"/>
            <w:tcBorders>
              <w:top w:val="nil"/>
              <w:left w:val="nil"/>
              <w:bottom w:val="single" w:sz="4" w:space="0" w:color="auto"/>
              <w:right w:val="single" w:sz="4" w:space="0" w:color="auto"/>
            </w:tcBorders>
            <w:shd w:val="clear" w:color="auto" w:fill="auto"/>
            <w:noWrap/>
            <w:vAlign w:val="center"/>
            <w:hideMark/>
          </w:tcPr>
          <w:p w:rsidR="003A2418" w:rsidRPr="00A52152" w:rsidRDefault="003A2418" w:rsidP="00A52152">
            <w:pPr>
              <w:jc w:val="center"/>
              <w:rPr>
                <w:color w:val="000000"/>
                <w:sz w:val="18"/>
                <w:szCs w:val="18"/>
              </w:rPr>
            </w:pPr>
            <w:r w:rsidRPr="00A52152">
              <w:rPr>
                <w:rFonts w:hint="eastAsia"/>
                <w:color w:val="000000"/>
                <w:sz w:val="18"/>
                <w:szCs w:val="18"/>
              </w:rPr>
              <w:t>和耕传承基金销售有限公司</w:t>
            </w:r>
          </w:p>
        </w:tc>
        <w:tc>
          <w:tcPr>
            <w:tcW w:w="1984" w:type="dxa"/>
            <w:tcBorders>
              <w:top w:val="nil"/>
              <w:left w:val="nil"/>
              <w:bottom w:val="single" w:sz="4" w:space="0" w:color="auto"/>
              <w:right w:val="single" w:sz="4" w:space="0" w:color="auto"/>
            </w:tcBorders>
            <w:shd w:val="clear" w:color="auto" w:fill="auto"/>
            <w:noWrap/>
            <w:vAlign w:val="center"/>
            <w:hideMark/>
          </w:tcPr>
          <w:p w:rsidR="003A2418" w:rsidRPr="00A52152" w:rsidRDefault="003A2418" w:rsidP="00A52152">
            <w:pPr>
              <w:jc w:val="center"/>
              <w:rPr>
                <w:color w:val="000000"/>
                <w:sz w:val="18"/>
                <w:szCs w:val="18"/>
              </w:rPr>
            </w:pPr>
            <w:r w:rsidRPr="00A52152">
              <w:rPr>
                <w:rFonts w:hint="eastAsia"/>
                <w:color w:val="000000"/>
                <w:sz w:val="18"/>
                <w:szCs w:val="18"/>
              </w:rPr>
              <w:t>全部渠道</w:t>
            </w:r>
          </w:p>
        </w:tc>
        <w:tc>
          <w:tcPr>
            <w:tcW w:w="2552" w:type="dxa"/>
            <w:tcBorders>
              <w:top w:val="nil"/>
              <w:left w:val="nil"/>
              <w:bottom w:val="single" w:sz="4" w:space="0" w:color="auto"/>
              <w:right w:val="single" w:sz="4" w:space="0" w:color="auto"/>
            </w:tcBorders>
            <w:shd w:val="clear" w:color="auto" w:fill="auto"/>
            <w:noWrap/>
            <w:vAlign w:val="center"/>
            <w:hideMark/>
          </w:tcPr>
          <w:p w:rsidR="003A2418" w:rsidRPr="00A52152" w:rsidRDefault="003A2418" w:rsidP="00A52152">
            <w:pPr>
              <w:jc w:val="center"/>
              <w:rPr>
                <w:color w:val="000000"/>
                <w:sz w:val="18"/>
                <w:szCs w:val="18"/>
              </w:rPr>
            </w:pPr>
            <w:r w:rsidRPr="00A52152">
              <w:rPr>
                <w:rFonts w:hint="eastAsia"/>
                <w:color w:val="000000"/>
                <w:sz w:val="18"/>
                <w:szCs w:val="18"/>
              </w:rPr>
              <w:t>1</w:t>
            </w:r>
            <w:r w:rsidRPr="00A52152">
              <w:rPr>
                <w:rFonts w:hint="eastAsia"/>
                <w:color w:val="000000"/>
                <w:sz w:val="18"/>
                <w:szCs w:val="18"/>
              </w:rPr>
              <w:t>折</w:t>
            </w:r>
          </w:p>
        </w:tc>
      </w:tr>
      <w:tr w:rsidR="003A2418" w:rsidRPr="00A52152" w:rsidTr="003A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A2418" w:rsidRPr="00A52152" w:rsidRDefault="003A2418" w:rsidP="00A52152">
            <w:pPr>
              <w:jc w:val="center"/>
              <w:rPr>
                <w:color w:val="000000"/>
                <w:sz w:val="18"/>
                <w:szCs w:val="18"/>
              </w:rPr>
            </w:pPr>
            <w:r>
              <w:rPr>
                <w:color w:val="000000"/>
                <w:sz w:val="18"/>
                <w:szCs w:val="18"/>
              </w:rPr>
              <w:t>32</w:t>
            </w:r>
          </w:p>
        </w:tc>
        <w:tc>
          <w:tcPr>
            <w:tcW w:w="3261" w:type="dxa"/>
            <w:tcBorders>
              <w:top w:val="nil"/>
              <w:left w:val="nil"/>
              <w:bottom w:val="single" w:sz="4" w:space="0" w:color="auto"/>
              <w:right w:val="single" w:sz="4" w:space="0" w:color="auto"/>
            </w:tcBorders>
            <w:shd w:val="clear" w:color="auto" w:fill="auto"/>
            <w:noWrap/>
            <w:vAlign w:val="center"/>
            <w:hideMark/>
          </w:tcPr>
          <w:p w:rsidR="003A2418" w:rsidRPr="00A52152" w:rsidRDefault="003A2418" w:rsidP="00A52152">
            <w:pPr>
              <w:jc w:val="center"/>
              <w:rPr>
                <w:color w:val="000000"/>
                <w:sz w:val="18"/>
                <w:szCs w:val="18"/>
              </w:rPr>
            </w:pPr>
            <w:r w:rsidRPr="00A52152">
              <w:rPr>
                <w:rFonts w:hint="eastAsia"/>
                <w:color w:val="000000"/>
                <w:sz w:val="18"/>
                <w:szCs w:val="18"/>
              </w:rPr>
              <w:t>奕丰基金销售有限公司</w:t>
            </w:r>
          </w:p>
        </w:tc>
        <w:tc>
          <w:tcPr>
            <w:tcW w:w="1984" w:type="dxa"/>
            <w:tcBorders>
              <w:top w:val="nil"/>
              <w:left w:val="nil"/>
              <w:bottom w:val="single" w:sz="4" w:space="0" w:color="auto"/>
              <w:right w:val="single" w:sz="4" w:space="0" w:color="auto"/>
            </w:tcBorders>
            <w:shd w:val="clear" w:color="auto" w:fill="auto"/>
            <w:noWrap/>
            <w:vAlign w:val="center"/>
            <w:hideMark/>
          </w:tcPr>
          <w:p w:rsidR="003A2418" w:rsidRPr="00A52152" w:rsidRDefault="003A2418" w:rsidP="00A52152">
            <w:pPr>
              <w:jc w:val="center"/>
              <w:rPr>
                <w:color w:val="000000"/>
                <w:sz w:val="18"/>
                <w:szCs w:val="18"/>
              </w:rPr>
            </w:pPr>
            <w:r w:rsidRPr="00A52152">
              <w:rPr>
                <w:rFonts w:hint="eastAsia"/>
                <w:color w:val="000000"/>
                <w:sz w:val="18"/>
                <w:szCs w:val="18"/>
              </w:rPr>
              <w:t>网上交易</w:t>
            </w:r>
          </w:p>
        </w:tc>
        <w:tc>
          <w:tcPr>
            <w:tcW w:w="2552" w:type="dxa"/>
            <w:tcBorders>
              <w:top w:val="nil"/>
              <w:left w:val="nil"/>
              <w:bottom w:val="single" w:sz="4" w:space="0" w:color="auto"/>
              <w:right w:val="single" w:sz="4" w:space="0" w:color="auto"/>
            </w:tcBorders>
            <w:shd w:val="clear" w:color="auto" w:fill="auto"/>
            <w:noWrap/>
            <w:vAlign w:val="center"/>
            <w:hideMark/>
          </w:tcPr>
          <w:p w:rsidR="003A2418" w:rsidRPr="00A52152" w:rsidRDefault="003A2418" w:rsidP="00A52152">
            <w:pPr>
              <w:jc w:val="center"/>
              <w:rPr>
                <w:color w:val="000000"/>
                <w:sz w:val="18"/>
                <w:szCs w:val="18"/>
              </w:rPr>
            </w:pPr>
            <w:r w:rsidRPr="00A52152">
              <w:rPr>
                <w:rFonts w:hint="eastAsia"/>
                <w:color w:val="000000"/>
                <w:sz w:val="18"/>
                <w:szCs w:val="18"/>
              </w:rPr>
              <w:t>最低</w:t>
            </w:r>
            <w:r w:rsidRPr="00A52152">
              <w:rPr>
                <w:rFonts w:hint="eastAsia"/>
                <w:color w:val="000000"/>
                <w:sz w:val="18"/>
                <w:szCs w:val="18"/>
              </w:rPr>
              <w:t>1</w:t>
            </w:r>
            <w:r w:rsidRPr="00A52152">
              <w:rPr>
                <w:rFonts w:hint="eastAsia"/>
                <w:color w:val="000000"/>
                <w:sz w:val="18"/>
                <w:szCs w:val="18"/>
              </w:rPr>
              <w:t>折起</w:t>
            </w:r>
          </w:p>
        </w:tc>
      </w:tr>
      <w:tr w:rsidR="003A2418" w:rsidRPr="00A52152" w:rsidTr="003A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A2418" w:rsidRPr="00A52152" w:rsidRDefault="003A2418" w:rsidP="00A52152">
            <w:pPr>
              <w:jc w:val="center"/>
              <w:rPr>
                <w:color w:val="000000"/>
                <w:sz w:val="18"/>
                <w:szCs w:val="18"/>
              </w:rPr>
            </w:pPr>
            <w:r>
              <w:rPr>
                <w:color w:val="000000"/>
                <w:sz w:val="18"/>
                <w:szCs w:val="18"/>
              </w:rPr>
              <w:t>33</w:t>
            </w:r>
          </w:p>
        </w:tc>
        <w:tc>
          <w:tcPr>
            <w:tcW w:w="3261" w:type="dxa"/>
            <w:tcBorders>
              <w:top w:val="nil"/>
              <w:left w:val="nil"/>
              <w:bottom w:val="single" w:sz="4" w:space="0" w:color="auto"/>
              <w:right w:val="single" w:sz="4" w:space="0" w:color="auto"/>
            </w:tcBorders>
            <w:shd w:val="clear" w:color="auto" w:fill="auto"/>
            <w:noWrap/>
            <w:vAlign w:val="center"/>
            <w:hideMark/>
          </w:tcPr>
          <w:p w:rsidR="003A2418" w:rsidRPr="00A52152" w:rsidRDefault="003A2418" w:rsidP="00A52152">
            <w:pPr>
              <w:jc w:val="center"/>
              <w:rPr>
                <w:color w:val="000000"/>
                <w:sz w:val="18"/>
                <w:szCs w:val="18"/>
              </w:rPr>
            </w:pPr>
            <w:r w:rsidRPr="00A52152">
              <w:rPr>
                <w:rFonts w:hint="eastAsia"/>
                <w:color w:val="000000"/>
                <w:sz w:val="18"/>
                <w:szCs w:val="18"/>
              </w:rPr>
              <w:t>中证金牛（北京）基金销售有限公司</w:t>
            </w:r>
          </w:p>
        </w:tc>
        <w:tc>
          <w:tcPr>
            <w:tcW w:w="1984" w:type="dxa"/>
            <w:tcBorders>
              <w:top w:val="nil"/>
              <w:left w:val="nil"/>
              <w:bottom w:val="single" w:sz="4" w:space="0" w:color="auto"/>
              <w:right w:val="single" w:sz="4" w:space="0" w:color="auto"/>
            </w:tcBorders>
            <w:shd w:val="clear" w:color="auto" w:fill="auto"/>
            <w:noWrap/>
            <w:vAlign w:val="center"/>
            <w:hideMark/>
          </w:tcPr>
          <w:p w:rsidR="003A2418" w:rsidRPr="00A52152" w:rsidRDefault="003A2418" w:rsidP="00A52152">
            <w:pPr>
              <w:jc w:val="center"/>
              <w:rPr>
                <w:color w:val="000000"/>
                <w:sz w:val="18"/>
                <w:szCs w:val="18"/>
              </w:rPr>
            </w:pPr>
            <w:r w:rsidRPr="00A52152">
              <w:rPr>
                <w:rFonts w:hint="eastAsia"/>
                <w:color w:val="000000"/>
                <w:sz w:val="18"/>
                <w:szCs w:val="18"/>
              </w:rPr>
              <w:t>全部渠道</w:t>
            </w:r>
          </w:p>
        </w:tc>
        <w:tc>
          <w:tcPr>
            <w:tcW w:w="2552" w:type="dxa"/>
            <w:tcBorders>
              <w:top w:val="nil"/>
              <w:left w:val="nil"/>
              <w:bottom w:val="single" w:sz="4" w:space="0" w:color="auto"/>
              <w:right w:val="single" w:sz="4" w:space="0" w:color="auto"/>
            </w:tcBorders>
            <w:shd w:val="clear" w:color="auto" w:fill="auto"/>
            <w:noWrap/>
            <w:vAlign w:val="center"/>
            <w:hideMark/>
          </w:tcPr>
          <w:p w:rsidR="003A2418" w:rsidRPr="00A52152" w:rsidRDefault="003A2418" w:rsidP="00A52152">
            <w:pPr>
              <w:jc w:val="center"/>
              <w:rPr>
                <w:color w:val="000000"/>
                <w:sz w:val="18"/>
                <w:szCs w:val="18"/>
              </w:rPr>
            </w:pPr>
            <w:r w:rsidRPr="00A52152">
              <w:rPr>
                <w:rFonts w:hint="eastAsia"/>
                <w:color w:val="000000"/>
                <w:sz w:val="18"/>
                <w:szCs w:val="18"/>
              </w:rPr>
              <w:t>1</w:t>
            </w:r>
            <w:r w:rsidRPr="00A52152">
              <w:rPr>
                <w:rFonts w:hint="eastAsia"/>
                <w:color w:val="000000"/>
                <w:sz w:val="18"/>
                <w:szCs w:val="18"/>
              </w:rPr>
              <w:t>折</w:t>
            </w:r>
          </w:p>
        </w:tc>
      </w:tr>
      <w:tr w:rsidR="003A2418" w:rsidRPr="00A52152" w:rsidTr="003A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A2418" w:rsidRPr="00A52152" w:rsidRDefault="003A2418" w:rsidP="00A52152">
            <w:pPr>
              <w:jc w:val="center"/>
              <w:rPr>
                <w:color w:val="000000"/>
                <w:sz w:val="18"/>
                <w:szCs w:val="18"/>
              </w:rPr>
            </w:pPr>
            <w:r>
              <w:rPr>
                <w:color w:val="000000"/>
                <w:sz w:val="18"/>
                <w:szCs w:val="18"/>
              </w:rPr>
              <w:t>34</w:t>
            </w:r>
          </w:p>
        </w:tc>
        <w:tc>
          <w:tcPr>
            <w:tcW w:w="3261" w:type="dxa"/>
            <w:tcBorders>
              <w:top w:val="nil"/>
              <w:left w:val="nil"/>
              <w:bottom w:val="single" w:sz="4" w:space="0" w:color="auto"/>
              <w:right w:val="single" w:sz="4" w:space="0" w:color="auto"/>
            </w:tcBorders>
            <w:shd w:val="clear" w:color="auto" w:fill="auto"/>
            <w:noWrap/>
            <w:vAlign w:val="center"/>
            <w:hideMark/>
          </w:tcPr>
          <w:p w:rsidR="003A2418" w:rsidRPr="00A52152" w:rsidRDefault="003A2418" w:rsidP="00A52152">
            <w:pPr>
              <w:jc w:val="center"/>
              <w:rPr>
                <w:color w:val="000000"/>
                <w:sz w:val="18"/>
                <w:szCs w:val="18"/>
              </w:rPr>
            </w:pPr>
            <w:r w:rsidRPr="00A52152">
              <w:rPr>
                <w:rFonts w:hint="eastAsia"/>
                <w:color w:val="000000"/>
                <w:sz w:val="18"/>
                <w:szCs w:val="18"/>
              </w:rPr>
              <w:t>京东肯特瑞基金销售有限公司</w:t>
            </w:r>
          </w:p>
        </w:tc>
        <w:tc>
          <w:tcPr>
            <w:tcW w:w="1984" w:type="dxa"/>
            <w:tcBorders>
              <w:top w:val="nil"/>
              <w:left w:val="nil"/>
              <w:bottom w:val="single" w:sz="4" w:space="0" w:color="auto"/>
              <w:right w:val="single" w:sz="4" w:space="0" w:color="auto"/>
            </w:tcBorders>
            <w:shd w:val="clear" w:color="auto" w:fill="auto"/>
            <w:noWrap/>
            <w:vAlign w:val="center"/>
            <w:hideMark/>
          </w:tcPr>
          <w:p w:rsidR="003A2418" w:rsidRPr="00A52152" w:rsidRDefault="003A2418" w:rsidP="00A52152">
            <w:pPr>
              <w:jc w:val="center"/>
              <w:rPr>
                <w:color w:val="000000"/>
                <w:sz w:val="18"/>
                <w:szCs w:val="18"/>
              </w:rPr>
            </w:pPr>
            <w:r w:rsidRPr="00A52152">
              <w:rPr>
                <w:rFonts w:hint="eastAsia"/>
                <w:color w:val="000000"/>
                <w:sz w:val="18"/>
                <w:szCs w:val="18"/>
              </w:rPr>
              <w:t>全部渠道</w:t>
            </w:r>
          </w:p>
        </w:tc>
        <w:tc>
          <w:tcPr>
            <w:tcW w:w="2552" w:type="dxa"/>
            <w:tcBorders>
              <w:top w:val="nil"/>
              <w:left w:val="nil"/>
              <w:bottom w:val="single" w:sz="4" w:space="0" w:color="auto"/>
              <w:right w:val="single" w:sz="4" w:space="0" w:color="auto"/>
            </w:tcBorders>
            <w:shd w:val="clear" w:color="auto" w:fill="auto"/>
            <w:noWrap/>
            <w:vAlign w:val="center"/>
            <w:hideMark/>
          </w:tcPr>
          <w:p w:rsidR="003A2418" w:rsidRPr="00A52152" w:rsidRDefault="003A2418" w:rsidP="00A52152">
            <w:pPr>
              <w:jc w:val="center"/>
              <w:rPr>
                <w:color w:val="000000"/>
                <w:sz w:val="18"/>
                <w:szCs w:val="18"/>
              </w:rPr>
            </w:pPr>
            <w:r w:rsidRPr="00A52152">
              <w:rPr>
                <w:rFonts w:hint="eastAsia"/>
                <w:color w:val="000000"/>
                <w:sz w:val="18"/>
                <w:szCs w:val="18"/>
              </w:rPr>
              <w:t>1</w:t>
            </w:r>
            <w:r w:rsidRPr="00A52152">
              <w:rPr>
                <w:rFonts w:hint="eastAsia"/>
                <w:color w:val="000000"/>
                <w:sz w:val="18"/>
                <w:szCs w:val="18"/>
              </w:rPr>
              <w:t>折</w:t>
            </w:r>
          </w:p>
        </w:tc>
      </w:tr>
      <w:tr w:rsidR="003A2418" w:rsidRPr="00A52152" w:rsidTr="003A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A2418" w:rsidRPr="00A52152" w:rsidRDefault="003A2418" w:rsidP="00A52152">
            <w:pPr>
              <w:jc w:val="center"/>
              <w:rPr>
                <w:color w:val="000000"/>
                <w:sz w:val="18"/>
                <w:szCs w:val="18"/>
              </w:rPr>
            </w:pPr>
            <w:r>
              <w:rPr>
                <w:color w:val="000000"/>
                <w:sz w:val="18"/>
                <w:szCs w:val="18"/>
              </w:rPr>
              <w:t>35</w:t>
            </w:r>
          </w:p>
        </w:tc>
        <w:tc>
          <w:tcPr>
            <w:tcW w:w="3261" w:type="dxa"/>
            <w:tcBorders>
              <w:top w:val="nil"/>
              <w:left w:val="nil"/>
              <w:bottom w:val="single" w:sz="4" w:space="0" w:color="auto"/>
              <w:right w:val="single" w:sz="4" w:space="0" w:color="auto"/>
            </w:tcBorders>
            <w:shd w:val="clear" w:color="auto" w:fill="auto"/>
            <w:noWrap/>
            <w:vAlign w:val="center"/>
            <w:hideMark/>
          </w:tcPr>
          <w:p w:rsidR="003A2418" w:rsidRPr="00A52152" w:rsidRDefault="003A2418" w:rsidP="00A52152">
            <w:pPr>
              <w:jc w:val="center"/>
              <w:rPr>
                <w:color w:val="000000"/>
                <w:sz w:val="18"/>
                <w:szCs w:val="18"/>
              </w:rPr>
            </w:pPr>
            <w:r w:rsidRPr="00A52152">
              <w:rPr>
                <w:rFonts w:hint="eastAsia"/>
                <w:color w:val="000000"/>
                <w:sz w:val="18"/>
                <w:szCs w:val="18"/>
              </w:rPr>
              <w:t>大连网金基金销售有限公司</w:t>
            </w:r>
          </w:p>
        </w:tc>
        <w:tc>
          <w:tcPr>
            <w:tcW w:w="1984" w:type="dxa"/>
            <w:tcBorders>
              <w:top w:val="nil"/>
              <w:left w:val="nil"/>
              <w:bottom w:val="single" w:sz="4" w:space="0" w:color="auto"/>
              <w:right w:val="single" w:sz="4" w:space="0" w:color="auto"/>
            </w:tcBorders>
            <w:shd w:val="clear" w:color="auto" w:fill="auto"/>
            <w:noWrap/>
            <w:vAlign w:val="center"/>
            <w:hideMark/>
          </w:tcPr>
          <w:p w:rsidR="003A2418" w:rsidRPr="00A52152" w:rsidRDefault="003A2418" w:rsidP="00A52152">
            <w:pPr>
              <w:jc w:val="center"/>
              <w:rPr>
                <w:color w:val="000000"/>
                <w:sz w:val="18"/>
                <w:szCs w:val="18"/>
              </w:rPr>
            </w:pPr>
            <w:r w:rsidRPr="00A52152">
              <w:rPr>
                <w:rFonts w:hint="eastAsia"/>
                <w:color w:val="000000"/>
                <w:sz w:val="18"/>
                <w:szCs w:val="18"/>
              </w:rPr>
              <w:t>全部渠道</w:t>
            </w:r>
          </w:p>
        </w:tc>
        <w:tc>
          <w:tcPr>
            <w:tcW w:w="2552" w:type="dxa"/>
            <w:tcBorders>
              <w:top w:val="nil"/>
              <w:left w:val="nil"/>
              <w:bottom w:val="single" w:sz="4" w:space="0" w:color="auto"/>
              <w:right w:val="single" w:sz="4" w:space="0" w:color="auto"/>
            </w:tcBorders>
            <w:shd w:val="clear" w:color="auto" w:fill="auto"/>
            <w:noWrap/>
            <w:vAlign w:val="center"/>
            <w:hideMark/>
          </w:tcPr>
          <w:p w:rsidR="003A2418" w:rsidRPr="00A52152" w:rsidRDefault="003A2418" w:rsidP="00A52152">
            <w:pPr>
              <w:jc w:val="center"/>
              <w:rPr>
                <w:color w:val="000000"/>
                <w:sz w:val="18"/>
                <w:szCs w:val="18"/>
              </w:rPr>
            </w:pPr>
            <w:r w:rsidRPr="00A52152">
              <w:rPr>
                <w:rFonts w:hint="eastAsia"/>
                <w:color w:val="000000"/>
                <w:sz w:val="18"/>
                <w:szCs w:val="18"/>
              </w:rPr>
              <w:t>1</w:t>
            </w:r>
            <w:r w:rsidRPr="00A52152">
              <w:rPr>
                <w:rFonts w:hint="eastAsia"/>
                <w:color w:val="000000"/>
                <w:sz w:val="18"/>
                <w:szCs w:val="18"/>
              </w:rPr>
              <w:t>折</w:t>
            </w:r>
          </w:p>
        </w:tc>
      </w:tr>
      <w:tr w:rsidR="003A2418" w:rsidRPr="00A52152" w:rsidTr="003A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A2418" w:rsidRPr="00A52152" w:rsidRDefault="003A2418" w:rsidP="0086115C">
            <w:pPr>
              <w:jc w:val="center"/>
              <w:rPr>
                <w:color w:val="000000"/>
                <w:sz w:val="18"/>
                <w:szCs w:val="18"/>
              </w:rPr>
            </w:pPr>
            <w:r>
              <w:rPr>
                <w:color w:val="000000"/>
                <w:sz w:val="18"/>
                <w:szCs w:val="18"/>
              </w:rPr>
              <w:lastRenderedPageBreak/>
              <w:t>36</w:t>
            </w:r>
          </w:p>
        </w:tc>
        <w:tc>
          <w:tcPr>
            <w:tcW w:w="3261" w:type="dxa"/>
            <w:tcBorders>
              <w:top w:val="nil"/>
              <w:left w:val="nil"/>
              <w:bottom w:val="single" w:sz="4" w:space="0" w:color="auto"/>
              <w:right w:val="single" w:sz="4" w:space="0" w:color="auto"/>
            </w:tcBorders>
            <w:shd w:val="clear" w:color="auto" w:fill="auto"/>
            <w:noWrap/>
            <w:vAlign w:val="center"/>
            <w:hideMark/>
          </w:tcPr>
          <w:p w:rsidR="003A2418" w:rsidRPr="00A52152" w:rsidRDefault="003A2418" w:rsidP="00F83585">
            <w:pPr>
              <w:jc w:val="center"/>
              <w:rPr>
                <w:color w:val="000000"/>
                <w:sz w:val="18"/>
                <w:szCs w:val="18"/>
              </w:rPr>
            </w:pPr>
            <w:r w:rsidRPr="0086115C">
              <w:rPr>
                <w:rFonts w:hint="eastAsia"/>
                <w:color w:val="000000"/>
                <w:sz w:val="18"/>
                <w:szCs w:val="18"/>
              </w:rPr>
              <w:t>北京雪球基金销售有限公司</w:t>
            </w:r>
          </w:p>
        </w:tc>
        <w:tc>
          <w:tcPr>
            <w:tcW w:w="1984" w:type="dxa"/>
            <w:tcBorders>
              <w:top w:val="nil"/>
              <w:left w:val="nil"/>
              <w:bottom w:val="single" w:sz="4" w:space="0" w:color="auto"/>
              <w:right w:val="single" w:sz="4" w:space="0" w:color="auto"/>
            </w:tcBorders>
            <w:shd w:val="clear" w:color="auto" w:fill="auto"/>
            <w:noWrap/>
            <w:vAlign w:val="center"/>
            <w:hideMark/>
          </w:tcPr>
          <w:p w:rsidR="003A2418" w:rsidRPr="00A52152" w:rsidRDefault="003A2418" w:rsidP="00F83585">
            <w:pPr>
              <w:jc w:val="center"/>
              <w:rPr>
                <w:color w:val="000000"/>
                <w:sz w:val="18"/>
                <w:szCs w:val="18"/>
              </w:rPr>
            </w:pPr>
            <w:r w:rsidRPr="00A52152">
              <w:rPr>
                <w:rFonts w:hint="eastAsia"/>
                <w:color w:val="000000"/>
                <w:sz w:val="18"/>
                <w:szCs w:val="18"/>
              </w:rPr>
              <w:t>全部渠道</w:t>
            </w:r>
          </w:p>
        </w:tc>
        <w:tc>
          <w:tcPr>
            <w:tcW w:w="2552" w:type="dxa"/>
            <w:tcBorders>
              <w:top w:val="nil"/>
              <w:left w:val="nil"/>
              <w:bottom w:val="single" w:sz="4" w:space="0" w:color="auto"/>
              <w:right w:val="single" w:sz="4" w:space="0" w:color="auto"/>
            </w:tcBorders>
            <w:shd w:val="clear" w:color="auto" w:fill="auto"/>
            <w:noWrap/>
            <w:vAlign w:val="center"/>
            <w:hideMark/>
          </w:tcPr>
          <w:p w:rsidR="003A2418" w:rsidRPr="00A52152" w:rsidRDefault="003A2418" w:rsidP="00F83585">
            <w:pPr>
              <w:jc w:val="center"/>
              <w:rPr>
                <w:color w:val="000000"/>
                <w:sz w:val="18"/>
                <w:szCs w:val="18"/>
              </w:rPr>
            </w:pPr>
            <w:r w:rsidRPr="00A52152">
              <w:rPr>
                <w:rFonts w:hint="eastAsia"/>
                <w:color w:val="000000"/>
                <w:sz w:val="18"/>
                <w:szCs w:val="18"/>
              </w:rPr>
              <w:t>1</w:t>
            </w:r>
            <w:r w:rsidRPr="00A52152">
              <w:rPr>
                <w:rFonts w:hint="eastAsia"/>
                <w:color w:val="000000"/>
                <w:sz w:val="18"/>
                <w:szCs w:val="18"/>
              </w:rPr>
              <w:t>折</w:t>
            </w:r>
          </w:p>
        </w:tc>
      </w:tr>
    </w:tbl>
    <w:p w:rsidR="0086115C" w:rsidRDefault="0086115C">
      <w:pPr>
        <w:spacing w:line="360" w:lineRule="auto"/>
        <w:ind w:firstLine="480"/>
        <w:rPr>
          <w:color w:val="000000"/>
          <w:sz w:val="24"/>
        </w:rPr>
      </w:pPr>
    </w:p>
    <w:p w:rsidR="007F1199" w:rsidRDefault="00C036CA">
      <w:pPr>
        <w:spacing w:line="360" w:lineRule="auto"/>
        <w:ind w:firstLine="480"/>
        <w:rPr>
          <w:color w:val="000000"/>
          <w:sz w:val="24"/>
        </w:rPr>
      </w:pPr>
      <w:r>
        <w:rPr>
          <w:rFonts w:hint="eastAsia"/>
          <w:color w:val="000000"/>
          <w:sz w:val="24"/>
        </w:rPr>
        <w:t>投资者通过以上代销机构申购业务时，适用于固定费用的，则执行其规定的固定费用，不再享有费率折扣。</w:t>
      </w:r>
    </w:p>
    <w:p w:rsidR="007F1199" w:rsidRDefault="007F1199">
      <w:pPr>
        <w:spacing w:line="360" w:lineRule="auto"/>
        <w:ind w:firstLine="480"/>
        <w:rPr>
          <w:sz w:val="24"/>
        </w:rPr>
      </w:pPr>
    </w:p>
    <w:p w:rsidR="007F1199" w:rsidRDefault="00C036CA" w:rsidP="00560EF0">
      <w:pPr>
        <w:adjustRightInd w:val="0"/>
        <w:snapToGrid w:val="0"/>
        <w:spacing w:line="360" w:lineRule="auto"/>
        <w:ind w:firstLineChars="200" w:firstLine="480"/>
        <w:rPr>
          <w:color w:val="000000"/>
          <w:sz w:val="24"/>
        </w:rPr>
      </w:pPr>
      <w:bookmarkStart w:id="2" w:name="t_2_6_table"/>
      <w:bookmarkEnd w:id="2"/>
      <w:r>
        <w:rPr>
          <w:rFonts w:hint="eastAsia"/>
          <w:color w:val="000000"/>
          <w:sz w:val="24"/>
        </w:rPr>
        <w:t>四、注意事项</w:t>
      </w:r>
    </w:p>
    <w:p w:rsidR="007F1199" w:rsidRDefault="00C036CA">
      <w:pPr>
        <w:spacing w:line="360" w:lineRule="auto"/>
        <w:ind w:firstLineChars="200" w:firstLine="480"/>
        <w:rPr>
          <w:color w:val="000000"/>
          <w:sz w:val="24"/>
        </w:rPr>
      </w:pPr>
      <w:r>
        <w:rPr>
          <w:color w:val="000000"/>
          <w:sz w:val="24"/>
        </w:rPr>
        <w:t>1</w:t>
      </w:r>
      <w:r>
        <w:rPr>
          <w:rFonts w:hint="eastAsia"/>
          <w:color w:val="000000"/>
          <w:sz w:val="24"/>
        </w:rPr>
        <w:t>、申购费率优惠活动仅适用于处于正常申购期的基金产品的前端收费模式的申购手续费，不包括基金的后端收费模式的申购手续费，也不包括基金转换业务等其他业务的手续费。</w:t>
      </w:r>
    </w:p>
    <w:p w:rsidR="007F1199" w:rsidRDefault="00C036CA">
      <w:pPr>
        <w:spacing w:line="360" w:lineRule="auto"/>
        <w:ind w:firstLineChars="200" w:firstLine="480"/>
        <w:rPr>
          <w:color w:val="000000"/>
          <w:sz w:val="24"/>
        </w:rPr>
      </w:pPr>
      <w:r>
        <w:rPr>
          <w:color w:val="000000"/>
          <w:sz w:val="24"/>
        </w:rPr>
        <w:t>2</w:t>
      </w:r>
      <w:r>
        <w:rPr>
          <w:rFonts w:hint="eastAsia"/>
          <w:color w:val="000000"/>
          <w:sz w:val="24"/>
        </w:rPr>
        <w:t>、业务办理的具体时间、流程及规则以</w:t>
      </w:r>
      <w:r>
        <w:rPr>
          <w:rFonts w:hint="eastAsia"/>
          <w:sz w:val="24"/>
        </w:rPr>
        <w:t>本公司直销中心或</w:t>
      </w:r>
      <w:r>
        <w:rPr>
          <w:rFonts w:hint="eastAsia"/>
          <w:color w:val="000000"/>
          <w:sz w:val="24"/>
        </w:rPr>
        <w:t>上述代销机构的安排和规定为准。</w:t>
      </w:r>
    </w:p>
    <w:p w:rsidR="007F1199" w:rsidRDefault="00C036CA">
      <w:pPr>
        <w:spacing w:line="360" w:lineRule="auto"/>
        <w:ind w:firstLineChars="200" w:firstLine="480"/>
        <w:rPr>
          <w:color w:val="000000"/>
          <w:sz w:val="24"/>
        </w:rPr>
      </w:pPr>
      <w:r>
        <w:rPr>
          <w:color w:val="000000"/>
          <w:sz w:val="24"/>
        </w:rPr>
        <w:t>3</w:t>
      </w:r>
      <w:r>
        <w:rPr>
          <w:rFonts w:hint="eastAsia"/>
          <w:color w:val="000000"/>
          <w:sz w:val="24"/>
        </w:rPr>
        <w:t>、投资者欲了解本基金产品的详细情况，请仔细阅读本基金的基金合同、招募说明书、基金产品资料概要等法律文件。</w:t>
      </w:r>
    </w:p>
    <w:p w:rsidR="007F1199" w:rsidRDefault="007F1199">
      <w:pPr>
        <w:autoSpaceDE w:val="0"/>
        <w:autoSpaceDN w:val="0"/>
        <w:adjustRightInd w:val="0"/>
        <w:spacing w:line="360" w:lineRule="auto"/>
        <w:jc w:val="left"/>
        <w:outlineLvl w:val="0"/>
        <w:rPr>
          <w:color w:val="000000"/>
          <w:sz w:val="24"/>
        </w:rPr>
      </w:pPr>
    </w:p>
    <w:p w:rsidR="007F1199" w:rsidRDefault="003223CD">
      <w:pPr>
        <w:autoSpaceDE w:val="0"/>
        <w:autoSpaceDN w:val="0"/>
        <w:adjustRightInd w:val="0"/>
        <w:spacing w:line="360" w:lineRule="auto"/>
        <w:ind w:firstLine="420"/>
        <w:jc w:val="left"/>
        <w:outlineLvl w:val="0"/>
        <w:rPr>
          <w:sz w:val="24"/>
        </w:rPr>
      </w:pPr>
      <w:r>
        <w:rPr>
          <w:rFonts w:hint="eastAsia"/>
          <w:color w:val="000000"/>
          <w:sz w:val="24"/>
        </w:rPr>
        <w:t>五</w:t>
      </w:r>
      <w:r w:rsidR="00C036CA">
        <w:rPr>
          <w:rFonts w:hint="eastAsia"/>
          <w:color w:val="000000"/>
          <w:sz w:val="24"/>
        </w:rPr>
        <w:t>、</w:t>
      </w:r>
      <w:r w:rsidR="00C036CA">
        <w:rPr>
          <w:rFonts w:hint="eastAsia"/>
          <w:sz w:val="24"/>
        </w:rPr>
        <w:t>投资者可以通过以下途径咨询详情：</w:t>
      </w:r>
    </w:p>
    <w:p w:rsidR="00EA1795" w:rsidRDefault="00EA1795" w:rsidP="00EA1795">
      <w:pPr>
        <w:numPr>
          <w:ilvl w:val="0"/>
          <w:numId w:val="2"/>
        </w:numPr>
        <w:autoSpaceDE w:val="0"/>
        <w:autoSpaceDN w:val="0"/>
        <w:adjustRightInd w:val="0"/>
        <w:spacing w:line="360" w:lineRule="auto"/>
        <w:jc w:val="left"/>
        <w:rPr>
          <w:color w:val="000000" w:themeColor="text1"/>
          <w:sz w:val="24"/>
        </w:rPr>
      </w:pPr>
      <w:r>
        <w:rPr>
          <w:rFonts w:hint="eastAsia"/>
          <w:color w:val="000000" w:themeColor="text1"/>
          <w:sz w:val="24"/>
        </w:rPr>
        <w:t>华商基金管理有限公司</w:t>
      </w:r>
    </w:p>
    <w:p w:rsidR="00EA1795" w:rsidRDefault="00EA1795" w:rsidP="00EA1795">
      <w:pPr>
        <w:spacing w:line="360" w:lineRule="auto"/>
        <w:ind w:leftChars="200" w:left="420"/>
        <w:rPr>
          <w:color w:val="000000" w:themeColor="text1"/>
          <w:sz w:val="24"/>
        </w:rPr>
      </w:pPr>
      <w:r>
        <w:rPr>
          <w:rFonts w:hint="eastAsia"/>
          <w:color w:val="000000" w:themeColor="text1"/>
          <w:sz w:val="24"/>
        </w:rPr>
        <w:t>客服电话：</w:t>
      </w:r>
      <w:r>
        <w:rPr>
          <w:color w:val="000000" w:themeColor="text1"/>
          <w:sz w:val="24"/>
        </w:rPr>
        <w:t>400-700-8880</w:t>
      </w:r>
    </w:p>
    <w:p w:rsidR="00EA1795" w:rsidRDefault="00EA1795" w:rsidP="00A8444C">
      <w:pPr>
        <w:tabs>
          <w:tab w:val="left" w:pos="960"/>
        </w:tabs>
        <w:autoSpaceDE w:val="0"/>
        <w:autoSpaceDN w:val="0"/>
        <w:adjustRightInd w:val="0"/>
        <w:spacing w:line="360" w:lineRule="auto"/>
        <w:ind w:firstLineChars="200" w:firstLine="480"/>
        <w:jc w:val="left"/>
        <w:rPr>
          <w:color w:val="000000" w:themeColor="text1"/>
          <w:sz w:val="24"/>
        </w:rPr>
      </w:pPr>
      <w:r>
        <w:rPr>
          <w:rFonts w:hint="eastAsia"/>
          <w:color w:val="000000" w:themeColor="text1"/>
          <w:sz w:val="24"/>
        </w:rPr>
        <w:t>公司网址：</w:t>
      </w:r>
      <w:hyperlink r:id="rId8" w:history="1">
        <w:r>
          <w:rPr>
            <w:color w:val="000000" w:themeColor="text1"/>
            <w:sz w:val="24"/>
          </w:rPr>
          <w:t>www.hsfund.com</w:t>
        </w:r>
      </w:hyperlink>
    </w:p>
    <w:p w:rsidR="00EA1795" w:rsidRPr="00A43149" w:rsidRDefault="00EA1795" w:rsidP="00EA1795">
      <w:pPr>
        <w:numPr>
          <w:ilvl w:val="0"/>
          <w:numId w:val="2"/>
        </w:numPr>
        <w:autoSpaceDE w:val="0"/>
        <w:autoSpaceDN w:val="0"/>
        <w:adjustRightInd w:val="0"/>
        <w:spacing w:line="360" w:lineRule="auto"/>
        <w:jc w:val="left"/>
        <w:rPr>
          <w:color w:val="000000" w:themeColor="text1"/>
          <w:sz w:val="24"/>
        </w:rPr>
      </w:pPr>
      <w:r w:rsidRPr="00A43149">
        <w:rPr>
          <w:rFonts w:hint="eastAsia"/>
          <w:color w:val="000000" w:themeColor="text1"/>
          <w:sz w:val="24"/>
        </w:rPr>
        <w:t>平安银行股份有限公司</w:t>
      </w:r>
    </w:p>
    <w:p w:rsidR="00EA1795" w:rsidRPr="00A43149" w:rsidRDefault="00EA1795" w:rsidP="00EA1795">
      <w:pPr>
        <w:spacing w:line="360" w:lineRule="auto"/>
        <w:ind w:leftChars="200" w:left="420"/>
        <w:rPr>
          <w:color w:val="000000" w:themeColor="text1"/>
          <w:sz w:val="24"/>
        </w:rPr>
      </w:pPr>
      <w:r w:rsidRPr="00A43149">
        <w:rPr>
          <w:rFonts w:hint="eastAsia"/>
          <w:color w:val="000000" w:themeColor="text1"/>
          <w:sz w:val="24"/>
        </w:rPr>
        <w:t>客服电话：</w:t>
      </w:r>
      <w:r w:rsidRPr="00A43149">
        <w:rPr>
          <w:rFonts w:hint="eastAsia"/>
          <w:color w:val="000000" w:themeColor="text1"/>
          <w:sz w:val="24"/>
        </w:rPr>
        <w:t>95511-3</w:t>
      </w:r>
    </w:p>
    <w:p w:rsidR="00EA1795" w:rsidRDefault="00EA1795" w:rsidP="00EA1795">
      <w:pPr>
        <w:spacing w:line="360" w:lineRule="auto"/>
        <w:ind w:leftChars="200" w:left="420"/>
        <w:rPr>
          <w:color w:val="000000" w:themeColor="text1"/>
          <w:sz w:val="24"/>
        </w:rPr>
      </w:pPr>
      <w:r w:rsidRPr="00A43149">
        <w:rPr>
          <w:rFonts w:hint="eastAsia"/>
          <w:color w:val="000000" w:themeColor="text1"/>
          <w:sz w:val="24"/>
        </w:rPr>
        <w:t>公司网址</w:t>
      </w:r>
      <w:r w:rsidRPr="00A43149">
        <w:rPr>
          <w:rFonts w:hint="eastAsia"/>
          <w:color w:val="000000" w:themeColor="text1"/>
          <w:sz w:val="24"/>
        </w:rPr>
        <w:t>:bank.pingan.com</w:t>
      </w:r>
    </w:p>
    <w:p w:rsidR="00EA1795" w:rsidRPr="00A43149" w:rsidRDefault="00EA1795" w:rsidP="00EA1795">
      <w:pPr>
        <w:numPr>
          <w:ilvl w:val="0"/>
          <w:numId w:val="2"/>
        </w:numPr>
        <w:autoSpaceDE w:val="0"/>
        <w:autoSpaceDN w:val="0"/>
        <w:adjustRightInd w:val="0"/>
        <w:spacing w:line="360" w:lineRule="auto"/>
        <w:ind w:left="0" w:firstLineChars="200" w:firstLine="480"/>
        <w:jc w:val="left"/>
        <w:rPr>
          <w:color w:val="000000" w:themeColor="text1"/>
          <w:sz w:val="24"/>
        </w:rPr>
      </w:pPr>
      <w:r w:rsidRPr="00A43149">
        <w:rPr>
          <w:rFonts w:hint="eastAsia"/>
          <w:color w:val="000000" w:themeColor="text1"/>
          <w:sz w:val="24"/>
        </w:rPr>
        <w:t>东莞农村商业银行股份有限公司</w:t>
      </w:r>
    </w:p>
    <w:p w:rsidR="00EA1795" w:rsidRPr="00A43149" w:rsidRDefault="00EA1795" w:rsidP="00EA1795">
      <w:pPr>
        <w:autoSpaceDE w:val="0"/>
        <w:autoSpaceDN w:val="0"/>
        <w:adjustRightInd w:val="0"/>
        <w:spacing w:line="360" w:lineRule="auto"/>
        <w:ind w:firstLineChars="200" w:firstLine="480"/>
        <w:jc w:val="left"/>
        <w:outlineLvl w:val="0"/>
        <w:rPr>
          <w:color w:val="000000" w:themeColor="text1"/>
          <w:sz w:val="24"/>
        </w:rPr>
      </w:pPr>
      <w:r w:rsidRPr="00A43149">
        <w:rPr>
          <w:rFonts w:hint="eastAsia"/>
          <w:color w:val="000000" w:themeColor="text1"/>
          <w:sz w:val="24"/>
        </w:rPr>
        <w:t>客服电话：</w:t>
      </w:r>
      <w:r w:rsidRPr="00A43149">
        <w:rPr>
          <w:rFonts w:hint="eastAsia"/>
          <w:color w:val="000000" w:themeColor="text1"/>
          <w:sz w:val="24"/>
        </w:rPr>
        <w:t>0769-961122</w:t>
      </w:r>
    </w:p>
    <w:p w:rsidR="00EA1795" w:rsidRPr="003076A6" w:rsidRDefault="00EA1795" w:rsidP="00EA1795">
      <w:pPr>
        <w:autoSpaceDE w:val="0"/>
        <w:autoSpaceDN w:val="0"/>
        <w:adjustRightInd w:val="0"/>
        <w:spacing w:line="360" w:lineRule="auto"/>
        <w:ind w:firstLineChars="200" w:firstLine="480"/>
        <w:jc w:val="left"/>
        <w:outlineLvl w:val="0"/>
        <w:rPr>
          <w:color w:val="000000" w:themeColor="text1"/>
        </w:rPr>
      </w:pPr>
      <w:r w:rsidRPr="00A43149">
        <w:rPr>
          <w:rFonts w:hint="eastAsia"/>
          <w:color w:val="000000" w:themeColor="text1"/>
          <w:sz w:val="24"/>
        </w:rPr>
        <w:t>公司网址：</w:t>
      </w:r>
      <w:hyperlink r:id="rId9" w:history="1">
        <w:r w:rsidRPr="003076A6">
          <w:rPr>
            <w:rFonts w:hint="eastAsia"/>
            <w:color w:val="000000" w:themeColor="text1"/>
          </w:rPr>
          <w:t>www.drcbank.com</w:t>
        </w:r>
      </w:hyperlink>
    </w:p>
    <w:p w:rsidR="00EA1795" w:rsidRPr="00A43149" w:rsidRDefault="00EA1795" w:rsidP="00EA1795">
      <w:pPr>
        <w:numPr>
          <w:ilvl w:val="0"/>
          <w:numId w:val="2"/>
        </w:numPr>
        <w:autoSpaceDE w:val="0"/>
        <w:autoSpaceDN w:val="0"/>
        <w:adjustRightInd w:val="0"/>
        <w:spacing w:line="360" w:lineRule="auto"/>
        <w:ind w:left="0" w:firstLineChars="200" w:firstLine="480"/>
        <w:jc w:val="left"/>
        <w:rPr>
          <w:color w:val="000000" w:themeColor="text1"/>
          <w:sz w:val="24"/>
        </w:rPr>
      </w:pPr>
      <w:r w:rsidRPr="00A43149">
        <w:rPr>
          <w:rFonts w:hint="eastAsia"/>
          <w:color w:val="000000" w:themeColor="text1"/>
          <w:sz w:val="24"/>
        </w:rPr>
        <w:t>东吴证券股份有限公司</w:t>
      </w:r>
    </w:p>
    <w:p w:rsidR="00EA1795" w:rsidRPr="00A43149" w:rsidRDefault="00EA1795" w:rsidP="00EA1795">
      <w:pPr>
        <w:autoSpaceDE w:val="0"/>
        <w:autoSpaceDN w:val="0"/>
        <w:adjustRightInd w:val="0"/>
        <w:spacing w:line="360" w:lineRule="auto"/>
        <w:ind w:firstLineChars="200" w:firstLine="480"/>
        <w:jc w:val="left"/>
        <w:outlineLvl w:val="0"/>
        <w:rPr>
          <w:color w:val="000000" w:themeColor="text1"/>
          <w:sz w:val="24"/>
        </w:rPr>
      </w:pPr>
      <w:r w:rsidRPr="00A43149">
        <w:rPr>
          <w:rFonts w:hint="eastAsia"/>
          <w:color w:val="000000" w:themeColor="text1"/>
          <w:sz w:val="24"/>
        </w:rPr>
        <w:t>客服电话：</w:t>
      </w:r>
      <w:r w:rsidRPr="00A43149">
        <w:rPr>
          <w:rFonts w:hint="eastAsia"/>
          <w:color w:val="000000" w:themeColor="text1"/>
          <w:sz w:val="24"/>
        </w:rPr>
        <w:t>95330</w:t>
      </w:r>
    </w:p>
    <w:p w:rsidR="00EA1795" w:rsidRPr="003076A6" w:rsidRDefault="00EA1795" w:rsidP="00EA1795">
      <w:pPr>
        <w:autoSpaceDE w:val="0"/>
        <w:autoSpaceDN w:val="0"/>
        <w:adjustRightInd w:val="0"/>
        <w:spacing w:line="360" w:lineRule="auto"/>
        <w:ind w:firstLineChars="200" w:firstLine="480"/>
        <w:jc w:val="left"/>
        <w:outlineLvl w:val="0"/>
        <w:rPr>
          <w:color w:val="000000" w:themeColor="text1"/>
        </w:rPr>
      </w:pPr>
      <w:r>
        <w:rPr>
          <w:rFonts w:hint="eastAsia"/>
          <w:color w:val="000000" w:themeColor="text1"/>
          <w:sz w:val="24"/>
        </w:rPr>
        <w:t>公司</w:t>
      </w:r>
      <w:r w:rsidRPr="00A43149">
        <w:rPr>
          <w:rFonts w:hint="eastAsia"/>
          <w:color w:val="000000" w:themeColor="text1"/>
          <w:sz w:val="24"/>
        </w:rPr>
        <w:t>网址：</w:t>
      </w:r>
      <w:hyperlink r:id="rId10" w:history="1">
        <w:r w:rsidRPr="003076A6">
          <w:rPr>
            <w:rFonts w:hint="eastAsia"/>
            <w:color w:val="000000" w:themeColor="text1"/>
          </w:rPr>
          <w:t>www.dwzq.com.cn</w:t>
        </w:r>
      </w:hyperlink>
    </w:p>
    <w:p w:rsidR="00EA1795" w:rsidRPr="00A43149" w:rsidRDefault="00EA1795" w:rsidP="00EA1795">
      <w:pPr>
        <w:numPr>
          <w:ilvl w:val="0"/>
          <w:numId w:val="2"/>
        </w:numPr>
        <w:autoSpaceDE w:val="0"/>
        <w:autoSpaceDN w:val="0"/>
        <w:adjustRightInd w:val="0"/>
        <w:spacing w:line="360" w:lineRule="auto"/>
        <w:ind w:left="0" w:firstLineChars="200" w:firstLine="480"/>
        <w:jc w:val="left"/>
        <w:rPr>
          <w:color w:val="000000" w:themeColor="text1"/>
          <w:sz w:val="24"/>
        </w:rPr>
      </w:pPr>
      <w:r w:rsidRPr="00A43149">
        <w:rPr>
          <w:rFonts w:hint="eastAsia"/>
          <w:color w:val="000000" w:themeColor="text1"/>
          <w:sz w:val="24"/>
        </w:rPr>
        <w:t>中信期货有限公司</w:t>
      </w:r>
      <w:r w:rsidRPr="00A43149">
        <w:rPr>
          <w:rFonts w:hint="eastAsia"/>
          <w:color w:val="000000" w:themeColor="text1"/>
          <w:sz w:val="24"/>
        </w:rPr>
        <w:t xml:space="preserve"> </w:t>
      </w:r>
    </w:p>
    <w:p w:rsidR="00EA1795" w:rsidRPr="00A43149" w:rsidRDefault="00EA1795" w:rsidP="00EA1795">
      <w:pPr>
        <w:autoSpaceDE w:val="0"/>
        <w:autoSpaceDN w:val="0"/>
        <w:adjustRightInd w:val="0"/>
        <w:spacing w:line="360" w:lineRule="auto"/>
        <w:ind w:firstLineChars="200" w:firstLine="480"/>
        <w:jc w:val="left"/>
        <w:outlineLvl w:val="0"/>
        <w:rPr>
          <w:color w:val="000000" w:themeColor="text1"/>
          <w:sz w:val="24"/>
        </w:rPr>
      </w:pPr>
      <w:r w:rsidRPr="00A43149">
        <w:rPr>
          <w:rFonts w:hint="eastAsia"/>
          <w:color w:val="000000" w:themeColor="text1"/>
          <w:sz w:val="24"/>
        </w:rPr>
        <w:t>客服电话：</w:t>
      </w:r>
      <w:r w:rsidRPr="00A43149">
        <w:rPr>
          <w:rFonts w:hint="eastAsia"/>
          <w:color w:val="000000" w:themeColor="text1"/>
          <w:sz w:val="24"/>
        </w:rPr>
        <w:t xml:space="preserve">400-990-8826 </w:t>
      </w:r>
    </w:p>
    <w:p w:rsidR="00EA1795" w:rsidRPr="003076A6" w:rsidRDefault="00EA1795" w:rsidP="00EA1795">
      <w:pPr>
        <w:autoSpaceDE w:val="0"/>
        <w:autoSpaceDN w:val="0"/>
        <w:adjustRightInd w:val="0"/>
        <w:spacing w:line="360" w:lineRule="auto"/>
        <w:ind w:firstLineChars="200" w:firstLine="480"/>
        <w:jc w:val="left"/>
        <w:outlineLvl w:val="0"/>
        <w:rPr>
          <w:color w:val="000000" w:themeColor="text1"/>
        </w:rPr>
      </w:pPr>
      <w:r w:rsidRPr="00A43149">
        <w:rPr>
          <w:rFonts w:hint="eastAsia"/>
          <w:color w:val="000000" w:themeColor="text1"/>
          <w:sz w:val="24"/>
        </w:rPr>
        <w:t>公司网址：</w:t>
      </w:r>
      <w:hyperlink r:id="rId11" w:history="1">
        <w:r w:rsidRPr="003076A6">
          <w:rPr>
            <w:rFonts w:hint="eastAsia"/>
            <w:color w:val="000000" w:themeColor="text1"/>
          </w:rPr>
          <w:t>https://www.citicsf.com</w:t>
        </w:r>
      </w:hyperlink>
    </w:p>
    <w:p w:rsidR="00EA1795" w:rsidRPr="006821E4" w:rsidRDefault="00EA1795" w:rsidP="00EA1795">
      <w:pPr>
        <w:numPr>
          <w:ilvl w:val="0"/>
          <w:numId w:val="2"/>
        </w:numPr>
        <w:autoSpaceDE w:val="0"/>
        <w:autoSpaceDN w:val="0"/>
        <w:adjustRightInd w:val="0"/>
        <w:spacing w:line="360" w:lineRule="auto"/>
        <w:ind w:left="0" w:firstLineChars="200" w:firstLine="480"/>
        <w:jc w:val="left"/>
        <w:rPr>
          <w:color w:val="000000" w:themeColor="text1"/>
          <w:sz w:val="24"/>
        </w:rPr>
      </w:pPr>
      <w:r w:rsidRPr="006821E4">
        <w:rPr>
          <w:rFonts w:hint="eastAsia"/>
          <w:color w:val="000000" w:themeColor="text1"/>
          <w:sz w:val="24"/>
        </w:rPr>
        <w:t>中国银河证券股份有限公司</w:t>
      </w:r>
    </w:p>
    <w:p w:rsidR="00EA1795" w:rsidRPr="006821E4" w:rsidRDefault="00EA1795" w:rsidP="00EA1795">
      <w:pPr>
        <w:autoSpaceDE w:val="0"/>
        <w:autoSpaceDN w:val="0"/>
        <w:adjustRightInd w:val="0"/>
        <w:spacing w:line="360" w:lineRule="auto"/>
        <w:ind w:firstLineChars="200" w:firstLine="480"/>
        <w:jc w:val="left"/>
        <w:outlineLvl w:val="0"/>
        <w:rPr>
          <w:color w:val="000000" w:themeColor="text1"/>
          <w:sz w:val="24"/>
        </w:rPr>
      </w:pPr>
      <w:r w:rsidRPr="006821E4">
        <w:rPr>
          <w:rFonts w:hint="eastAsia"/>
          <w:color w:val="000000" w:themeColor="text1"/>
          <w:sz w:val="24"/>
        </w:rPr>
        <w:t>客服电话：</w:t>
      </w:r>
      <w:r w:rsidRPr="006821E4">
        <w:rPr>
          <w:rFonts w:hint="eastAsia"/>
          <w:color w:val="000000" w:themeColor="text1"/>
          <w:sz w:val="24"/>
        </w:rPr>
        <w:t>4008-888-888</w:t>
      </w:r>
      <w:r w:rsidRPr="006821E4">
        <w:rPr>
          <w:rFonts w:hint="eastAsia"/>
          <w:color w:val="000000" w:themeColor="text1"/>
          <w:sz w:val="24"/>
        </w:rPr>
        <w:t>或</w:t>
      </w:r>
      <w:r w:rsidRPr="006821E4">
        <w:rPr>
          <w:rFonts w:hint="eastAsia"/>
          <w:color w:val="000000" w:themeColor="text1"/>
          <w:sz w:val="24"/>
        </w:rPr>
        <w:t>95551</w:t>
      </w:r>
    </w:p>
    <w:p w:rsidR="00EA1795" w:rsidRPr="003076A6" w:rsidRDefault="00EA1795" w:rsidP="00EA1795">
      <w:pPr>
        <w:autoSpaceDE w:val="0"/>
        <w:autoSpaceDN w:val="0"/>
        <w:adjustRightInd w:val="0"/>
        <w:spacing w:line="360" w:lineRule="auto"/>
        <w:ind w:firstLineChars="200" w:firstLine="480"/>
        <w:jc w:val="left"/>
        <w:outlineLvl w:val="0"/>
        <w:rPr>
          <w:color w:val="000000" w:themeColor="text1"/>
        </w:rPr>
      </w:pPr>
      <w:r w:rsidRPr="006821E4">
        <w:rPr>
          <w:rFonts w:hint="eastAsia"/>
          <w:color w:val="000000" w:themeColor="text1"/>
          <w:sz w:val="24"/>
        </w:rPr>
        <w:t>公司网址：</w:t>
      </w:r>
      <w:hyperlink r:id="rId12" w:history="1">
        <w:r w:rsidRPr="003076A6">
          <w:rPr>
            <w:rFonts w:hint="eastAsia"/>
            <w:color w:val="000000" w:themeColor="text1"/>
          </w:rPr>
          <w:t>www.chinastock.com.cn</w:t>
        </w:r>
      </w:hyperlink>
    </w:p>
    <w:p w:rsidR="00EA1795" w:rsidRPr="006821E4" w:rsidRDefault="00EA1795" w:rsidP="00EA1795">
      <w:pPr>
        <w:numPr>
          <w:ilvl w:val="0"/>
          <w:numId w:val="2"/>
        </w:numPr>
        <w:autoSpaceDE w:val="0"/>
        <w:autoSpaceDN w:val="0"/>
        <w:adjustRightInd w:val="0"/>
        <w:spacing w:line="360" w:lineRule="auto"/>
        <w:ind w:left="0" w:firstLineChars="200" w:firstLine="480"/>
        <w:jc w:val="left"/>
        <w:rPr>
          <w:color w:val="000000" w:themeColor="text1"/>
          <w:sz w:val="24"/>
        </w:rPr>
      </w:pPr>
      <w:r w:rsidRPr="006821E4">
        <w:rPr>
          <w:rFonts w:hint="eastAsia"/>
          <w:color w:val="000000" w:themeColor="text1"/>
          <w:sz w:val="24"/>
        </w:rPr>
        <w:t>海通证券股份有限公司</w:t>
      </w:r>
    </w:p>
    <w:p w:rsidR="00EA1795" w:rsidRPr="006821E4" w:rsidRDefault="00EA1795" w:rsidP="00EA1795">
      <w:pPr>
        <w:autoSpaceDE w:val="0"/>
        <w:autoSpaceDN w:val="0"/>
        <w:adjustRightInd w:val="0"/>
        <w:spacing w:line="360" w:lineRule="auto"/>
        <w:ind w:firstLineChars="200" w:firstLine="480"/>
        <w:jc w:val="left"/>
        <w:outlineLvl w:val="0"/>
        <w:rPr>
          <w:color w:val="000000" w:themeColor="text1"/>
          <w:sz w:val="24"/>
        </w:rPr>
      </w:pPr>
      <w:r w:rsidRPr="006821E4">
        <w:rPr>
          <w:rFonts w:hint="eastAsia"/>
          <w:color w:val="000000" w:themeColor="text1"/>
          <w:sz w:val="24"/>
        </w:rPr>
        <w:t>客服电话：</w:t>
      </w:r>
      <w:r w:rsidRPr="006821E4">
        <w:rPr>
          <w:rFonts w:hint="eastAsia"/>
          <w:color w:val="000000" w:themeColor="text1"/>
          <w:sz w:val="24"/>
        </w:rPr>
        <w:t>95553</w:t>
      </w:r>
    </w:p>
    <w:p w:rsidR="00EA1795" w:rsidRPr="003076A6" w:rsidRDefault="00EA1795" w:rsidP="00EA1795">
      <w:pPr>
        <w:autoSpaceDE w:val="0"/>
        <w:autoSpaceDN w:val="0"/>
        <w:adjustRightInd w:val="0"/>
        <w:spacing w:line="360" w:lineRule="auto"/>
        <w:ind w:firstLineChars="200" w:firstLine="480"/>
        <w:jc w:val="left"/>
        <w:outlineLvl w:val="0"/>
        <w:rPr>
          <w:color w:val="000000" w:themeColor="text1"/>
        </w:rPr>
      </w:pPr>
      <w:r w:rsidRPr="006821E4">
        <w:rPr>
          <w:rFonts w:hint="eastAsia"/>
          <w:color w:val="000000" w:themeColor="text1"/>
          <w:sz w:val="24"/>
        </w:rPr>
        <w:t>公司网址</w:t>
      </w:r>
      <w:r w:rsidRPr="003076A6">
        <w:rPr>
          <w:rFonts w:hint="eastAsia"/>
          <w:color w:val="000000" w:themeColor="text1"/>
        </w:rPr>
        <w:t>：</w:t>
      </w:r>
      <w:hyperlink r:id="rId13" w:history="1">
        <w:r w:rsidRPr="003076A6">
          <w:rPr>
            <w:rFonts w:hint="eastAsia"/>
            <w:color w:val="000000" w:themeColor="text1"/>
          </w:rPr>
          <w:t>www.htsec.com</w:t>
        </w:r>
      </w:hyperlink>
    </w:p>
    <w:p w:rsidR="00EA1795" w:rsidRPr="006821E4" w:rsidRDefault="00EA1795" w:rsidP="00EA1795">
      <w:pPr>
        <w:numPr>
          <w:ilvl w:val="0"/>
          <w:numId w:val="2"/>
        </w:numPr>
        <w:autoSpaceDE w:val="0"/>
        <w:autoSpaceDN w:val="0"/>
        <w:adjustRightInd w:val="0"/>
        <w:spacing w:line="360" w:lineRule="auto"/>
        <w:ind w:left="0" w:firstLineChars="200" w:firstLine="480"/>
        <w:jc w:val="left"/>
        <w:rPr>
          <w:color w:val="000000" w:themeColor="text1"/>
          <w:sz w:val="24"/>
        </w:rPr>
      </w:pPr>
      <w:r w:rsidRPr="006821E4">
        <w:rPr>
          <w:rFonts w:hint="eastAsia"/>
          <w:color w:val="000000" w:themeColor="text1"/>
          <w:sz w:val="24"/>
        </w:rPr>
        <w:t>万联证券股份有限公司</w:t>
      </w:r>
    </w:p>
    <w:p w:rsidR="00EA1795" w:rsidRPr="006821E4" w:rsidRDefault="00EA1795" w:rsidP="00EA1795">
      <w:pPr>
        <w:autoSpaceDE w:val="0"/>
        <w:autoSpaceDN w:val="0"/>
        <w:adjustRightInd w:val="0"/>
        <w:spacing w:line="360" w:lineRule="auto"/>
        <w:ind w:firstLineChars="200" w:firstLine="480"/>
        <w:jc w:val="left"/>
        <w:outlineLvl w:val="0"/>
        <w:rPr>
          <w:color w:val="000000" w:themeColor="text1"/>
          <w:sz w:val="24"/>
        </w:rPr>
      </w:pPr>
      <w:r w:rsidRPr="006821E4">
        <w:rPr>
          <w:rFonts w:hint="eastAsia"/>
          <w:color w:val="000000" w:themeColor="text1"/>
          <w:sz w:val="24"/>
        </w:rPr>
        <w:t>客服电话：</w:t>
      </w:r>
      <w:r w:rsidRPr="006821E4">
        <w:rPr>
          <w:rFonts w:hint="eastAsia"/>
          <w:color w:val="000000" w:themeColor="text1"/>
          <w:sz w:val="24"/>
        </w:rPr>
        <w:t>95322</w:t>
      </w:r>
    </w:p>
    <w:p w:rsidR="00EA1795" w:rsidRPr="003076A6" w:rsidRDefault="00EA1795" w:rsidP="00EA1795">
      <w:pPr>
        <w:autoSpaceDE w:val="0"/>
        <w:autoSpaceDN w:val="0"/>
        <w:adjustRightInd w:val="0"/>
        <w:spacing w:line="360" w:lineRule="auto"/>
        <w:ind w:firstLineChars="200" w:firstLine="480"/>
        <w:jc w:val="left"/>
        <w:outlineLvl w:val="0"/>
        <w:rPr>
          <w:color w:val="000000" w:themeColor="text1"/>
        </w:rPr>
      </w:pPr>
      <w:r w:rsidRPr="006821E4">
        <w:rPr>
          <w:rFonts w:hint="eastAsia"/>
          <w:color w:val="000000" w:themeColor="text1"/>
          <w:sz w:val="24"/>
        </w:rPr>
        <w:t>公司官网</w:t>
      </w:r>
      <w:r w:rsidRPr="003076A6">
        <w:rPr>
          <w:rFonts w:hint="eastAsia"/>
          <w:color w:val="000000" w:themeColor="text1"/>
        </w:rPr>
        <w:t>：</w:t>
      </w:r>
      <w:hyperlink r:id="rId14" w:history="1">
        <w:r w:rsidRPr="003076A6">
          <w:rPr>
            <w:rFonts w:hint="eastAsia"/>
            <w:color w:val="000000" w:themeColor="text1"/>
          </w:rPr>
          <w:t>www.wlzq.cn</w:t>
        </w:r>
      </w:hyperlink>
    </w:p>
    <w:p w:rsidR="00EA1795" w:rsidRPr="006821E4" w:rsidRDefault="00EA1795" w:rsidP="00EA1795">
      <w:pPr>
        <w:numPr>
          <w:ilvl w:val="0"/>
          <w:numId w:val="2"/>
        </w:numPr>
        <w:autoSpaceDE w:val="0"/>
        <w:autoSpaceDN w:val="0"/>
        <w:adjustRightInd w:val="0"/>
        <w:spacing w:line="360" w:lineRule="auto"/>
        <w:ind w:left="0" w:firstLineChars="200" w:firstLine="480"/>
        <w:jc w:val="left"/>
        <w:rPr>
          <w:color w:val="000000" w:themeColor="text1"/>
          <w:sz w:val="24"/>
        </w:rPr>
      </w:pPr>
      <w:r w:rsidRPr="006821E4">
        <w:rPr>
          <w:rFonts w:hint="eastAsia"/>
          <w:color w:val="000000" w:themeColor="text1"/>
          <w:sz w:val="24"/>
        </w:rPr>
        <w:t>南京证券股份有限公司</w:t>
      </w:r>
    </w:p>
    <w:p w:rsidR="00EA1795" w:rsidRPr="006821E4" w:rsidRDefault="00EA1795" w:rsidP="00EA1795">
      <w:pPr>
        <w:autoSpaceDE w:val="0"/>
        <w:autoSpaceDN w:val="0"/>
        <w:adjustRightInd w:val="0"/>
        <w:spacing w:line="360" w:lineRule="auto"/>
        <w:ind w:firstLineChars="200" w:firstLine="480"/>
        <w:jc w:val="left"/>
        <w:outlineLvl w:val="0"/>
        <w:rPr>
          <w:color w:val="000000" w:themeColor="text1"/>
          <w:sz w:val="24"/>
        </w:rPr>
      </w:pPr>
      <w:r w:rsidRPr="006821E4">
        <w:rPr>
          <w:rFonts w:hint="eastAsia"/>
          <w:color w:val="000000" w:themeColor="text1"/>
          <w:sz w:val="24"/>
        </w:rPr>
        <w:t>客服电话：</w:t>
      </w:r>
      <w:r w:rsidRPr="006821E4">
        <w:rPr>
          <w:rFonts w:hint="eastAsia"/>
          <w:color w:val="000000" w:themeColor="text1"/>
          <w:sz w:val="24"/>
        </w:rPr>
        <w:t>95386</w:t>
      </w:r>
    </w:p>
    <w:p w:rsidR="00EA1795" w:rsidRPr="003076A6" w:rsidRDefault="00EA1795" w:rsidP="00EA1795">
      <w:pPr>
        <w:autoSpaceDE w:val="0"/>
        <w:autoSpaceDN w:val="0"/>
        <w:adjustRightInd w:val="0"/>
        <w:spacing w:line="360" w:lineRule="auto"/>
        <w:ind w:firstLineChars="200" w:firstLine="480"/>
        <w:jc w:val="left"/>
        <w:outlineLvl w:val="0"/>
        <w:rPr>
          <w:color w:val="000000" w:themeColor="text1"/>
        </w:rPr>
      </w:pPr>
      <w:r w:rsidRPr="006821E4">
        <w:rPr>
          <w:rFonts w:hint="eastAsia"/>
          <w:color w:val="000000" w:themeColor="text1"/>
          <w:sz w:val="24"/>
        </w:rPr>
        <w:t>公司网址</w:t>
      </w:r>
      <w:r w:rsidRPr="003076A6">
        <w:rPr>
          <w:rFonts w:hint="eastAsia"/>
          <w:color w:val="000000" w:themeColor="text1"/>
        </w:rPr>
        <w:t>：</w:t>
      </w:r>
      <w:hyperlink r:id="rId15" w:history="1">
        <w:r w:rsidRPr="003076A6">
          <w:rPr>
            <w:rFonts w:hint="eastAsia"/>
            <w:color w:val="000000" w:themeColor="text1"/>
          </w:rPr>
          <w:t>www.njzq.com.cn</w:t>
        </w:r>
      </w:hyperlink>
    </w:p>
    <w:p w:rsidR="00EA1795" w:rsidRPr="006821E4" w:rsidRDefault="00EA1795" w:rsidP="00EA1795">
      <w:pPr>
        <w:numPr>
          <w:ilvl w:val="0"/>
          <w:numId w:val="2"/>
        </w:numPr>
        <w:autoSpaceDE w:val="0"/>
        <w:autoSpaceDN w:val="0"/>
        <w:adjustRightInd w:val="0"/>
        <w:spacing w:line="360" w:lineRule="auto"/>
        <w:ind w:left="0" w:firstLineChars="200" w:firstLine="480"/>
        <w:jc w:val="left"/>
        <w:rPr>
          <w:color w:val="000000" w:themeColor="text1"/>
          <w:sz w:val="24"/>
        </w:rPr>
      </w:pPr>
      <w:r w:rsidRPr="006821E4">
        <w:rPr>
          <w:rFonts w:hint="eastAsia"/>
          <w:color w:val="000000" w:themeColor="text1"/>
          <w:sz w:val="24"/>
        </w:rPr>
        <w:t>国联证券股份有限公司</w:t>
      </w:r>
    </w:p>
    <w:p w:rsidR="00EA1795" w:rsidRPr="006821E4" w:rsidRDefault="00EA1795" w:rsidP="00EA1795">
      <w:pPr>
        <w:autoSpaceDE w:val="0"/>
        <w:autoSpaceDN w:val="0"/>
        <w:adjustRightInd w:val="0"/>
        <w:spacing w:line="360" w:lineRule="auto"/>
        <w:ind w:firstLineChars="200" w:firstLine="480"/>
        <w:jc w:val="left"/>
        <w:outlineLvl w:val="0"/>
        <w:rPr>
          <w:color w:val="000000" w:themeColor="text1"/>
          <w:sz w:val="24"/>
        </w:rPr>
      </w:pPr>
      <w:r w:rsidRPr="006821E4">
        <w:rPr>
          <w:rFonts w:hint="eastAsia"/>
          <w:color w:val="000000" w:themeColor="text1"/>
          <w:sz w:val="24"/>
        </w:rPr>
        <w:t>客服电话：</w:t>
      </w:r>
      <w:r w:rsidRPr="006821E4">
        <w:rPr>
          <w:rFonts w:hint="eastAsia"/>
          <w:color w:val="000000" w:themeColor="text1"/>
          <w:sz w:val="24"/>
        </w:rPr>
        <w:t>95570</w:t>
      </w:r>
    </w:p>
    <w:p w:rsidR="00EA1795" w:rsidRPr="003076A6" w:rsidRDefault="00EA1795" w:rsidP="00EA1795">
      <w:pPr>
        <w:autoSpaceDE w:val="0"/>
        <w:autoSpaceDN w:val="0"/>
        <w:adjustRightInd w:val="0"/>
        <w:spacing w:line="360" w:lineRule="auto"/>
        <w:ind w:firstLineChars="200" w:firstLine="480"/>
        <w:jc w:val="left"/>
        <w:outlineLvl w:val="0"/>
        <w:rPr>
          <w:color w:val="000000" w:themeColor="text1"/>
        </w:rPr>
      </w:pPr>
      <w:r>
        <w:rPr>
          <w:rFonts w:hint="eastAsia"/>
          <w:color w:val="000000" w:themeColor="text1"/>
          <w:sz w:val="24"/>
        </w:rPr>
        <w:t>公司</w:t>
      </w:r>
      <w:r w:rsidRPr="006821E4">
        <w:rPr>
          <w:rFonts w:hint="eastAsia"/>
          <w:color w:val="000000" w:themeColor="text1"/>
          <w:sz w:val="24"/>
        </w:rPr>
        <w:t>网址：</w:t>
      </w:r>
      <w:hyperlink r:id="rId16" w:history="1">
        <w:r w:rsidRPr="003076A6">
          <w:rPr>
            <w:rFonts w:hint="eastAsia"/>
            <w:color w:val="000000" w:themeColor="text1"/>
          </w:rPr>
          <w:t>www.glsc.com.cn</w:t>
        </w:r>
      </w:hyperlink>
    </w:p>
    <w:p w:rsidR="00EA1795" w:rsidRPr="006821E4" w:rsidRDefault="00EA1795" w:rsidP="00EA1795">
      <w:pPr>
        <w:numPr>
          <w:ilvl w:val="0"/>
          <w:numId w:val="2"/>
        </w:numPr>
        <w:autoSpaceDE w:val="0"/>
        <w:autoSpaceDN w:val="0"/>
        <w:adjustRightInd w:val="0"/>
        <w:spacing w:line="360" w:lineRule="auto"/>
        <w:ind w:left="0" w:firstLineChars="200" w:firstLine="480"/>
        <w:jc w:val="left"/>
        <w:rPr>
          <w:color w:val="000000" w:themeColor="text1"/>
          <w:sz w:val="24"/>
        </w:rPr>
      </w:pPr>
      <w:r w:rsidRPr="006821E4">
        <w:rPr>
          <w:rFonts w:hint="eastAsia"/>
          <w:color w:val="000000" w:themeColor="text1"/>
          <w:sz w:val="24"/>
        </w:rPr>
        <w:t>中泰证券股份有限公司</w:t>
      </w:r>
    </w:p>
    <w:p w:rsidR="00EA1795" w:rsidRPr="006821E4" w:rsidRDefault="00EA1795" w:rsidP="00EA1795">
      <w:pPr>
        <w:autoSpaceDE w:val="0"/>
        <w:autoSpaceDN w:val="0"/>
        <w:adjustRightInd w:val="0"/>
        <w:spacing w:line="360" w:lineRule="auto"/>
        <w:ind w:firstLineChars="200" w:firstLine="480"/>
        <w:jc w:val="left"/>
        <w:outlineLvl w:val="0"/>
        <w:rPr>
          <w:color w:val="000000" w:themeColor="text1"/>
          <w:sz w:val="24"/>
        </w:rPr>
      </w:pPr>
      <w:r w:rsidRPr="006821E4">
        <w:rPr>
          <w:rFonts w:hint="eastAsia"/>
          <w:color w:val="000000" w:themeColor="text1"/>
          <w:sz w:val="24"/>
        </w:rPr>
        <w:t>客服电话：</w:t>
      </w:r>
      <w:r w:rsidRPr="006821E4">
        <w:rPr>
          <w:rFonts w:hint="eastAsia"/>
          <w:color w:val="000000" w:themeColor="text1"/>
          <w:sz w:val="24"/>
        </w:rPr>
        <w:t>95538</w:t>
      </w:r>
    </w:p>
    <w:p w:rsidR="00EA1795" w:rsidRPr="003076A6" w:rsidRDefault="00EA1795" w:rsidP="00EA1795">
      <w:pPr>
        <w:autoSpaceDE w:val="0"/>
        <w:autoSpaceDN w:val="0"/>
        <w:adjustRightInd w:val="0"/>
        <w:spacing w:line="360" w:lineRule="auto"/>
        <w:ind w:firstLineChars="200" w:firstLine="480"/>
        <w:jc w:val="left"/>
        <w:outlineLvl w:val="0"/>
        <w:rPr>
          <w:color w:val="000000" w:themeColor="text1"/>
        </w:rPr>
      </w:pPr>
      <w:r>
        <w:rPr>
          <w:rFonts w:hint="eastAsia"/>
          <w:color w:val="000000" w:themeColor="text1"/>
          <w:sz w:val="24"/>
        </w:rPr>
        <w:t>公司</w:t>
      </w:r>
      <w:r w:rsidRPr="006821E4">
        <w:rPr>
          <w:rFonts w:hint="eastAsia"/>
          <w:color w:val="000000" w:themeColor="text1"/>
          <w:sz w:val="24"/>
        </w:rPr>
        <w:t>网址：</w:t>
      </w:r>
      <w:hyperlink r:id="rId17" w:history="1">
        <w:r w:rsidRPr="003076A6">
          <w:rPr>
            <w:rFonts w:hint="eastAsia"/>
            <w:color w:val="000000" w:themeColor="text1"/>
          </w:rPr>
          <w:t>www.zts.com.cn</w:t>
        </w:r>
      </w:hyperlink>
    </w:p>
    <w:p w:rsidR="00EA1795" w:rsidRPr="006821E4" w:rsidRDefault="00EA1795" w:rsidP="00EA1795">
      <w:pPr>
        <w:numPr>
          <w:ilvl w:val="0"/>
          <w:numId w:val="2"/>
        </w:numPr>
        <w:autoSpaceDE w:val="0"/>
        <w:autoSpaceDN w:val="0"/>
        <w:adjustRightInd w:val="0"/>
        <w:spacing w:line="360" w:lineRule="auto"/>
        <w:ind w:left="0" w:firstLineChars="200" w:firstLine="480"/>
        <w:jc w:val="left"/>
        <w:rPr>
          <w:color w:val="000000" w:themeColor="text1"/>
          <w:sz w:val="24"/>
        </w:rPr>
      </w:pPr>
      <w:r w:rsidRPr="006821E4">
        <w:rPr>
          <w:rFonts w:hint="eastAsia"/>
          <w:color w:val="000000" w:themeColor="text1"/>
          <w:sz w:val="24"/>
        </w:rPr>
        <w:t>第一创业证券股份有限公司</w:t>
      </w:r>
    </w:p>
    <w:p w:rsidR="00EA1795" w:rsidRPr="006821E4" w:rsidRDefault="00EA1795" w:rsidP="00EA1795">
      <w:pPr>
        <w:autoSpaceDE w:val="0"/>
        <w:autoSpaceDN w:val="0"/>
        <w:adjustRightInd w:val="0"/>
        <w:spacing w:line="360" w:lineRule="auto"/>
        <w:ind w:firstLineChars="200" w:firstLine="480"/>
        <w:jc w:val="left"/>
        <w:outlineLvl w:val="0"/>
        <w:rPr>
          <w:color w:val="000000" w:themeColor="text1"/>
          <w:sz w:val="24"/>
        </w:rPr>
      </w:pPr>
      <w:r w:rsidRPr="006821E4">
        <w:rPr>
          <w:rFonts w:hint="eastAsia"/>
          <w:color w:val="000000" w:themeColor="text1"/>
          <w:sz w:val="24"/>
        </w:rPr>
        <w:t>客服电话：</w:t>
      </w:r>
      <w:r w:rsidRPr="006821E4">
        <w:rPr>
          <w:rFonts w:hint="eastAsia"/>
          <w:color w:val="000000" w:themeColor="text1"/>
          <w:sz w:val="24"/>
        </w:rPr>
        <w:t>95358</w:t>
      </w:r>
    </w:p>
    <w:p w:rsidR="00EA1795" w:rsidRDefault="00EA1795" w:rsidP="00EA1795">
      <w:pPr>
        <w:autoSpaceDE w:val="0"/>
        <w:autoSpaceDN w:val="0"/>
        <w:adjustRightInd w:val="0"/>
        <w:spacing w:line="360" w:lineRule="auto"/>
        <w:ind w:firstLineChars="200" w:firstLine="480"/>
        <w:jc w:val="left"/>
        <w:outlineLvl w:val="0"/>
        <w:rPr>
          <w:color w:val="000000" w:themeColor="text1"/>
          <w:sz w:val="24"/>
        </w:rPr>
      </w:pPr>
      <w:r w:rsidRPr="006821E4">
        <w:rPr>
          <w:rFonts w:hint="eastAsia"/>
          <w:color w:val="000000" w:themeColor="text1"/>
          <w:sz w:val="24"/>
        </w:rPr>
        <w:t>公司网址：</w:t>
      </w:r>
      <w:hyperlink r:id="rId18" w:history="1">
        <w:r w:rsidRPr="003076A6">
          <w:rPr>
            <w:rFonts w:hint="eastAsia"/>
            <w:color w:val="000000" w:themeColor="text1"/>
          </w:rPr>
          <w:t>www.firstcapital.com.cn</w:t>
        </w:r>
      </w:hyperlink>
    </w:p>
    <w:p w:rsidR="00EA1795" w:rsidRPr="006821E4" w:rsidRDefault="00EA1795" w:rsidP="00EA1795">
      <w:pPr>
        <w:numPr>
          <w:ilvl w:val="0"/>
          <w:numId w:val="2"/>
        </w:numPr>
        <w:autoSpaceDE w:val="0"/>
        <w:autoSpaceDN w:val="0"/>
        <w:adjustRightInd w:val="0"/>
        <w:spacing w:line="360" w:lineRule="auto"/>
        <w:ind w:left="0" w:firstLineChars="200" w:firstLine="480"/>
        <w:jc w:val="left"/>
        <w:rPr>
          <w:color w:val="000000" w:themeColor="text1"/>
          <w:sz w:val="24"/>
        </w:rPr>
      </w:pPr>
      <w:r w:rsidRPr="006821E4">
        <w:rPr>
          <w:rFonts w:hint="eastAsia"/>
          <w:color w:val="000000" w:themeColor="text1"/>
          <w:sz w:val="24"/>
        </w:rPr>
        <w:t>国新证券股份有限公司</w:t>
      </w:r>
    </w:p>
    <w:p w:rsidR="00EA1795" w:rsidRPr="006821E4" w:rsidRDefault="00EA1795" w:rsidP="00EA1795">
      <w:pPr>
        <w:autoSpaceDE w:val="0"/>
        <w:autoSpaceDN w:val="0"/>
        <w:adjustRightInd w:val="0"/>
        <w:spacing w:line="360" w:lineRule="auto"/>
        <w:ind w:firstLineChars="200" w:firstLine="480"/>
        <w:jc w:val="left"/>
        <w:outlineLvl w:val="0"/>
        <w:rPr>
          <w:color w:val="000000" w:themeColor="text1"/>
          <w:sz w:val="24"/>
        </w:rPr>
      </w:pPr>
      <w:r w:rsidRPr="006821E4">
        <w:rPr>
          <w:rFonts w:hint="eastAsia"/>
          <w:color w:val="000000" w:themeColor="text1"/>
          <w:sz w:val="24"/>
        </w:rPr>
        <w:t>客服电话：</w:t>
      </w:r>
      <w:r w:rsidRPr="006821E4">
        <w:rPr>
          <w:rFonts w:hint="eastAsia"/>
          <w:color w:val="000000" w:themeColor="text1"/>
          <w:sz w:val="24"/>
        </w:rPr>
        <w:t>95390</w:t>
      </w:r>
    </w:p>
    <w:p w:rsidR="00EA1795" w:rsidRPr="003076A6" w:rsidRDefault="00EA1795" w:rsidP="00EA1795">
      <w:pPr>
        <w:autoSpaceDE w:val="0"/>
        <w:autoSpaceDN w:val="0"/>
        <w:adjustRightInd w:val="0"/>
        <w:spacing w:line="360" w:lineRule="auto"/>
        <w:ind w:firstLineChars="200" w:firstLine="480"/>
        <w:jc w:val="left"/>
        <w:outlineLvl w:val="0"/>
        <w:rPr>
          <w:color w:val="000000" w:themeColor="text1"/>
        </w:rPr>
      </w:pPr>
      <w:r w:rsidRPr="006821E4">
        <w:rPr>
          <w:rFonts w:hint="eastAsia"/>
          <w:color w:val="000000" w:themeColor="text1"/>
          <w:sz w:val="24"/>
        </w:rPr>
        <w:t>公司网址：</w:t>
      </w:r>
      <w:hyperlink r:id="rId19" w:history="1">
        <w:r w:rsidRPr="003076A6">
          <w:rPr>
            <w:rFonts w:hint="eastAsia"/>
            <w:color w:val="000000" w:themeColor="text1"/>
          </w:rPr>
          <w:t>www.hrsec.com.cn</w:t>
        </w:r>
      </w:hyperlink>
    </w:p>
    <w:p w:rsidR="00EA1795" w:rsidRPr="006821E4" w:rsidRDefault="00EA1795" w:rsidP="00EA1795">
      <w:pPr>
        <w:numPr>
          <w:ilvl w:val="0"/>
          <w:numId w:val="2"/>
        </w:numPr>
        <w:autoSpaceDE w:val="0"/>
        <w:autoSpaceDN w:val="0"/>
        <w:adjustRightInd w:val="0"/>
        <w:spacing w:line="360" w:lineRule="auto"/>
        <w:ind w:left="0" w:firstLineChars="200" w:firstLine="480"/>
        <w:jc w:val="left"/>
        <w:rPr>
          <w:color w:val="000000" w:themeColor="text1"/>
          <w:sz w:val="24"/>
        </w:rPr>
      </w:pPr>
      <w:r w:rsidRPr="006821E4">
        <w:rPr>
          <w:rFonts w:hint="eastAsia"/>
          <w:color w:val="000000" w:themeColor="text1"/>
          <w:sz w:val="24"/>
        </w:rPr>
        <w:t>上海陆享基金销售有限公司</w:t>
      </w:r>
    </w:p>
    <w:p w:rsidR="00EA1795" w:rsidRPr="006821E4" w:rsidRDefault="00EA1795" w:rsidP="00EA1795">
      <w:pPr>
        <w:autoSpaceDE w:val="0"/>
        <w:autoSpaceDN w:val="0"/>
        <w:adjustRightInd w:val="0"/>
        <w:spacing w:line="360" w:lineRule="auto"/>
        <w:ind w:firstLineChars="200" w:firstLine="480"/>
        <w:jc w:val="left"/>
        <w:outlineLvl w:val="0"/>
        <w:rPr>
          <w:color w:val="000000" w:themeColor="text1"/>
          <w:sz w:val="24"/>
        </w:rPr>
      </w:pPr>
      <w:r w:rsidRPr="006821E4">
        <w:rPr>
          <w:rFonts w:hint="eastAsia"/>
          <w:color w:val="000000" w:themeColor="text1"/>
          <w:sz w:val="24"/>
        </w:rPr>
        <w:t>客服电话：</w:t>
      </w:r>
      <w:r w:rsidRPr="006821E4">
        <w:rPr>
          <w:rFonts w:hint="eastAsia"/>
          <w:color w:val="000000" w:themeColor="text1"/>
          <w:sz w:val="24"/>
        </w:rPr>
        <w:t>400-168-1235</w:t>
      </w:r>
    </w:p>
    <w:p w:rsidR="00EA1795" w:rsidRPr="003076A6" w:rsidRDefault="00EA1795" w:rsidP="00EA1795">
      <w:pPr>
        <w:autoSpaceDE w:val="0"/>
        <w:autoSpaceDN w:val="0"/>
        <w:adjustRightInd w:val="0"/>
        <w:spacing w:line="360" w:lineRule="auto"/>
        <w:ind w:firstLineChars="200" w:firstLine="480"/>
        <w:jc w:val="left"/>
        <w:outlineLvl w:val="0"/>
        <w:rPr>
          <w:color w:val="000000" w:themeColor="text1"/>
        </w:rPr>
      </w:pPr>
      <w:r w:rsidRPr="006821E4">
        <w:rPr>
          <w:rFonts w:hint="eastAsia"/>
          <w:color w:val="000000" w:themeColor="text1"/>
          <w:sz w:val="24"/>
        </w:rPr>
        <w:t>公司网址：</w:t>
      </w:r>
      <w:hyperlink r:id="rId20" w:history="1">
        <w:r w:rsidRPr="003076A6">
          <w:rPr>
            <w:rFonts w:hint="eastAsia"/>
            <w:color w:val="000000" w:themeColor="text1"/>
          </w:rPr>
          <w:t>www.luxxfund.com</w:t>
        </w:r>
      </w:hyperlink>
    </w:p>
    <w:p w:rsidR="00EA1795" w:rsidRPr="006821E4" w:rsidRDefault="00EA1795" w:rsidP="00EA1795">
      <w:pPr>
        <w:numPr>
          <w:ilvl w:val="0"/>
          <w:numId w:val="2"/>
        </w:numPr>
        <w:autoSpaceDE w:val="0"/>
        <w:autoSpaceDN w:val="0"/>
        <w:adjustRightInd w:val="0"/>
        <w:spacing w:line="360" w:lineRule="auto"/>
        <w:ind w:left="0" w:firstLineChars="200" w:firstLine="480"/>
        <w:jc w:val="left"/>
        <w:rPr>
          <w:color w:val="000000" w:themeColor="text1"/>
          <w:sz w:val="24"/>
        </w:rPr>
      </w:pPr>
      <w:r w:rsidRPr="006821E4">
        <w:rPr>
          <w:rFonts w:hint="eastAsia"/>
          <w:color w:val="000000" w:themeColor="text1"/>
          <w:sz w:val="24"/>
        </w:rPr>
        <w:t>深圳市新兰德证券投资咨询有限公司</w:t>
      </w:r>
    </w:p>
    <w:p w:rsidR="00EA1795" w:rsidRPr="006821E4" w:rsidRDefault="00EA1795" w:rsidP="00EA1795">
      <w:pPr>
        <w:autoSpaceDE w:val="0"/>
        <w:autoSpaceDN w:val="0"/>
        <w:adjustRightInd w:val="0"/>
        <w:spacing w:line="360" w:lineRule="auto"/>
        <w:ind w:firstLineChars="200" w:firstLine="480"/>
        <w:jc w:val="left"/>
        <w:outlineLvl w:val="0"/>
        <w:rPr>
          <w:color w:val="000000" w:themeColor="text1"/>
          <w:sz w:val="24"/>
        </w:rPr>
      </w:pPr>
      <w:r w:rsidRPr="006821E4">
        <w:rPr>
          <w:rFonts w:hint="eastAsia"/>
          <w:color w:val="000000" w:themeColor="text1"/>
          <w:sz w:val="24"/>
        </w:rPr>
        <w:t>客服电话：</w:t>
      </w:r>
      <w:r w:rsidRPr="006821E4">
        <w:rPr>
          <w:rFonts w:hint="eastAsia"/>
          <w:color w:val="000000" w:themeColor="text1"/>
          <w:sz w:val="24"/>
        </w:rPr>
        <w:t>400-066-1199</w:t>
      </w:r>
      <w:r w:rsidRPr="006821E4">
        <w:rPr>
          <w:rFonts w:hint="eastAsia"/>
          <w:color w:val="000000" w:themeColor="text1"/>
          <w:sz w:val="24"/>
        </w:rPr>
        <w:t>转</w:t>
      </w:r>
      <w:r w:rsidRPr="006821E4">
        <w:rPr>
          <w:rFonts w:hint="eastAsia"/>
          <w:color w:val="000000" w:themeColor="text1"/>
          <w:sz w:val="24"/>
        </w:rPr>
        <w:t>2</w:t>
      </w:r>
    </w:p>
    <w:p w:rsidR="00EA1795" w:rsidRDefault="00EA1795" w:rsidP="00EA1795">
      <w:pPr>
        <w:autoSpaceDE w:val="0"/>
        <w:autoSpaceDN w:val="0"/>
        <w:adjustRightInd w:val="0"/>
        <w:spacing w:line="360" w:lineRule="auto"/>
        <w:ind w:firstLineChars="200" w:firstLine="480"/>
        <w:jc w:val="left"/>
        <w:outlineLvl w:val="0"/>
        <w:rPr>
          <w:color w:val="000000" w:themeColor="text1"/>
          <w:sz w:val="24"/>
        </w:rPr>
      </w:pPr>
      <w:r w:rsidRPr="006821E4">
        <w:rPr>
          <w:rFonts w:hint="eastAsia"/>
          <w:color w:val="000000" w:themeColor="text1"/>
          <w:sz w:val="24"/>
        </w:rPr>
        <w:t>公司网址：</w:t>
      </w:r>
      <w:hyperlink r:id="rId21" w:history="1">
        <w:r w:rsidRPr="003076A6">
          <w:rPr>
            <w:rFonts w:hint="eastAsia"/>
            <w:color w:val="000000" w:themeColor="text1"/>
          </w:rPr>
          <w:t>http://www.xinlande.com.cn</w:t>
        </w:r>
      </w:hyperlink>
    </w:p>
    <w:p w:rsidR="00EA1795" w:rsidRPr="006821E4" w:rsidRDefault="00EA1795" w:rsidP="00EA1795">
      <w:pPr>
        <w:numPr>
          <w:ilvl w:val="0"/>
          <w:numId w:val="2"/>
        </w:numPr>
        <w:autoSpaceDE w:val="0"/>
        <w:autoSpaceDN w:val="0"/>
        <w:adjustRightInd w:val="0"/>
        <w:spacing w:line="360" w:lineRule="auto"/>
        <w:ind w:left="0" w:firstLineChars="200" w:firstLine="480"/>
        <w:jc w:val="left"/>
        <w:rPr>
          <w:color w:val="000000" w:themeColor="text1"/>
          <w:sz w:val="24"/>
        </w:rPr>
      </w:pPr>
      <w:r w:rsidRPr="006821E4">
        <w:rPr>
          <w:rFonts w:hint="eastAsia"/>
          <w:color w:val="000000" w:themeColor="text1"/>
          <w:sz w:val="24"/>
        </w:rPr>
        <w:t>北京度小满基金销售有限公司</w:t>
      </w:r>
    </w:p>
    <w:p w:rsidR="00EA1795" w:rsidRPr="006821E4" w:rsidRDefault="00EA1795" w:rsidP="00EA1795">
      <w:pPr>
        <w:autoSpaceDE w:val="0"/>
        <w:autoSpaceDN w:val="0"/>
        <w:adjustRightInd w:val="0"/>
        <w:spacing w:line="360" w:lineRule="auto"/>
        <w:ind w:firstLineChars="200" w:firstLine="480"/>
        <w:jc w:val="left"/>
        <w:outlineLvl w:val="0"/>
        <w:rPr>
          <w:color w:val="000000" w:themeColor="text1"/>
          <w:sz w:val="24"/>
        </w:rPr>
      </w:pPr>
      <w:r w:rsidRPr="006821E4">
        <w:rPr>
          <w:rFonts w:hint="eastAsia"/>
          <w:color w:val="000000" w:themeColor="text1"/>
          <w:sz w:val="24"/>
        </w:rPr>
        <w:t>客服电话：</w:t>
      </w:r>
      <w:r w:rsidRPr="006821E4">
        <w:rPr>
          <w:rFonts w:hint="eastAsia"/>
          <w:color w:val="000000" w:themeColor="text1"/>
          <w:sz w:val="24"/>
        </w:rPr>
        <w:t>95055-4</w:t>
      </w:r>
    </w:p>
    <w:p w:rsidR="00EA1795" w:rsidRDefault="00EA1795" w:rsidP="00EA1795">
      <w:pPr>
        <w:autoSpaceDE w:val="0"/>
        <w:autoSpaceDN w:val="0"/>
        <w:adjustRightInd w:val="0"/>
        <w:spacing w:line="360" w:lineRule="auto"/>
        <w:ind w:firstLineChars="200" w:firstLine="480"/>
        <w:jc w:val="left"/>
        <w:outlineLvl w:val="0"/>
        <w:rPr>
          <w:color w:val="000000" w:themeColor="text1"/>
          <w:sz w:val="24"/>
        </w:rPr>
      </w:pPr>
      <w:r w:rsidRPr="006821E4">
        <w:rPr>
          <w:rFonts w:hint="eastAsia"/>
          <w:color w:val="000000" w:themeColor="text1"/>
          <w:sz w:val="24"/>
        </w:rPr>
        <w:t>公司网址：</w:t>
      </w:r>
      <w:r w:rsidRPr="006821E4">
        <w:rPr>
          <w:rFonts w:hint="eastAsia"/>
          <w:color w:val="000000" w:themeColor="text1"/>
          <w:sz w:val="24"/>
        </w:rPr>
        <w:t>www.duxiaomanfund.com</w:t>
      </w:r>
    </w:p>
    <w:p w:rsidR="00EA1795" w:rsidRPr="006821E4" w:rsidRDefault="00EA1795" w:rsidP="00EA1795">
      <w:pPr>
        <w:numPr>
          <w:ilvl w:val="0"/>
          <w:numId w:val="2"/>
        </w:numPr>
        <w:autoSpaceDE w:val="0"/>
        <w:autoSpaceDN w:val="0"/>
        <w:adjustRightInd w:val="0"/>
        <w:spacing w:line="360" w:lineRule="auto"/>
        <w:ind w:left="0" w:firstLineChars="200" w:firstLine="480"/>
        <w:jc w:val="left"/>
        <w:rPr>
          <w:color w:val="000000" w:themeColor="text1"/>
          <w:sz w:val="24"/>
        </w:rPr>
      </w:pPr>
      <w:r w:rsidRPr="006821E4">
        <w:rPr>
          <w:rFonts w:hint="eastAsia"/>
          <w:color w:val="000000" w:themeColor="text1"/>
          <w:sz w:val="24"/>
        </w:rPr>
        <w:t>博时财富基金销售有限公司</w:t>
      </w:r>
      <w:r w:rsidRPr="006821E4">
        <w:rPr>
          <w:rFonts w:hint="eastAsia"/>
          <w:color w:val="000000" w:themeColor="text1"/>
          <w:sz w:val="24"/>
        </w:rPr>
        <w:t xml:space="preserve"> </w:t>
      </w:r>
    </w:p>
    <w:p w:rsidR="00EA1795" w:rsidRPr="006821E4" w:rsidRDefault="00EA1795" w:rsidP="00EA1795">
      <w:pPr>
        <w:autoSpaceDE w:val="0"/>
        <w:autoSpaceDN w:val="0"/>
        <w:adjustRightInd w:val="0"/>
        <w:spacing w:line="360" w:lineRule="auto"/>
        <w:ind w:firstLineChars="200" w:firstLine="480"/>
        <w:jc w:val="left"/>
        <w:outlineLvl w:val="0"/>
        <w:rPr>
          <w:color w:val="000000" w:themeColor="text1"/>
          <w:sz w:val="24"/>
        </w:rPr>
      </w:pPr>
      <w:r w:rsidRPr="006821E4">
        <w:rPr>
          <w:rFonts w:hint="eastAsia"/>
          <w:color w:val="000000" w:themeColor="text1"/>
          <w:sz w:val="24"/>
        </w:rPr>
        <w:t>客服电话：</w:t>
      </w:r>
      <w:r w:rsidRPr="006821E4">
        <w:rPr>
          <w:rFonts w:hint="eastAsia"/>
          <w:color w:val="000000" w:themeColor="text1"/>
          <w:sz w:val="24"/>
        </w:rPr>
        <w:t>400-610-5568</w:t>
      </w:r>
    </w:p>
    <w:p w:rsidR="00EA1795" w:rsidRPr="003076A6" w:rsidRDefault="00EA1795" w:rsidP="00EA1795">
      <w:pPr>
        <w:autoSpaceDE w:val="0"/>
        <w:autoSpaceDN w:val="0"/>
        <w:adjustRightInd w:val="0"/>
        <w:spacing w:line="360" w:lineRule="auto"/>
        <w:ind w:firstLineChars="200" w:firstLine="480"/>
        <w:jc w:val="left"/>
        <w:outlineLvl w:val="0"/>
        <w:rPr>
          <w:color w:val="000000" w:themeColor="text1"/>
        </w:rPr>
      </w:pPr>
      <w:r w:rsidRPr="006821E4">
        <w:rPr>
          <w:rFonts w:hint="eastAsia"/>
          <w:color w:val="000000" w:themeColor="text1"/>
          <w:sz w:val="24"/>
        </w:rPr>
        <w:t>公司网址：</w:t>
      </w:r>
      <w:hyperlink r:id="rId22" w:history="1">
        <w:r w:rsidRPr="003076A6">
          <w:rPr>
            <w:rFonts w:hint="eastAsia"/>
            <w:color w:val="000000" w:themeColor="text1"/>
          </w:rPr>
          <w:t>www.boserawealth.com</w:t>
        </w:r>
      </w:hyperlink>
    </w:p>
    <w:p w:rsidR="00EA1795" w:rsidRPr="006821E4" w:rsidRDefault="00EA1795" w:rsidP="00EA1795">
      <w:pPr>
        <w:numPr>
          <w:ilvl w:val="0"/>
          <w:numId w:val="2"/>
        </w:numPr>
        <w:autoSpaceDE w:val="0"/>
        <w:autoSpaceDN w:val="0"/>
        <w:adjustRightInd w:val="0"/>
        <w:spacing w:line="360" w:lineRule="auto"/>
        <w:ind w:left="0" w:firstLineChars="200" w:firstLine="480"/>
        <w:jc w:val="left"/>
        <w:rPr>
          <w:color w:val="000000" w:themeColor="text1"/>
          <w:sz w:val="24"/>
        </w:rPr>
      </w:pPr>
      <w:r w:rsidRPr="006821E4">
        <w:rPr>
          <w:rFonts w:hint="eastAsia"/>
          <w:color w:val="000000" w:themeColor="text1"/>
          <w:sz w:val="24"/>
        </w:rPr>
        <w:t>诺亚正行基金销售有限公司</w:t>
      </w:r>
    </w:p>
    <w:p w:rsidR="00EA1795" w:rsidRPr="006821E4" w:rsidRDefault="00EA1795" w:rsidP="00EA1795">
      <w:pPr>
        <w:autoSpaceDE w:val="0"/>
        <w:autoSpaceDN w:val="0"/>
        <w:adjustRightInd w:val="0"/>
        <w:spacing w:line="360" w:lineRule="auto"/>
        <w:ind w:firstLineChars="200" w:firstLine="480"/>
        <w:jc w:val="left"/>
        <w:outlineLvl w:val="0"/>
        <w:rPr>
          <w:color w:val="000000" w:themeColor="text1"/>
          <w:sz w:val="24"/>
        </w:rPr>
      </w:pPr>
      <w:r>
        <w:rPr>
          <w:rFonts w:hint="eastAsia"/>
          <w:color w:val="000000" w:themeColor="text1"/>
          <w:sz w:val="24"/>
        </w:rPr>
        <w:t>客服</w:t>
      </w:r>
      <w:r w:rsidRPr="006821E4">
        <w:rPr>
          <w:rFonts w:hint="eastAsia"/>
          <w:color w:val="000000" w:themeColor="text1"/>
          <w:sz w:val="24"/>
        </w:rPr>
        <w:t>电话</w:t>
      </w:r>
      <w:r w:rsidRPr="006821E4">
        <w:rPr>
          <w:rFonts w:hint="eastAsia"/>
          <w:color w:val="000000" w:themeColor="text1"/>
          <w:sz w:val="24"/>
        </w:rPr>
        <w:t>:400-821-5399</w:t>
      </w:r>
    </w:p>
    <w:p w:rsidR="00EA1795" w:rsidRPr="003076A6" w:rsidRDefault="00EA1795" w:rsidP="00EA1795">
      <w:pPr>
        <w:autoSpaceDE w:val="0"/>
        <w:autoSpaceDN w:val="0"/>
        <w:adjustRightInd w:val="0"/>
        <w:spacing w:line="360" w:lineRule="auto"/>
        <w:ind w:firstLineChars="200" w:firstLine="480"/>
        <w:jc w:val="left"/>
        <w:outlineLvl w:val="0"/>
        <w:rPr>
          <w:color w:val="000000" w:themeColor="text1"/>
        </w:rPr>
      </w:pPr>
      <w:r w:rsidRPr="006821E4">
        <w:rPr>
          <w:rFonts w:hint="eastAsia"/>
          <w:color w:val="000000" w:themeColor="text1"/>
          <w:sz w:val="24"/>
        </w:rPr>
        <w:t>公司网址</w:t>
      </w:r>
      <w:r w:rsidRPr="003076A6">
        <w:rPr>
          <w:rFonts w:hint="eastAsia"/>
          <w:color w:val="000000" w:themeColor="text1"/>
        </w:rPr>
        <w:t>：</w:t>
      </w:r>
      <w:hyperlink r:id="rId23" w:history="1">
        <w:r w:rsidRPr="003076A6">
          <w:rPr>
            <w:rFonts w:hint="eastAsia"/>
            <w:color w:val="000000" w:themeColor="text1"/>
          </w:rPr>
          <w:t>www.noah-fund.com</w:t>
        </w:r>
      </w:hyperlink>
    </w:p>
    <w:p w:rsidR="00EA1795" w:rsidRPr="006821E4" w:rsidRDefault="00EA1795" w:rsidP="00EA1795">
      <w:pPr>
        <w:numPr>
          <w:ilvl w:val="0"/>
          <w:numId w:val="2"/>
        </w:numPr>
        <w:autoSpaceDE w:val="0"/>
        <w:autoSpaceDN w:val="0"/>
        <w:adjustRightInd w:val="0"/>
        <w:spacing w:line="360" w:lineRule="auto"/>
        <w:ind w:left="0" w:firstLineChars="200" w:firstLine="480"/>
        <w:jc w:val="left"/>
        <w:rPr>
          <w:color w:val="000000" w:themeColor="text1"/>
          <w:sz w:val="24"/>
        </w:rPr>
      </w:pPr>
      <w:r w:rsidRPr="006821E4">
        <w:rPr>
          <w:rFonts w:hint="eastAsia"/>
          <w:color w:val="000000" w:themeColor="text1"/>
          <w:sz w:val="24"/>
        </w:rPr>
        <w:t>深圳众禄基金销售股份有限公司</w:t>
      </w:r>
    </w:p>
    <w:p w:rsidR="00EA1795" w:rsidRPr="006821E4" w:rsidRDefault="00EA1795" w:rsidP="00EA1795">
      <w:pPr>
        <w:autoSpaceDE w:val="0"/>
        <w:autoSpaceDN w:val="0"/>
        <w:adjustRightInd w:val="0"/>
        <w:spacing w:line="360" w:lineRule="auto"/>
        <w:ind w:firstLineChars="200" w:firstLine="480"/>
        <w:jc w:val="left"/>
        <w:outlineLvl w:val="0"/>
        <w:rPr>
          <w:color w:val="000000" w:themeColor="text1"/>
          <w:sz w:val="24"/>
        </w:rPr>
      </w:pPr>
      <w:r w:rsidRPr="006821E4">
        <w:rPr>
          <w:rFonts w:hint="eastAsia"/>
          <w:color w:val="000000" w:themeColor="text1"/>
          <w:sz w:val="24"/>
        </w:rPr>
        <w:t>客服电话：</w:t>
      </w:r>
      <w:r w:rsidRPr="006821E4">
        <w:rPr>
          <w:rFonts w:hint="eastAsia"/>
          <w:color w:val="000000" w:themeColor="text1"/>
          <w:sz w:val="24"/>
        </w:rPr>
        <w:t>4006-788-887</w:t>
      </w:r>
    </w:p>
    <w:p w:rsidR="00EA1795" w:rsidRPr="003076A6" w:rsidRDefault="00EA1795" w:rsidP="00EA1795">
      <w:pPr>
        <w:autoSpaceDE w:val="0"/>
        <w:autoSpaceDN w:val="0"/>
        <w:adjustRightInd w:val="0"/>
        <w:spacing w:line="360" w:lineRule="auto"/>
        <w:ind w:firstLineChars="200" w:firstLine="480"/>
        <w:jc w:val="left"/>
        <w:outlineLvl w:val="0"/>
        <w:rPr>
          <w:color w:val="000000" w:themeColor="text1"/>
        </w:rPr>
      </w:pPr>
      <w:r w:rsidRPr="006821E4">
        <w:rPr>
          <w:rFonts w:hint="eastAsia"/>
          <w:color w:val="000000" w:themeColor="text1"/>
          <w:sz w:val="24"/>
        </w:rPr>
        <w:t>公司网址：</w:t>
      </w:r>
      <w:hyperlink r:id="rId24" w:history="1">
        <w:r w:rsidRPr="003076A6">
          <w:rPr>
            <w:rFonts w:hint="eastAsia"/>
            <w:color w:val="000000" w:themeColor="text1"/>
          </w:rPr>
          <w:t>www.zlfund.cn</w:t>
        </w:r>
        <w:r w:rsidRPr="003076A6">
          <w:rPr>
            <w:rFonts w:hint="eastAsia"/>
            <w:color w:val="000000" w:themeColor="text1"/>
          </w:rPr>
          <w:t>、</w:t>
        </w:r>
        <w:r w:rsidRPr="003076A6">
          <w:rPr>
            <w:rFonts w:hint="eastAsia"/>
            <w:color w:val="000000" w:themeColor="text1"/>
          </w:rPr>
          <w:t>www.jjmmw.com</w:t>
        </w:r>
      </w:hyperlink>
    </w:p>
    <w:p w:rsidR="00EA1795" w:rsidRPr="006821E4" w:rsidRDefault="00EA1795" w:rsidP="00EA1795">
      <w:pPr>
        <w:numPr>
          <w:ilvl w:val="0"/>
          <w:numId w:val="2"/>
        </w:numPr>
        <w:autoSpaceDE w:val="0"/>
        <w:autoSpaceDN w:val="0"/>
        <w:adjustRightInd w:val="0"/>
        <w:spacing w:line="360" w:lineRule="auto"/>
        <w:ind w:left="0" w:firstLineChars="200" w:firstLine="480"/>
        <w:jc w:val="left"/>
        <w:rPr>
          <w:color w:val="000000" w:themeColor="text1"/>
          <w:sz w:val="24"/>
        </w:rPr>
      </w:pPr>
      <w:r w:rsidRPr="006821E4">
        <w:rPr>
          <w:rFonts w:hint="eastAsia"/>
          <w:color w:val="000000" w:themeColor="text1"/>
          <w:sz w:val="24"/>
        </w:rPr>
        <w:t>上海天天基金销售有限公司</w:t>
      </w:r>
    </w:p>
    <w:p w:rsidR="00EA1795" w:rsidRPr="006821E4" w:rsidRDefault="00EA1795" w:rsidP="00EA1795">
      <w:pPr>
        <w:autoSpaceDE w:val="0"/>
        <w:autoSpaceDN w:val="0"/>
        <w:adjustRightInd w:val="0"/>
        <w:spacing w:line="360" w:lineRule="auto"/>
        <w:ind w:firstLineChars="200" w:firstLine="480"/>
        <w:jc w:val="left"/>
        <w:outlineLvl w:val="0"/>
        <w:rPr>
          <w:color w:val="000000" w:themeColor="text1"/>
          <w:sz w:val="24"/>
        </w:rPr>
      </w:pPr>
      <w:r>
        <w:rPr>
          <w:rFonts w:hint="eastAsia"/>
          <w:color w:val="000000" w:themeColor="text1"/>
          <w:sz w:val="24"/>
        </w:rPr>
        <w:t>客服</w:t>
      </w:r>
      <w:r w:rsidRPr="006821E4">
        <w:rPr>
          <w:rFonts w:hint="eastAsia"/>
          <w:color w:val="000000" w:themeColor="text1"/>
          <w:sz w:val="24"/>
        </w:rPr>
        <w:t>电话：</w:t>
      </w:r>
      <w:r w:rsidRPr="006821E4">
        <w:rPr>
          <w:rFonts w:hint="eastAsia"/>
          <w:color w:val="000000" w:themeColor="text1"/>
          <w:sz w:val="24"/>
        </w:rPr>
        <w:t>95021/400-1818-188</w:t>
      </w:r>
    </w:p>
    <w:p w:rsidR="00EA1795" w:rsidRPr="003076A6" w:rsidRDefault="00EA1795" w:rsidP="00EA1795">
      <w:pPr>
        <w:autoSpaceDE w:val="0"/>
        <w:autoSpaceDN w:val="0"/>
        <w:adjustRightInd w:val="0"/>
        <w:spacing w:line="360" w:lineRule="auto"/>
        <w:ind w:firstLineChars="200" w:firstLine="480"/>
        <w:jc w:val="left"/>
        <w:outlineLvl w:val="0"/>
        <w:rPr>
          <w:color w:val="000000" w:themeColor="text1"/>
        </w:rPr>
      </w:pPr>
      <w:r w:rsidRPr="006821E4">
        <w:rPr>
          <w:rFonts w:hint="eastAsia"/>
          <w:color w:val="000000" w:themeColor="text1"/>
          <w:sz w:val="24"/>
        </w:rPr>
        <w:t>网址：</w:t>
      </w:r>
      <w:hyperlink r:id="rId25" w:history="1">
        <w:r w:rsidRPr="003076A6">
          <w:rPr>
            <w:rFonts w:hint="eastAsia"/>
            <w:color w:val="000000" w:themeColor="text1"/>
          </w:rPr>
          <w:t>www.1234567.com.cn</w:t>
        </w:r>
      </w:hyperlink>
    </w:p>
    <w:p w:rsidR="00EA1795" w:rsidRPr="006821E4" w:rsidRDefault="00EA1795" w:rsidP="00EA1795">
      <w:pPr>
        <w:numPr>
          <w:ilvl w:val="0"/>
          <w:numId w:val="2"/>
        </w:numPr>
        <w:autoSpaceDE w:val="0"/>
        <w:autoSpaceDN w:val="0"/>
        <w:adjustRightInd w:val="0"/>
        <w:spacing w:line="360" w:lineRule="auto"/>
        <w:ind w:left="0" w:firstLineChars="200" w:firstLine="480"/>
        <w:jc w:val="left"/>
        <w:rPr>
          <w:color w:val="000000" w:themeColor="text1"/>
          <w:sz w:val="24"/>
        </w:rPr>
      </w:pPr>
      <w:r w:rsidRPr="006821E4">
        <w:rPr>
          <w:rFonts w:hint="eastAsia"/>
          <w:color w:val="000000" w:themeColor="text1"/>
          <w:sz w:val="24"/>
        </w:rPr>
        <w:t>上海好买基金销售有限公司</w:t>
      </w:r>
      <w:r w:rsidRPr="006821E4">
        <w:rPr>
          <w:rFonts w:hint="eastAsia"/>
          <w:color w:val="000000" w:themeColor="text1"/>
          <w:sz w:val="24"/>
        </w:rPr>
        <w:t xml:space="preserve"> </w:t>
      </w:r>
    </w:p>
    <w:p w:rsidR="00EA1795" w:rsidRPr="006821E4" w:rsidRDefault="00EA1795" w:rsidP="00EA1795">
      <w:pPr>
        <w:autoSpaceDE w:val="0"/>
        <w:autoSpaceDN w:val="0"/>
        <w:adjustRightInd w:val="0"/>
        <w:spacing w:line="360" w:lineRule="auto"/>
        <w:ind w:firstLineChars="200" w:firstLine="480"/>
        <w:jc w:val="left"/>
        <w:outlineLvl w:val="0"/>
        <w:rPr>
          <w:color w:val="000000" w:themeColor="text1"/>
          <w:sz w:val="24"/>
        </w:rPr>
      </w:pPr>
      <w:r w:rsidRPr="006821E4">
        <w:rPr>
          <w:rFonts w:hint="eastAsia"/>
          <w:color w:val="000000" w:themeColor="text1"/>
          <w:sz w:val="24"/>
        </w:rPr>
        <w:t>客服电话：</w:t>
      </w:r>
      <w:r w:rsidRPr="006821E4">
        <w:rPr>
          <w:rFonts w:hint="eastAsia"/>
          <w:color w:val="000000" w:themeColor="text1"/>
          <w:sz w:val="24"/>
        </w:rPr>
        <w:t xml:space="preserve">400-700-9665 </w:t>
      </w:r>
    </w:p>
    <w:p w:rsidR="00EA1795" w:rsidRPr="003076A6" w:rsidRDefault="00EA1795" w:rsidP="00EA1795">
      <w:pPr>
        <w:autoSpaceDE w:val="0"/>
        <w:autoSpaceDN w:val="0"/>
        <w:adjustRightInd w:val="0"/>
        <w:spacing w:line="360" w:lineRule="auto"/>
        <w:ind w:firstLineChars="200" w:firstLine="480"/>
        <w:jc w:val="left"/>
        <w:outlineLvl w:val="0"/>
        <w:rPr>
          <w:color w:val="000000" w:themeColor="text1"/>
        </w:rPr>
      </w:pPr>
      <w:r w:rsidRPr="006821E4">
        <w:rPr>
          <w:rFonts w:hint="eastAsia"/>
          <w:color w:val="000000" w:themeColor="text1"/>
          <w:sz w:val="24"/>
        </w:rPr>
        <w:t>公司网址：</w:t>
      </w:r>
      <w:hyperlink r:id="rId26" w:history="1">
        <w:r w:rsidRPr="003076A6">
          <w:rPr>
            <w:rFonts w:hint="eastAsia"/>
            <w:color w:val="000000" w:themeColor="text1"/>
          </w:rPr>
          <w:t>www.ehowbuy.com</w:t>
        </w:r>
      </w:hyperlink>
    </w:p>
    <w:p w:rsidR="00EA1795" w:rsidRPr="006821E4" w:rsidRDefault="00EA1795" w:rsidP="00EA1795">
      <w:pPr>
        <w:numPr>
          <w:ilvl w:val="0"/>
          <w:numId w:val="2"/>
        </w:numPr>
        <w:autoSpaceDE w:val="0"/>
        <w:autoSpaceDN w:val="0"/>
        <w:adjustRightInd w:val="0"/>
        <w:spacing w:line="360" w:lineRule="auto"/>
        <w:ind w:left="0" w:firstLineChars="200" w:firstLine="480"/>
        <w:jc w:val="left"/>
        <w:rPr>
          <w:color w:val="000000" w:themeColor="text1"/>
          <w:sz w:val="24"/>
        </w:rPr>
      </w:pPr>
      <w:r w:rsidRPr="006821E4">
        <w:rPr>
          <w:rFonts w:hint="eastAsia"/>
          <w:color w:val="000000" w:themeColor="text1"/>
          <w:sz w:val="24"/>
        </w:rPr>
        <w:t>蚂蚁（杭州）基金销售有限公司</w:t>
      </w:r>
    </w:p>
    <w:p w:rsidR="00EA1795" w:rsidRPr="006821E4" w:rsidRDefault="00EA1795" w:rsidP="00EA1795">
      <w:pPr>
        <w:autoSpaceDE w:val="0"/>
        <w:autoSpaceDN w:val="0"/>
        <w:adjustRightInd w:val="0"/>
        <w:spacing w:line="360" w:lineRule="auto"/>
        <w:ind w:firstLineChars="200" w:firstLine="480"/>
        <w:jc w:val="left"/>
        <w:outlineLvl w:val="0"/>
        <w:rPr>
          <w:color w:val="000000" w:themeColor="text1"/>
          <w:sz w:val="24"/>
        </w:rPr>
      </w:pPr>
      <w:r>
        <w:rPr>
          <w:rFonts w:hint="eastAsia"/>
          <w:color w:val="000000" w:themeColor="text1"/>
          <w:sz w:val="24"/>
        </w:rPr>
        <w:t>客服</w:t>
      </w:r>
      <w:r w:rsidRPr="006821E4">
        <w:rPr>
          <w:rFonts w:hint="eastAsia"/>
          <w:color w:val="000000" w:themeColor="text1"/>
          <w:sz w:val="24"/>
        </w:rPr>
        <w:t>电话：</w:t>
      </w:r>
      <w:r w:rsidRPr="006821E4">
        <w:rPr>
          <w:rFonts w:hint="eastAsia"/>
          <w:color w:val="000000" w:themeColor="text1"/>
          <w:sz w:val="24"/>
        </w:rPr>
        <w:t>95188-8</w:t>
      </w:r>
    </w:p>
    <w:p w:rsidR="00EA1795" w:rsidRPr="003076A6" w:rsidRDefault="00EA1795" w:rsidP="00EA1795">
      <w:pPr>
        <w:autoSpaceDE w:val="0"/>
        <w:autoSpaceDN w:val="0"/>
        <w:adjustRightInd w:val="0"/>
        <w:spacing w:line="360" w:lineRule="auto"/>
        <w:ind w:firstLineChars="200" w:firstLine="480"/>
        <w:jc w:val="left"/>
        <w:outlineLvl w:val="0"/>
        <w:rPr>
          <w:color w:val="000000" w:themeColor="text1"/>
        </w:rPr>
      </w:pPr>
      <w:r w:rsidRPr="006821E4">
        <w:rPr>
          <w:rFonts w:hint="eastAsia"/>
          <w:color w:val="000000" w:themeColor="text1"/>
          <w:sz w:val="24"/>
        </w:rPr>
        <w:t>公司</w:t>
      </w:r>
      <w:r>
        <w:rPr>
          <w:rFonts w:hint="eastAsia"/>
          <w:color w:val="000000" w:themeColor="text1"/>
          <w:sz w:val="24"/>
        </w:rPr>
        <w:t>网址：</w:t>
      </w:r>
      <w:hyperlink r:id="rId27" w:history="1">
        <w:r w:rsidRPr="003076A6">
          <w:rPr>
            <w:rFonts w:hint="eastAsia"/>
            <w:color w:val="000000" w:themeColor="text1"/>
          </w:rPr>
          <w:t>www.fund123.cn</w:t>
        </w:r>
      </w:hyperlink>
    </w:p>
    <w:p w:rsidR="00EA1795" w:rsidRPr="006821E4" w:rsidRDefault="00EA1795" w:rsidP="00EA1795">
      <w:pPr>
        <w:numPr>
          <w:ilvl w:val="0"/>
          <w:numId w:val="2"/>
        </w:numPr>
        <w:autoSpaceDE w:val="0"/>
        <w:autoSpaceDN w:val="0"/>
        <w:adjustRightInd w:val="0"/>
        <w:spacing w:line="360" w:lineRule="auto"/>
        <w:ind w:left="0" w:firstLineChars="200" w:firstLine="480"/>
        <w:jc w:val="left"/>
        <w:rPr>
          <w:color w:val="000000" w:themeColor="text1"/>
          <w:sz w:val="24"/>
        </w:rPr>
      </w:pPr>
      <w:r w:rsidRPr="006821E4">
        <w:rPr>
          <w:rFonts w:hint="eastAsia"/>
          <w:color w:val="000000" w:themeColor="text1"/>
          <w:sz w:val="24"/>
        </w:rPr>
        <w:t>上海长量基金销售有限公司</w:t>
      </w:r>
    </w:p>
    <w:p w:rsidR="00EA1795" w:rsidRPr="006821E4" w:rsidRDefault="00EA1795" w:rsidP="00EA1795">
      <w:pPr>
        <w:autoSpaceDE w:val="0"/>
        <w:autoSpaceDN w:val="0"/>
        <w:adjustRightInd w:val="0"/>
        <w:spacing w:line="360" w:lineRule="auto"/>
        <w:ind w:firstLineChars="200" w:firstLine="480"/>
        <w:jc w:val="left"/>
        <w:outlineLvl w:val="0"/>
        <w:rPr>
          <w:color w:val="000000" w:themeColor="text1"/>
          <w:sz w:val="24"/>
        </w:rPr>
      </w:pPr>
      <w:r w:rsidRPr="006821E4">
        <w:rPr>
          <w:rFonts w:hint="eastAsia"/>
          <w:color w:val="000000" w:themeColor="text1"/>
          <w:sz w:val="24"/>
        </w:rPr>
        <w:t>客服电话：</w:t>
      </w:r>
      <w:r w:rsidRPr="006821E4">
        <w:rPr>
          <w:rFonts w:hint="eastAsia"/>
          <w:color w:val="000000" w:themeColor="text1"/>
          <w:sz w:val="24"/>
        </w:rPr>
        <w:t>400-820-2899</w:t>
      </w:r>
    </w:p>
    <w:p w:rsidR="00EA1795" w:rsidRDefault="00EA1795" w:rsidP="00EA1795">
      <w:pPr>
        <w:autoSpaceDE w:val="0"/>
        <w:autoSpaceDN w:val="0"/>
        <w:adjustRightInd w:val="0"/>
        <w:spacing w:line="360" w:lineRule="auto"/>
        <w:ind w:firstLineChars="200" w:firstLine="480"/>
        <w:jc w:val="left"/>
        <w:outlineLvl w:val="0"/>
        <w:rPr>
          <w:color w:val="000000" w:themeColor="text1"/>
          <w:sz w:val="24"/>
        </w:rPr>
      </w:pPr>
      <w:r w:rsidRPr="006821E4">
        <w:rPr>
          <w:rFonts w:hint="eastAsia"/>
          <w:color w:val="000000" w:themeColor="text1"/>
          <w:sz w:val="24"/>
        </w:rPr>
        <w:t>公司网址：</w:t>
      </w:r>
      <w:hyperlink r:id="rId28" w:history="1">
        <w:r w:rsidRPr="003076A6">
          <w:rPr>
            <w:rFonts w:hint="eastAsia"/>
            <w:color w:val="000000" w:themeColor="text1"/>
          </w:rPr>
          <w:t>www.erichfund.com</w:t>
        </w:r>
      </w:hyperlink>
    </w:p>
    <w:p w:rsidR="00EA1795" w:rsidRPr="006821E4" w:rsidRDefault="00EA1795" w:rsidP="00EA1795">
      <w:pPr>
        <w:numPr>
          <w:ilvl w:val="0"/>
          <w:numId w:val="2"/>
        </w:numPr>
        <w:autoSpaceDE w:val="0"/>
        <w:autoSpaceDN w:val="0"/>
        <w:adjustRightInd w:val="0"/>
        <w:spacing w:line="360" w:lineRule="auto"/>
        <w:ind w:left="0" w:firstLineChars="200" w:firstLine="480"/>
        <w:jc w:val="left"/>
        <w:rPr>
          <w:color w:val="000000" w:themeColor="text1"/>
          <w:sz w:val="24"/>
        </w:rPr>
      </w:pPr>
      <w:r w:rsidRPr="006821E4">
        <w:rPr>
          <w:rFonts w:hint="eastAsia"/>
          <w:color w:val="000000" w:themeColor="text1"/>
          <w:sz w:val="24"/>
        </w:rPr>
        <w:t>浙江同花顺基金销售有限公司</w:t>
      </w:r>
    </w:p>
    <w:p w:rsidR="00EA1795" w:rsidRPr="006821E4" w:rsidRDefault="00EA1795" w:rsidP="00EA1795">
      <w:pPr>
        <w:autoSpaceDE w:val="0"/>
        <w:autoSpaceDN w:val="0"/>
        <w:adjustRightInd w:val="0"/>
        <w:spacing w:line="360" w:lineRule="auto"/>
        <w:ind w:firstLineChars="200" w:firstLine="480"/>
        <w:jc w:val="left"/>
        <w:outlineLvl w:val="0"/>
        <w:rPr>
          <w:color w:val="000000" w:themeColor="text1"/>
          <w:sz w:val="24"/>
        </w:rPr>
      </w:pPr>
      <w:r>
        <w:rPr>
          <w:rFonts w:hint="eastAsia"/>
          <w:color w:val="000000" w:themeColor="text1"/>
          <w:sz w:val="24"/>
        </w:rPr>
        <w:t>客服</w:t>
      </w:r>
      <w:r w:rsidRPr="006821E4">
        <w:rPr>
          <w:rFonts w:hint="eastAsia"/>
          <w:color w:val="000000" w:themeColor="text1"/>
          <w:sz w:val="24"/>
        </w:rPr>
        <w:t>电话</w:t>
      </w:r>
      <w:r w:rsidRPr="006821E4">
        <w:rPr>
          <w:rFonts w:hint="eastAsia"/>
          <w:color w:val="000000" w:themeColor="text1"/>
          <w:sz w:val="24"/>
        </w:rPr>
        <w:t>: 952555</w:t>
      </w:r>
    </w:p>
    <w:p w:rsidR="00EA1795" w:rsidRPr="003076A6" w:rsidRDefault="00EA1795" w:rsidP="00EA1795">
      <w:pPr>
        <w:autoSpaceDE w:val="0"/>
        <w:autoSpaceDN w:val="0"/>
        <w:adjustRightInd w:val="0"/>
        <w:spacing w:line="360" w:lineRule="auto"/>
        <w:ind w:firstLineChars="200" w:firstLine="480"/>
        <w:jc w:val="left"/>
        <w:outlineLvl w:val="0"/>
        <w:rPr>
          <w:color w:val="000000" w:themeColor="text1"/>
        </w:rPr>
      </w:pPr>
      <w:r w:rsidRPr="006821E4">
        <w:rPr>
          <w:rFonts w:hint="eastAsia"/>
          <w:color w:val="000000" w:themeColor="text1"/>
          <w:sz w:val="24"/>
        </w:rPr>
        <w:t>公司网址</w:t>
      </w:r>
      <w:r w:rsidRPr="003076A6">
        <w:rPr>
          <w:rFonts w:hint="eastAsia"/>
          <w:color w:val="000000" w:themeColor="text1"/>
        </w:rPr>
        <w:t>：</w:t>
      </w:r>
      <w:hyperlink r:id="rId29" w:history="1">
        <w:r w:rsidRPr="003076A6">
          <w:rPr>
            <w:rFonts w:hint="eastAsia"/>
            <w:color w:val="000000" w:themeColor="text1"/>
          </w:rPr>
          <w:t>www.5ifund.com</w:t>
        </w:r>
      </w:hyperlink>
    </w:p>
    <w:p w:rsidR="00EA1795" w:rsidRPr="00367D5C" w:rsidRDefault="00EA1795" w:rsidP="00EA1795">
      <w:pPr>
        <w:numPr>
          <w:ilvl w:val="0"/>
          <w:numId w:val="2"/>
        </w:numPr>
        <w:autoSpaceDE w:val="0"/>
        <w:autoSpaceDN w:val="0"/>
        <w:adjustRightInd w:val="0"/>
        <w:spacing w:line="360" w:lineRule="auto"/>
        <w:ind w:left="0" w:firstLineChars="200" w:firstLine="480"/>
        <w:jc w:val="left"/>
        <w:rPr>
          <w:color w:val="000000" w:themeColor="text1"/>
          <w:sz w:val="24"/>
        </w:rPr>
      </w:pPr>
      <w:r w:rsidRPr="00367D5C">
        <w:rPr>
          <w:rFonts w:hint="eastAsia"/>
          <w:color w:val="000000" w:themeColor="text1"/>
          <w:sz w:val="24"/>
        </w:rPr>
        <w:t>宜信普泽（北京）基金销售有限公司</w:t>
      </w:r>
    </w:p>
    <w:p w:rsidR="00EA1795" w:rsidRPr="00367D5C" w:rsidRDefault="00EA1795" w:rsidP="00EA1795">
      <w:pPr>
        <w:autoSpaceDE w:val="0"/>
        <w:autoSpaceDN w:val="0"/>
        <w:adjustRightInd w:val="0"/>
        <w:spacing w:line="360" w:lineRule="auto"/>
        <w:ind w:firstLineChars="200" w:firstLine="480"/>
        <w:jc w:val="left"/>
        <w:outlineLvl w:val="0"/>
        <w:rPr>
          <w:color w:val="000000" w:themeColor="text1"/>
          <w:sz w:val="24"/>
        </w:rPr>
      </w:pPr>
      <w:r w:rsidRPr="00367D5C">
        <w:rPr>
          <w:rFonts w:hint="eastAsia"/>
          <w:color w:val="000000" w:themeColor="text1"/>
          <w:sz w:val="24"/>
        </w:rPr>
        <w:t>客服电话：</w:t>
      </w:r>
      <w:r w:rsidRPr="00367D5C">
        <w:rPr>
          <w:rFonts w:hint="eastAsia"/>
          <w:color w:val="000000" w:themeColor="text1"/>
          <w:sz w:val="24"/>
        </w:rPr>
        <w:t>400-6099-200</w:t>
      </w:r>
    </w:p>
    <w:p w:rsidR="00EA1795" w:rsidRPr="003076A6" w:rsidRDefault="00EA1795" w:rsidP="00EA1795">
      <w:pPr>
        <w:autoSpaceDE w:val="0"/>
        <w:autoSpaceDN w:val="0"/>
        <w:adjustRightInd w:val="0"/>
        <w:spacing w:line="360" w:lineRule="auto"/>
        <w:ind w:firstLineChars="200" w:firstLine="480"/>
        <w:jc w:val="left"/>
        <w:outlineLvl w:val="0"/>
        <w:rPr>
          <w:color w:val="000000" w:themeColor="text1"/>
        </w:rPr>
      </w:pPr>
      <w:r w:rsidRPr="00367D5C">
        <w:rPr>
          <w:rFonts w:hint="eastAsia"/>
          <w:color w:val="000000" w:themeColor="text1"/>
          <w:sz w:val="24"/>
        </w:rPr>
        <w:t>公司网址：</w:t>
      </w:r>
      <w:hyperlink r:id="rId30" w:history="1">
        <w:r w:rsidRPr="003076A6">
          <w:rPr>
            <w:rFonts w:hint="eastAsia"/>
            <w:color w:val="000000" w:themeColor="text1"/>
          </w:rPr>
          <w:t>www.yixinfund.com</w:t>
        </w:r>
      </w:hyperlink>
    </w:p>
    <w:p w:rsidR="00EA1795" w:rsidRPr="00367D5C" w:rsidRDefault="00EA1795" w:rsidP="00EA1795">
      <w:pPr>
        <w:numPr>
          <w:ilvl w:val="0"/>
          <w:numId w:val="2"/>
        </w:numPr>
        <w:autoSpaceDE w:val="0"/>
        <w:autoSpaceDN w:val="0"/>
        <w:adjustRightInd w:val="0"/>
        <w:spacing w:line="360" w:lineRule="auto"/>
        <w:ind w:left="0" w:firstLineChars="200" w:firstLine="480"/>
        <w:jc w:val="left"/>
        <w:rPr>
          <w:color w:val="000000" w:themeColor="text1"/>
          <w:sz w:val="24"/>
        </w:rPr>
      </w:pPr>
      <w:r w:rsidRPr="00367D5C">
        <w:rPr>
          <w:rFonts w:hint="eastAsia"/>
          <w:color w:val="000000" w:themeColor="text1"/>
          <w:sz w:val="24"/>
        </w:rPr>
        <w:t>南京苏宁基金销售有限公司</w:t>
      </w:r>
      <w:r w:rsidRPr="00367D5C">
        <w:rPr>
          <w:rFonts w:hint="eastAsia"/>
          <w:color w:val="000000" w:themeColor="text1"/>
          <w:sz w:val="24"/>
        </w:rPr>
        <w:t xml:space="preserve"> </w:t>
      </w:r>
    </w:p>
    <w:p w:rsidR="00EA1795" w:rsidRPr="00367D5C" w:rsidRDefault="00EA1795" w:rsidP="00EA1795">
      <w:pPr>
        <w:autoSpaceDE w:val="0"/>
        <w:autoSpaceDN w:val="0"/>
        <w:adjustRightInd w:val="0"/>
        <w:spacing w:line="360" w:lineRule="auto"/>
        <w:ind w:firstLineChars="200" w:firstLine="480"/>
        <w:jc w:val="left"/>
        <w:outlineLvl w:val="0"/>
        <w:rPr>
          <w:color w:val="000000" w:themeColor="text1"/>
          <w:sz w:val="24"/>
        </w:rPr>
      </w:pPr>
      <w:r w:rsidRPr="00367D5C">
        <w:rPr>
          <w:rFonts w:hint="eastAsia"/>
          <w:color w:val="000000" w:themeColor="text1"/>
          <w:sz w:val="24"/>
        </w:rPr>
        <w:t>客服电话：</w:t>
      </w:r>
      <w:r w:rsidRPr="00367D5C">
        <w:rPr>
          <w:rFonts w:hint="eastAsia"/>
          <w:color w:val="000000" w:themeColor="text1"/>
          <w:sz w:val="24"/>
        </w:rPr>
        <w:t>95177</w:t>
      </w:r>
    </w:p>
    <w:p w:rsidR="00EA1795" w:rsidRPr="003076A6" w:rsidRDefault="00EA1795" w:rsidP="00EA1795">
      <w:pPr>
        <w:autoSpaceDE w:val="0"/>
        <w:autoSpaceDN w:val="0"/>
        <w:adjustRightInd w:val="0"/>
        <w:spacing w:line="360" w:lineRule="auto"/>
        <w:ind w:firstLineChars="200" w:firstLine="480"/>
        <w:jc w:val="left"/>
        <w:outlineLvl w:val="0"/>
        <w:rPr>
          <w:color w:val="000000" w:themeColor="text1"/>
        </w:rPr>
      </w:pPr>
      <w:r>
        <w:rPr>
          <w:rFonts w:hint="eastAsia"/>
          <w:color w:val="000000" w:themeColor="text1"/>
          <w:sz w:val="24"/>
        </w:rPr>
        <w:t>公司</w:t>
      </w:r>
      <w:r w:rsidRPr="00367D5C">
        <w:rPr>
          <w:rFonts w:hint="eastAsia"/>
          <w:color w:val="000000" w:themeColor="text1"/>
          <w:sz w:val="24"/>
        </w:rPr>
        <w:t>网址</w:t>
      </w:r>
      <w:r w:rsidRPr="003076A6">
        <w:rPr>
          <w:rFonts w:hint="eastAsia"/>
          <w:color w:val="000000" w:themeColor="text1"/>
        </w:rPr>
        <w:t>：</w:t>
      </w:r>
      <w:hyperlink r:id="rId31" w:history="1">
        <w:r w:rsidRPr="003076A6">
          <w:rPr>
            <w:rFonts w:hint="eastAsia"/>
            <w:color w:val="000000" w:themeColor="text1"/>
          </w:rPr>
          <w:t>www.snjijin.com</w:t>
        </w:r>
      </w:hyperlink>
    </w:p>
    <w:p w:rsidR="00EA1795" w:rsidRPr="00367D5C" w:rsidRDefault="00EA1795" w:rsidP="00EA1795">
      <w:pPr>
        <w:numPr>
          <w:ilvl w:val="0"/>
          <w:numId w:val="2"/>
        </w:numPr>
        <w:autoSpaceDE w:val="0"/>
        <w:autoSpaceDN w:val="0"/>
        <w:adjustRightInd w:val="0"/>
        <w:spacing w:line="360" w:lineRule="auto"/>
        <w:ind w:left="0" w:firstLineChars="200" w:firstLine="480"/>
        <w:jc w:val="left"/>
        <w:rPr>
          <w:color w:val="000000" w:themeColor="text1"/>
          <w:sz w:val="24"/>
        </w:rPr>
      </w:pPr>
      <w:r w:rsidRPr="00367D5C">
        <w:rPr>
          <w:rFonts w:hint="eastAsia"/>
          <w:color w:val="000000" w:themeColor="text1"/>
          <w:sz w:val="24"/>
        </w:rPr>
        <w:t>北京中植基金销售有限公司</w:t>
      </w:r>
    </w:p>
    <w:p w:rsidR="00EA1795" w:rsidRPr="00367D5C" w:rsidRDefault="00EA1795" w:rsidP="00EA1795">
      <w:pPr>
        <w:autoSpaceDE w:val="0"/>
        <w:autoSpaceDN w:val="0"/>
        <w:adjustRightInd w:val="0"/>
        <w:spacing w:line="360" w:lineRule="auto"/>
        <w:ind w:firstLineChars="200" w:firstLine="480"/>
        <w:jc w:val="left"/>
        <w:outlineLvl w:val="0"/>
        <w:rPr>
          <w:color w:val="000000" w:themeColor="text1"/>
          <w:sz w:val="24"/>
        </w:rPr>
      </w:pPr>
      <w:r w:rsidRPr="00367D5C">
        <w:rPr>
          <w:rFonts w:hint="eastAsia"/>
          <w:color w:val="000000" w:themeColor="text1"/>
          <w:sz w:val="24"/>
        </w:rPr>
        <w:t>客服电话：</w:t>
      </w:r>
      <w:r w:rsidRPr="00367D5C">
        <w:rPr>
          <w:rFonts w:hint="eastAsia"/>
          <w:color w:val="000000" w:themeColor="text1"/>
          <w:sz w:val="24"/>
        </w:rPr>
        <w:t>400-8180-888</w:t>
      </w:r>
    </w:p>
    <w:p w:rsidR="00EA1795" w:rsidRPr="003076A6" w:rsidRDefault="00EA1795" w:rsidP="00EA1795">
      <w:pPr>
        <w:autoSpaceDE w:val="0"/>
        <w:autoSpaceDN w:val="0"/>
        <w:adjustRightInd w:val="0"/>
        <w:spacing w:line="360" w:lineRule="auto"/>
        <w:ind w:firstLineChars="200" w:firstLine="480"/>
        <w:jc w:val="left"/>
        <w:outlineLvl w:val="0"/>
        <w:rPr>
          <w:color w:val="000000" w:themeColor="text1"/>
        </w:rPr>
      </w:pPr>
      <w:r w:rsidRPr="00367D5C">
        <w:rPr>
          <w:rFonts w:hint="eastAsia"/>
          <w:color w:val="000000" w:themeColor="text1"/>
          <w:sz w:val="24"/>
        </w:rPr>
        <w:t>公司网址：</w:t>
      </w:r>
      <w:hyperlink r:id="rId32" w:history="1">
        <w:r w:rsidRPr="003076A6">
          <w:rPr>
            <w:rFonts w:hint="eastAsia"/>
            <w:color w:val="000000" w:themeColor="text1"/>
          </w:rPr>
          <w:t>http://www.zzfund.com</w:t>
        </w:r>
      </w:hyperlink>
    </w:p>
    <w:p w:rsidR="00EA1795" w:rsidRPr="00367D5C" w:rsidRDefault="00EA1795" w:rsidP="00EA1795">
      <w:pPr>
        <w:numPr>
          <w:ilvl w:val="0"/>
          <w:numId w:val="2"/>
        </w:numPr>
        <w:autoSpaceDE w:val="0"/>
        <w:autoSpaceDN w:val="0"/>
        <w:adjustRightInd w:val="0"/>
        <w:spacing w:line="360" w:lineRule="auto"/>
        <w:ind w:left="0" w:firstLineChars="200" w:firstLine="480"/>
        <w:jc w:val="left"/>
        <w:rPr>
          <w:color w:val="000000" w:themeColor="text1"/>
          <w:sz w:val="24"/>
        </w:rPr>
      </w:pPr>
      <w:r w:rsidRPr="00367D5C">
        <w:rPr>
          <w:rFonts w:hint="eastAsia"/>
          <w:color w:val="000000" w:themeColor="text1"/>
          <w:sz w:val="24"/>
        </w:rPr>
        <w:t>北京广源达信基金销售有限公司</w:t>
      </w:r>
    </w:p>
    <w:p w:rsidR="00EA1795" w:rsidRPr="00367D5C" w:rsidRDefault="00EA1795" w:rsidP="00EA1795">
      <w:pPr>
        <w:autoSpaceDE w:val="0"/>
        <w:autoSpaceDN w:val="0"/>
        <w:adjustRightInd w:val="0"/>
        <w:spacing w:line="360" w:lineRule="auto"/>
        <w:ind w:firstLineChars="200" w:firstLine="480"/>
        <w:jc w:val="left"/>
        <w:outlineLvl w:val="0"/>
        <w:rPr>
          <w:color w:val="000000" w:themeColor="text1"/>
          <w:sz w:val="24"/>
        </w:rPr>
      </w:pPr>
      <w:r w:rsidRPr="00367D5C">
        <w:rPr>
          <w:rFonts w:hint="eastAsia"/>
          <w:color w:val="000000" w:themeColor="text1"/>
          <w:sz w:val="24"/>
        </w:rPr>
        <w:t>客服电话：</w:t>
      </w:r>
      <w:r w:rsidRPr="00367D5C">
        <w:rPr>
          <w:rFonts w:hint="eastAsia"/>
          <w:color w:val="000000" w:themeColor="text1"/>
          <w:sz w:val="24"/>
        </w:rPr>
        <w:t>400-616-531</w:t>
      </w:r>
    </w:p>
    <w:p w:rsidR="00EA1795" w:rsidRPr="003076A6" w:rsidRDefault="00EA1795" w:rsidP="00EA1795">
      <w:pPr>
        <w:autoSpaceDE w:val="0"/>
        <w:autoSpaceDN w:val="0"/>
        <w:adjustRightInd w:val="0"/>
        <w:spacing w:line="360" w:lineRule="auto"/>
        <w:ind w:firstLineChars="200" w:firstLine="480"/>
        <w:jc w:val="left"/>
        <w:outlineLvl w:val="0"/>
        <w:rPr>
          <w:color w:val="000000" w:themeColor="text1"/>
        </w:rPr>
      </w:pPr>
      <w:r w:rsidRPr="00367D5C">
        <w:rPr>
          <w:rFonts w:hint="eastAsia"/>
          <w:color w:val="000000" w:themeColor="text1"/>
          <w:sz w:val="24"/>
        </w:rPr>
        <w:t>公司网址</w:t>
      </w:r>
      <w:r w:rsidRPr="003076A6">
        <w:rPr>
          <w:rFonts w:hint="eastAsia"/>
          <w:color w:val="000000" w:themeColor="text1"/>
        </w:rPr>
        <w:t>：</w:t>
      </w:r>
      <w:hyperlink r:id="rId33" w:history="1">
        <w:r w:rsidRPr="003076A6">
          <w:rPr>
            <w:rFonts w:hint="eastAsia"/>
            <w:color w:val="000000" w:themeColor="text1"/>
          </w:rPr>
          <w:t>www.niuniufund.com</w:t>
        </w:r>
      </w:hyperlink>
    </w:p>
    <w:p w:rsidR="00EA1795" w:rsidRPr="00367D5C" w:rsidRDefault="00EA1795" w:rsidP="00EA1795">
      <w:pPr>
        <w:numPr>
          <w:ilvl w:val="0"/>
          <w:numId w:val="2"/>
        </w:numPr>
        <w:autoSpaceDE w:val="0"/>
        <w:autoSpaceDN w:val="0"/>
        <w:adjustRightInd w:val="0"/>
        <w:spacing w:line="360" w:lineRule="auto"/>
        <w:ind w:left="0" w:firstLineChars="200" w:firstLine="480"/>
        <w:jc w:val="left"/>
        <w:rPr>
          <w:color w:val="000000" w:themeColor="text1"/>
          <w:sz w:val="24"/>
        </w:rPr>
      </w:pPr>
      <w:r w:rsidRPr="00367D5C">
        <w:rPr>
          <w:rFonts w:hint="eastAsia"/>
          <w:color w:val="000000" w:themeColor="text1"/>
          <w:sz w:val="24"/>
        </w:rPr>
        <w:t>济安财富（北京）基金销售有限公司</w:t>
      </w:r>
    </w:p>
    <w:p w:rsidR="00EA1795" w:rsidRPr="00367D5C" w:rsidRDefault="00EA1795" w:rsidP="00EA1795">
      <w:pPr>
        <w:autoSpaceDE w:val="0"/>
        <w:autoSpaceDN w:val="0"/>
        <w:adjustRightInd w:val="0"/>
        <w:spacing w:line="360" w:lineRule="auto"/>
        <w:ind w:firstLineChars="200" w:firstLine="480"/>
        <w:jc w:val="left"/>
        <w:outlineLvl w:val="0"/>
        <w:rPr>
          <w:color w:val="000000" w:themeColor="text1"/>
          <w:sz w:val="24"/>
        </w:rPr>
      </w:pPr>
      <w:r w:rsidRPr="00367D5C">
        <w:rPr>
          <w:rFonts w:hint="eastAsia"/>
          <w:color w:val="000000" w:themeColor="text1"/>
          <w:sz w:val="24"/>
        </w:rPr>
        <w:t>客服电话：</w:t>
      </w:r>
      <w:r w:rsidRPr="00367D5C">
        <w:rPr>
          <w:rFonts w:hint="eastAsia"/>
          <w:color w:val="000000" w:themeColor="text1"/>
          <w:sz w:val="24"/>
        </w:rPr>
        <w:t>400-673-7010</w:t>
      </w:r>
    </w:p>
    <w:p w:rsidR="00EA1795" w:rsidRPr="003076A6" w:rsidRDefault="00EA1795" w:rsidP="00EA1795">
      <w:pPr>
        <w:autoSpaceDE w:val="0"/>
        <w:autoSpaceDN w:val="0"/>
        <w:adjustRightInd w:val="0"/>
        <w:spacing w:line="360" w:lineRule="auto"/>
        <w:ind w:firstLineChars="200" w:firstLine="480"/>
        <w:jc w:val="left"/>
        <w:outlineLvl w:val="0"/>
        <w:rPr>
          <w:color w:val="000000" w:themeColor="text1"/>
        </w:rPr>
      </w:pPr>
      <w:r w:rsidRPr="00367D5C">
        <w:rPr>
          <w:rFonts w:hint="eastAsia"/>
          <w:color w:val="000000" w:themeColor="text1"/>
          <w:sz w:val="24"/>
        </w:rPr>
        <w:t>公司网址：</w:t>
      </w:r>
      <w:hyperlink r:id="rId34" w:history="1">
        <w:r w:rsidRPr="003076A6">
          <w:rPr>
            <w:rFonts w:hint="eastAsia"/>
            <w:color w:val="000000" w:themeColor="text1"/>
          </w:rPr>
          <w:t>www.jianfortune.com</w:t>
        </w:r>
      </w:hyperlink>
    </w:p>
    <w:p w:rsidR="00EA1795" w:rsidRPr="00367D5C" w:rsidRDefault="00EA1795" w:rsidP="00EA1795">
      <w:pPr>
        <w:numPr>
          <w:ilvl w:val="0"/>
          <w:numId w:val="2"/>
        </w:numPr>
        <w:autoSpaceDE w:val="0"/>
        <w:autoSpaceDN w:val="0"/>
        <w:adjustRightInd w:val="0"/>
        <w:spacing w:line="360" w:lineRule="auto"/>
        <w:ind w:left="0" w:firstLineChars="200" w:firstLine="480"/>
        <w:jc w:val="left"/>
        <w:rPr>
          <w:color w:val="000000" w:themeColor="text1"/>
          <w:sz w:val="24"/>
        </w:rPr>
      </w:pPr>
      <w:r w:rsidRPr="00367D5C">
        <w:rPr>
          <w:rFonts w:hint="eastAsia"/>
          <w:color w:val="000000" w:themeColor="text1"/>
          <w:sz w:val="24"/>
        </w:rPr>
        <w:t>上海联泰基金销售有限公司</w:t>
      </w:r>
    </w:p>
    <w:p w:rsidR="00EA1795" w:rsidRPr="00367D5C" w:rsidRDefault="00EA1795" w:rsidP="00EA1795">
      <w:pPr>
        <w:autoSpaceDE w:val="0"/>
        <w:autoSpaceDN w:val="0"/>
        <w:adjustRightInd w:val="0"/>
        <w:spacing w:line="360" w:lineRule="auto"/>
        <w:ind w:firstLineChars="200" w:firstLine="480"/>
        <w:jc w:val="left"/>
        <w:outlineLvl w:val="0"/>
        <w:rPr>
          <w:color w:val="000000" w:themeColor="text1"/>
          <w:sz w:val="24"/>
        </w:rPr>
      </w:pPr>
      <w:r w:rsidRPr="00367D5C">
        <w:rPr>
          <w:rFonts w:hint="eastAsia"/>
          <w:color w:val="000000" w:themeColor="text1"/>
          <w:sz w:val="24"/>
        </w:rPr>
        <w:t>客服电话：</w:t>
      </w:r>
      <w:r w:rsidRPr="00367D5C">
        <w:rPr>
          <w:rFonts w:hint="eastAsia"/>
          <w:color w:val="000000" w:themeColor="text1"/>
          <w:sz w:val="24"/>
        </w:rPr>
        <w:t>400-118-1188</w:t>
      </w:r>
    </w:p>
    <w:p w:rsidR="00EA1795" w:rsidRDefault="00EA1795" w:rsidP="00EA1795">
      <w:pPr>
        <w:autoSpaceDE w:val="0"/>
        <w:autoSpaceDN w:val="0"/>
        <w:adjustRightInd w:val="0"/>
        <w:spacing w:line="360" w:lineRule="auto"/>
        <w:ind w:firstLineChars="200" w:firstLine="480"/>
        <w:jc w:val="left"/>
        <w:outlineLvl w:val="0"/>
        <w:rPr>
          <w:color w:val="000000" w:themeColor="text1"/>
          <w:sz w:val="24"/>
        </w:rPr>
      </w:pPr>
      <w:r w:rsidRPr="00367D5C">
        <w:rPr>
          <w:rFonts w:hint="eastAsia"/>
          <w:color w:val="000000" w:themeColor="text1"/>
          <w:sz w:val="24"/>
        </w:rPr>
        <w:t>公司网址：</w:t>
      </w:r>
      <w:r w:rsidRPr="00367D5C">
        <w:rPr>
          <w:rFonts w:hint="eastAsia"/>
          <w:color w:val="000000" w:themeColor="text1"/>
          <w:sz w:val="24"/>
        </w:rPr>
        <w:t>www.66liantai.com</w:t>
      </w:r>
    </w:p>
    <w:p w:rsidR="00EA1795" w:rsidRPr="00367D5C" w:rsidRDefault="00EA1795" w:rsidP="00EA1795">
      <w:pPr>
        <w:numPr>
          <w:ilvl w:val="0"/>
          <w:numId w:val="2"/>
        </w:numPr>
        <w:autoSpaceDE w:val="0"/>
        <w:autoSpaceDN w:val="0"/>
        <w:adjustRightInd w:val="0"/>
        <w:spacing w:line="360" w:lineRule="auto"/>
        <w:ind w:left="0" w:firstLineChars="200" w:firstLine="480"/>
        <w:jc w:val="left"/>
        <w:rPr>
          <w:color w:val="000000" w:themeColor="text1"/>
          <w:sz w:val="24"/>
        </w:rPr>
      </w:pPr>
      <w:r w:rsidRPr="00367D5C">
        <w:rPr>
          <w:rFonts w:hint="eastAsia"/>
          <w:color w:val="000000" w:themeColor="text1"/>
          <w:sz w:val="24"/>
        </w:rPr>
        <w:t>上海基煜基金销售有限公司</w:t>
      </w:r>
    </w:p>
    <w:p w:rsidR="00EA1795" w:rsidRPr="00367D5C" w:rsidRDefault="00EA1795" w:rsidP="00EA1795">
      <w:pPr>
        <w:autoSpaceDE w:val="0"/>
        <w:autoSpaceDN w:val="0"/>
        <w:adjustRightInd w:val="0"/>
        <w:spacing w:line="360" w:lineRule="auto"/>
        <w:ind w:firstLineChars="200" w:firstLine="480"/>
        <w:jc w:val="left"/>
        <w:outlineLvl w:val="0"/>
        <w:rPr>
          <w:color w:val="000000" w:themeColor="text1"/>
          <w:sz w:val="24"/>
        </w:rPr>
      </w:pPr>
      <w:r w:rsidRPr="00367D5C">
        <w:rPr>
          <w:rFonts w:hint="eastAsia"/>
          <w:color w:val="000000" w:themeColor="text1"/>
          <w:sz w:val="24"/>
        </w:rPr>
        <w:t>客服电话：</w:t>
      </w:r>
      <w:r w:rsidRPr="00367D5C">
        <w:rPr>
          <w:rFonts w:hint="eastAsia"/>
          <w:color w:val="000000" w:themeColor="text1"/>
          <w:sz w:val="24"/>
        </w:rPr>
        <w:t>400-820-5369</w:t>
      </w:r>
    </w:p>
    <w:p w:rsidR="00EA1795" w:rsidRPr="003076A6" w:rsidRDefault="00EA1795" w:rsidP="00EA1795">
      <w:pPr>
        <w:autoSpaceDE w:val="0"/>
        <w:autoSpaceDN w:val="0"/>
        <w:adjustRightInd w:val="0"/>
        <w:spacing w:line="360" w:lineRule="auto"/>
        <w:ind w:firstLineChars="200" w:firstLine="480"/>
        <w:jc w:val="left"/>
        <w:outlineLvl w:val="0"/>
        <w:rPr>
          <w:color w:val="000000" w:themeColor="text1"/>
        </w:rPr>
      </w:pPr>
      <w:r w:rsidRPr="00367D5C">
        <w:rPr>
          <w:rFonts w:hint="eastAsia"/>
          <w:color w:val="000000" w:themeColor="text1"/>
          <w:sz w:val="24"/>
        </w:rPr>
        <w:t>公司网址：</w:t>
      </w:r>
      <w:hyperlink r:id="rId35" w:history="1">
        <w:r w:rsidRPr="003076A6">
          <w:rPr>
            <w:rFonts w:hint="eastAsia"/>
            <w:color w:val="000000" w:themeColor="text1"/>
          </w:rPr>
          <w:t>www.jiyufund.com.cn</w:t>
        </w:r>
      </w:hyperlink>
    </w:p>
    <w:p w:rsidR="00EA1795" w:rsidRPr="00367D5C" w:rsidRDefault="00EA1795" w:rsidP="00EA1795">
      <w:pPr>
        <w:numPr>
          <w:ilvl w:val="0"/>
          <w:numId w:val="2"/>
        </w:numPr>
        <w:autoSpaceDE w:val="0"/>
        <w:autoSpaceDN w:val="0"/>
        <w:adjustRightInd w:val="0"/>
        <w:spacing w:line="360" w:lineRule="auto"/>
        <w:ind w:left="0" w:firstLineChars="200" w:firstLine="480"/>
        <w:jc w:val="left"/>
        <w:rPr>
          <w:color w:val="000000" w:themeColor="text1"/>
          <w:sz w:val="24"/>
        </w:rPr>
      </w:pPr>
      <w:r w:rsidRPr="00367D5C">
        <w:rPr>
          <w:rFonts w:hint="eastAsia"/>
          <w:color w:val="000000" w:themeColor="text1"/>
          <w:sz w:val="24"/>
        </w:rPr>
        <w:t>和耕传承基金销售有限公司</w:t>
      </w:r>
    </w:p>
    <w:p w:rsidR="00EA1795" w:rsidRPr="00367D5C" w:rsidRDefault="00EA1795" w:rsidP="00EA1795">
      <w:pPr>
        <w:autoSpaceDE w:val="0"/>
        <w:autoSpaceDN w:val="0"/>
        <w:adjustRightInd w:val="0"/>
        <w:spacing w:line="360" w:lineRule="auto"/>
        <w:ind w:firstLineChars="200" w:firstLine="480"/>
        <w:jc w:val="left"/>
        <w:outlineLvl w:val="0"/>
        <w:rPr>
          <w:color w:val="000000" w:themeColor="text1"/>
          <w:sz w:val="24"/>
        </w:rPr>
      </w:pPr>
      <w:r w:rsidRPr="00367D5C">
        <w:rPr>
          <w:rFonts w:hint="eastAsia"/>
          <w:color w:val="000000" w:themeColor="text1"/>
          <w:sz w:val="24"/>
        </w:rPr>
        <w:t>客服电话：</w:t>
      </w:r>
      <w:r w:rsidRPr="00367D5C">
        <w:rPr>
          <w:rFonts w:hint="eastAsia"/>
          <w:color w:val="000000" w:themeColor="text1"/>
          <w:sz w:val="24"/>
        </w:rPr>
        <w:t>4000-555-671</w:t>
      </w:r>
    </w:p>
    <w:p w:rsidR="00EA1795" w:rsidRPr="003076A6" w:rsidRDefault="00EA1795" w:rsidP="00EA1795">
      <w:pPr>
        <w:autoSpaceDE w:val="0"/>
        <w:autoSpaceDN w:val="0"/>
        <w:adjustRightInd w:val="0"/>
        <w:spacing w:line="360" w:lineRule="auto"/>
        <w:ind w:firstLineChars="200" w:firstLine="480"/>
        <w:jc w:val="left"/>
        <w:outlineLvl w:val="0"/>
        <w:rPr>
          <w:color w:val="000000" w:themeColor="text1"/>
        </w:rPr>
      </w:pPr>
      <w:r w:rsidRPr="00367D5C">
        <w:rPr>
          <w:rFonts w:hint="eastAsia"/>
          <w:color w:val="000000" w:themeColor="text1"/>
          <w:sz w:val="24"/>
        </w:rPr>
        <w:t>公司网址：</w:t>
      </w:r>
      <w:r w:rsidRPr="003076A6">
        <w:rPr>
          <w:rFonts w:hint="eastAsia"/>
          <w:color w:val="000000" w:themeColor="text1"/>
        </w:rPr>
        <w:t> </w:t>
      </w:r>
      <w:hyperlink r:id="rId36" w:history="1">
        <w:r w:rsidRPr="003076A6">
          <w:rPr>
            <w:rFonts w:hint="eastAsia"/>
            <w:color w:val="000000" w:themeColor="text1"/>
          </w:rPr>
          <w:t>http://www.hgccpb.com/</w:t>
        </w:r>
      </w:hyperlink>
    </w:p>
    <w:p w:rsidR="00EA1795" w:rsidRPr="00367D5C" w:rsidRDefault="00EA1795" w:rsidP="00EA1795">
      <w:pPr>
        <w:numPr>
          <w:ilvl w:val="0"/>
          <w:numId w:val="2"/>
        </w:numPr>
        <w:autoSpaceDE w:val="0"/>
        <w:autoSpaceDN w:val="0"/>
        <w:adjustRightInd w:val="0"/>
        <w:spacing w:line="360" w:lineRule="auto"/>
        <w:ind w:left="0" w:firstLineChars="200" w:firstLine="480"/>
        <w:jc w:val="left"/>
        <w:rPr>
          <w:color w:val="000000" w:themeColor="text1"/>
          <w:sz w:val="24"/>
        </w:rPr>
      </w:pPr>
      <w:r w:rsidRPr="00367D5C">
        <w:rPr>
          <w:rFonts w:hint="eastAsia"/>
          <w:color w:val="000000" w:themeColor="text1"/>
          <w:sz w:val="24"/>
        </w:rPr>
        <w:t>奕丰基金销售有限公司</w:t>
      </w:r>
    </w:p>
    <w:p w:rsidR="00EA1795" w:rsidRPr="00367D5C" w:rsidRDefault="00EA1795" w:rsidP="00EA1795">
      <w:pPr>
        <w:autoSpaceDE w:val="0"/>
        <w:autoSpaceDN w:val="0"/>
        <w:adjustRightInd w:val="0"/>
        <w:spacing w:line="360" w:lineRule="auto"/>
        <w:ind w:firstLineChars="200" w:firstLine="480"/>
        <w:jc w:val="left"/>
        <w:outlineLvl w:val="0"/>
        <w:rPr>
          <w:color w:val="000000" w:themeColor="text1"/>
          <w:sz w:val="24"/>
        </w:rPr>
      </w:pPr>
      <w:r>
        <w:rPr>
          <w:rFonts w:hint="eastAsia"/>
          <w:color w:val="000000" w:themeColor="text1"/>
          <w:sz w:val="24"/>
        </w:rPr>
        <w:t>客服</w:t>
      </w:r>
      <w:r w:rsidRPr="00367D5C">
        <w:rPr>
          <w:rFonts w:hint="eastAsia"/>
          <w:color w:val="000000" w:themeColor="text1"/>
          <w:sz w:val="24"/>
        </w:rPr>
        <w:t>电话：</w:t>
      </w:r>
      <w:r w:rsidRPr="00367D5C">
        <w:rPr>
          <w:rFonts w:hint="eastAsia"/>
          <w:color w:val="000000" w:themeColor="text1"/>
          <w:sz w:val="24"/>
        </w:rPr>
        <w:t>400-684-0500</w:t>
      </w:r>
    </w:p>
    <w:p w:rsidR="00EA1795" w:rsidRPr="003076A6" w:rsidRDefault="00EA1795" w:rsidP="00EA1795">
      <w:pPr>
        <w:autoSpaceDE w:val="0"/>
        <w:autoSpaceDN w:val="0"/>
        <w:adjustRightInd w:val="0"/>
        <w:spacing w:line="360" w:lineRule="auto"/>
        <w:ind w:firstLineChars="200" w:firstLine="480"/>
        <w:jc w:val="left"/>
        <w:outlineLvl w:val="0"/>
        <w:rPr>
          <w:color w:val="000000" w:themeColor="text1"/>
        </w:rPr>
      </w:pPr>
      <w:r w:rsidRPr="00367D5C">
        <w:rPr>
          <w:rFonts w:hint="eastAsia"/>
          <w:color w:val="000000" w:themeColor="text1"/>
          <w:sz w:val="24"/>
        </w:rPr>
        <w:t>公司网址：</w:t>
      </w:r>
      <w:hyperlink r:id="rId37" w:history="1">
        <w:r w:rsidRPr="003076A6">
          <w:rPr>
            <w:rFonts w:hint="eastAsia"/>
            <w:color w:val="000000" w:themeColor="text1"/>
          </w:rPr>
          <w:t>www.ifastps.com.cn</w:t>
        </w:r>
      </w:hyperlink>
    </w:p>
    <w:p w:rsidR="00EA1795" w:rsidRPr="00367D5C" w:rsidRDefault="00EA1795" w:rsidP="00EA1795">
      <w:pPr>
        <w:numPr>
          <w:ilvl w:val="0"/>
          <w:numId w:val="2"/>
        </w:numPr>
        <w:autoSpaceDE w:val="0"/>
        <w:autoSpaceDN w:val="0"/>
        <w:adjustRightInd w:val="0"/>
        <w:spacing w:line="360" w:lineRule="auto"/>
        <w:ind w:left="0" w:firstLineChars="200" w:firstLine="480"/>
        <w:jc w:val="left"/>
        <w:rPr>
          <w:color w:val="000000" w:themeColor="text1"/>
          <w:sz w:val="24"/>
        </w:rPr>
      </w:pPr>
      <w:r w:rsidRPr="00367D5C">
        <w:rPr>
          <w:rFonts w:hint="eastAsia"/>
          <w:color w:val="000000" w:themeColor="text1"/>
          <w:sz w:val="24"/>
        </w:rPr>
        <w:t>中证金牛（北京）基金销售有限公司</w:t>
      </w:r>
    </w:p>
    <w:p w:rsidR="00EA1795" w:rsidRPr="00367D5C" w:rsidRDefault="00EA1795" w:rsidP="00EA1795">
      <w:pPr>
        <w:autoSpaceDE w:val="0"/>
        <w:autoSpaceDN w:val="0"/>
        <w:adjustRightInd w:val="0"/>
        <w:spacing w:line="360" w:lineRule="auto"/>
        <w:ind w:firstLineChars="200" w:firstLine="480"/>
        <w:jc w:val="left"/>
        <w:outlineLvl w:val="0"/>
        <w:rPr>
          <w:color w:val="000000" w:themeColor="text1"/>
          <w:sz w:val="24"/>
        </w:rPr>
      </w:pPr>
      <w:r w:rsidRPr="00367D5C">
        <w:rPr>
          <w:rFonts w:hint="eastAsia"/>
          <w:color w:val="000000" w:themeColor="text1"/>
          <w:sz w:val="24"/>
        </w:rPr>
        <w:t>客服电话：</w:t>
      </w:r>
      <w:r w:rsidRPr="00367D5C">
        <w:rPr>
          <w:rFonts w:hint="eastAsia"/>
          <w:color w:val="000000" w:themeColor="text1"/>
          <w:sz w:val="24"/>
        </w:rPr>
        <w:t>4008-909-998</w:t>
      </w:r>
    </w:p>
    <w:p w:rsidR="00EA1795" w:rsidRDefault="00EA1795" w:rsidP="00EA1795">
      <w:pPr>
        <w:autoSpaceDE w:val="0"/>
        <w:autoSpaceDN w:val="0"/>
        <w:adjustRightInd w:val="0"/>
        <w:spacing w:line="360" w:lineRule="auto"/>
        <w:ind w:firstLineChars="200" w:firstLine="480"/>
        <w:jc w:val="left"/>
        <w:outlineLvl w:val="0"/>
        <w:rPr>
          <w:color w:val="000000" w:themeColor="text1"/>
          <w:sz w:val="24"/>
        </w:rPr>
      </w:pPr>
      <w:r>
        <w:rPr>
          <w:rFonts w:hint="eastAsia"/>
          <w:color w:val="000000" w:themeColor="text1"/>
          <w:sz w:val="24"/>
        </w:rPr>
        <w:t>公司</w:t>
      </w:r>
      <w:r w:rsidRPr="00367D5C">
        <w:rPr>
          <w:rFonts w:hint="eastAsia"/>
          <w:color w:val="000000" w:themeColor="text1"/>
          <w:sz w:val="24"/>
        </w:rPr>
        <w:t>网址：</w:t>
      </w:r>
      <w:r w:rsidRPr="00367D5C">
        <w:rPr>
          <w:rFonts w:hint="eastAsia"/>
          <w:color w:val="000000" w:themeColor="text1"/>
          <w:sz w:val="24"/>
        </w:rPr>
        <w:t>www.jnlc.com</w:t>
      </w:r>
    </w:p>
    <w:p w:rsidR="00EA1795" w:rsidRPr="00367D5C" w:rsidRDefault="00EA1795" w:rsidP="00EA1795">
      <w:pPr>
        <w:numPr>
          <w:ilvl w:val="0"/>
          <w:numId w:val="2"/>
        </w:numPr>
        <w:autoSpaceDE w:val="0"/>
        <w:autoSpaceDN w:val="0"/>
        <w:adjustRightInd w:val="0"/>
        <w:spacing w:line="360" w:lineRule="auto"/>
        <w:ind w:left="0" w:firstLineChars="200" w:firstLine="480"/>
        <w:jc w:val="left"/>
        <w:rPr>
          <w:color w:val="000000" w:themeColor="text1"/>
          <w:sz w:val="24"/>
        </w:rPr>
      </w:pPr>
      <w:r w:rsidRPr="00367D5C">
        <w:rPr>
          <w:rFonts w:hint="eastAsia"/>
          <w:color w:val="000000" w:themeColor="text1"/>
          <w:sz w:val="24"/>
        </w:rPr>
        <w:t>京东肯特瑞基金销售有限公司</w:t>
      </w:r>
    </w:p>
    <w:p w:rsidR="00EA1795" w:rsidRPr="00367D5C" w:rsidRDefault="00EA1795" w:rsidP="00EA1795">
      <w:pPr>
        <w:autoSpaceDE w:val="0"/>
        <w:autoSpaceDN w:val="0"/>
        <w:adjustRightInd w:val="0"/>
        <w:spacing w:line="360" w:lineRule="auto"/>
        <w:ind w:firstLineChars="200" w:firstLine="480"/>
        <w:jc w:val="left"/>
        <w:outlineLvl w:val="0"/>
        <w:rPr>
          <w:color w:val="000000" w:themeColor="text1"/>
          <w:sz w:val="24"/>
        </w:rPr>
      </w:pPr>
      <w:r w:rsidRPr="00367D5C">
        <w:rPr>
          <w:rFonts w:hint="eastAsia"/>
          <w:color w:val="000000" w:themeColor="text1"/>
          <w:sz w:val="24"/>
        </w:rPr>
        <w:t>客服电话：</w:t>
      </w:r>
      <w:r w:rsidRPr="00367D5C">
        <w:rPr>
          <w:rFonts w:hint="eastAsia"/>
          <w:color w:val="000000" w:themeColor="text1"/>
          <w:sz w:val="24"/>
        </w:rPr>
        <w:t> 95118</w:t>
      </w:r>
    </w:p>
    <w:p w:rsidR="00EA1795" w:rsidRDefault="00EA1795" w:rsidP="00EA1795">
      <w:pPr>
        <w:autoSpaceDE w:val="0"/>
        <w:autoSpaceDN w:val="0"/>
        <w:adjustRightInd w:val="0"/>
        <w:spacing w:line="360" w:lineRule="auto"/>
        <w:ind w:firstLineChars="200" w:firstLine="480"/>
        <w:jc w:val="left"/>
        <w:outlineLvl w:val="0"/>
        <w:rPr>
          <w:color w:val="000000" w:themeColor="text1"/>
          <w:sz w:val="24"/>
        </w:rPr>
      </w:pPr>
      <w:r w:rsidRPr="00367D5C">
        <w:rPr>
          <w:rFonts w:hint="eastAsia"/>
          <w:color w:val="000000" w:themeColor="text1"/>
          <w:sz w:val="24"/>
        </w:rPr>
        <w:t>公司网站：</w:t>
      </w:r>
      <w:r w:rsidRPr="00367D5C">
        <w:rPr>
          <w:rFonts w:hint="eastAsia"/>
          <w:color w:val="000000" w:themeColor="text1"/>
          <w:sz w:val="24"/>
        </w:rPr>
        <w:t> kenterui.jd.com</w:t>
      </w:r>
    </w:p>
    <w:p w:rsidR="00EA1795" w:rsidRPr="00367D5C" w:rsidRDefault="00EA1795" w:rsidP="00EA1795">
      <w:pPr>
        <w:numPr>
          <w:ilvl w:val="0"/>
          <w:numId w:val="2"/>
        </w:numPr>
        <w:autoSpaceDE w:val="0"/>
        <w:autoSpaceDN w:val="0"/>
        <w:adjustRightInd w:val="0"/>
        <w:spacing w:line="360" w:lineRule="auto"/>
        <w:ind w:left="0" w:firstLineChars="200" w:firstLine="480"/>
        <w:jc w:val="left"/>
        <w:rPr>
          <w:color w:val="000000" w:themeColor="text1"/>
          <w:sz w:val="24"/>
        </w:rPr>
      </w:pPr>
      <w:r w:rsidRPr="00367D5C">
        <w:rPr>
          <w:rFonts w:hint="eastAsia"/>
          <w:color w:val="000000" w:themeColor="text1"/>
          <w:sz w:val="24"/>
        </w:rPr>
        <w:t>大连网金基金销售有限公司</w:t>
      </w:r>
    </w:p>
    <w:p w:rsidR="00EA1795" w:rsidRPr="00367D5C" w:rsidRDefault="00EA1795" w:rsidP="00EA1795">
      <w:pPr>
        <w:autoSpaceDE w:val="0"/>
        <w:autoSpaceDN w:val="0"/>
        <w:adjustRightInd w:val="0"/>
        <w:spacing w:line="360" w:lineRule="auto"/>
        <w:ind w:firstLineChars="200" w:firstLine="480"/>
        <w:jc w:val="left"/>
        <w:outlineLvl w:val="0"/>
        <w:rPr>
          <w:color w:val="000000" w:themeColor="text1"/>
          <w:sz w:val="24"/>
        </w:rPr>
      </w:pPr>
      <w:r w:rsidRPr="00367D5C">
        <w:rPr>
          <w:rFonts w:hint="eastAsia"/>
          <w:color w:val="000000" w:themeColor="text1"/>
          <w:sz w:val="24"/>
        </w:rPr>
        <w:t>客服电话：</w:t>
      </w:r>
      <w:r w:rsidRPr="00367D5C">
        <w:rPr>
          <w:rFonts w:hint="eastAsia"/>
          <w:color w:val="000000" w:themeColor="text1"/>
          <w:sz w:val="24"/>
        </w:rPr>
        <w:t>4000-899-100</w:t>
      </w:r>
    </w:p>
    <w:p w:rsidR="00EA1795" w:rsidRDefault="00EA1795" w:rsidP="00EA1795">
      <w:pPr>
        <w:autoSpaceDE w:val="0"/>
        <w:autoSpaceDN w:val="0"/>
        <w:adjustRightInd w:val="0"/>
        <w:spacing w:line="360" w:lineRule="auto"/>
        <w:ind w:firstLineChars="200" w:firstLine="480"/>
        <w:jc w:val="left"/>
        <w:outlineLvl w:val="0"/>
        <w:rPr>
          <w:color w:val="000000" w:themeColor="text1"/>
          <w:sz w:val="24"/>
        </w:rPr>
      </w:pPr>
      <w:r w:rsidRPr="00367D5C">
        <w:rPr>
          <w:rFonts w:hint="eastAsia"/>
          <w:color w:val="000000" w:themeColor="text1"/>
          <w:sz w:val="24"/>
        </w:rPr>
        <w:t>公司网址：</w:t>
      </w:r>
      <w:hyperlink r:id="rId38" w:history="1">
        <w:r w:rsidR="0086115C" w:rsidRPr="0086115C">
          <w:rPr>
            <w:rFonts w:hint="eastAsia"/>
            <w:color w:val="000000" w:themeColor="text1"/>
            <w:sz w:val="24"/>
          </w:rPr>
          <w:t>http://www.yibaijin.com/</w:t>
        </w:r>
      </w:hyperlink>
    </w:p>
    <w:p w:rsidR="0086115C" w:rsidRDefault="0086115C" w:rsidP="0086115C">
      <w:pPr>
        <w:numPr>
          <w:ilvl w:val="0"/>
          <w:numId w:val="2"/>
        </w:numPr>
        <w:autoSpaceDE w:val="0"/>
        <w:autoSpaceDN w:val="0"/>
        <w:adjustRightInd w:val="0"/>
        <w:spacing w:line="360" w:lineRule="auto"/>
        <w:ind w:left="0" w:firstLineChars="200" w:firstLine="480"/>
        <w:jc w:val="left"/>
        <w:rPr>
          <w:color w:val="000000" w:themeColor="text1"/>
          <w:sz w:val="24"/>
        </w:rPr>
      </w:pPr>
      <w:r w:rsidRPr="0086115C">
        <w:rPr>
          <w:rFonts w:hint="eastAsia"/>
          <w:color w:val="000000" w:themeColor="text1"/>
          <w:sz w:val="24"/>
        </w:rPr>
        <w:t>北京雪球基金销售有限公司</w:t>
      </w:r>
    </w:p>
    <w:p w:rsidR="0086115C" w:rsidRPr="0086115C" w:rsidRDefault="0086115C" w:rsidP="0086115C">
      <w:pPr>
        <w:autoSpaceDE w:val="0"/>
        <w:autoSpaceDN w:val="0"/>
        <w:adjustRightInd w:val="0"/>
        <w:spacing w:line="360" w:lineRule="auto"/>
        <w:ind w:left="480"/>
        <w:jc w:val="left"/>
        <w:rPr>
          <w:color w:val="000000" w:themeColor="text1"/>
          <w:sz w:val="24"/>
        </w:rPr>
      </w:pPr>
      <w:r w:rsidRPr="0086115C">
        <w:rPr>
          <w:rFonts w:hint="eastAsia"/>
          <w:color w:val="000000" w:themeColor="text1"/>
          <w:sz w:val="24"/>
        </w:rPr>
        <w:t>客服电话：</w:t>
      </w:r>
      <w:r w:rsidRPr="0086115C">
        <w:rPr>
          <w:rFonts w:hint="eastAsia"/>
          <w:color w:val="000000" w:themeColor="text1"/>
          <w:sz w:val="24"/>
        </w:rPr>
        <w:t>4001599288</w:t>
      </w:r>
    </w:p>
    <w:p w:rsidR="0086115C" w:rsidRPr="0086115C" w:rsidRDefault="0086115C" w:rsidP="0086115C">
      <w:pPr>
        <w:autoSpaceDE w:val="0"/>
        <w:autoSpaceDN w:val="0"/>
        <w:adjustRightInd w:val="0"/>
        <w:spacing w:line="360" w:lineRule="auto"/>
        <w:ind w:left="480"/>
        <w:jc w:val="left"/>
        <w:rPr>
          <w:color w:val="000000" w:themeColor="text1"/>
          <w:sz w:val="24"/>
        </w:rPr>
      </w:pPr>
      <w:r w:rsidRPr="0086115C">
        <w:rPr>
          <w:rFonts w:hint="eastAsia"/>
          <w:color w:val="000000" w:themeColor="text1"/>
          <w:sz w:val="24"/>
        </w:rPr>
        <w:t>公司网址：</w:t>
      </w:r>
      <w:r w:rsidRPr="0086115C">
        <w:rPr>
          <w:rFonts w:hint="eastAsia"/>
          <w:color w:val="000000" w:themeColor="text1"/>
          <w:sz w:val="24"/>
        </w:rPr>
        <w:t>https://danjuanfunds.com/</w:t>
      </w:r>
    </w:p>
    <w:p w:rsidR="007F1199" w:rsidRDefault="003223CD">
      <w:pPr>
        <w:autoSpaceDE w:val="0"/>
        <w:autoSpaceDN w:val="0"/>
        <w:adjustRightInd w:val="0"/>
        <w:spacing w:line="360" w:lineRule="auto"/>
        <w:ind w:firstLineChars="200" w:firstLine="480"/>
        <w:jc w:val="left"/>
        <w:outlineLvl w:val="0"/>
        <w:rPr>
          <w:sz w:val="24"/>
        </w:rPr>
      </w:pPr>
      <w:r>
        <w:rPr>
          <w:rFonts w:hint="eastAsia"/>
          <w:sz w:val="24"/>
        </w:rPr>
        <w:t>六</w:t>
      </w:r>
      <w:r w:rsidR="00C036CA">
        <w:rPr>
          <w:rFonts w:hint="eastAsia"/>
          <w:sz w:val="24"/>
        </w:rPr>
        <w:t>、风险提示：</w:t>
      </w:r>
    </w:p>
    <w:p w:rsidR="00560EF0" w:rsidRDefault="00560EF0" w:rsidP="00560EF0">
      <w:pPr>
        <w:spacing w:line="360" w:lineRule="auto"/>
        <w:ind w:firstLineChars="200" w:firstLine="480"/>
        <w:rPr>
          <w:sz w:val="24"/>
        </w:rPr>
      </w:pPr>
      <w:r>
        <w:rPr>
          <w:rFonts w:hint="eastAsia"/>
          <w:sz w:val="24"/>
        </w:rPr>
        <w:t>本基金以定期开放方式运作，在封闭期内，投资者将面临因不能赎回或卖出基金份额而出现的流动性约束。</w:t>
      </w:r>
    </w:p>
    <w:p w:rsidR="007F1199" w:rsidRDefault="00C036CA">
      <w:pPr>
        <w:autoSpaceDE w:val="0"/>
        <w:autoSpaceDN w:val="0"/>
        <w:adjustRightInd w:val="0"/>
        <w:spacing w:line="360" w:lineRule="auto"/>
        <w:ind w:firstLineChars="200" w:firstLine="480"/>
        <w:jc w:val="left"/>
        <w:outlineLvl w:val="0"/>
        <w:rPr>
          <w:sz w:val="24"/>
        </w:rPr>
      </w:pPr>
      <w:r>
        <w:rPr>
          <w:rFonts w:hint="eastAsia"/>
          <w:sz w:val="24"/>
        </w:rPr>
        <w:t>本基金管理人承诺以诚实信用、勤勉尽责的原则管理和运用基金资产，但不保证基金一定盈利，也不保证最低收益。投资者在投资本基金前，请务必考虑自己的风险承受能力，在控制风险的前提下实现投资收益。投资有风险，选择须谨慎。</w:t>
      </w:r>
    </w:p>
    <w:p w:rsidR="007F1199" w:rsidRDefault="00C036CA">
      <w:pPr>
        <w:autoSpaceDE w:val="0"/>
        <w:autoSpaceDN w:val="0"/>
        <w:adjustRightInd w:val="0"/>
        <w:spacing w:line="360" w:lineRule="auto"/>
        <w:ind w:firstLineChars="200" w:firstLine="480"/>
        <w:jc w:val="left"/>
        <w:outlineLvl w:val="0"/>
        <w:rPr>
          <w:color w:val="000000"/>
          <w:sz w:val="24"/>
        </w:rPr>
      </w:pPr>
      <w:r>
        <w:rPr>
          <w:rFonts w:hint="eastAsia"/>
          <w:sz w:val="24"/>
        </w:rPr>
        <w:t>特此公告。</w:t>
      </w:r>
    </w:p>
    <w:p w:rsidR="007F1199" w:rsidRDefault="007F1199">
      <w:pPr>
        <w:spacing w:line="360" w:lineRule="auto"/>
        <w:ind w:firstLineChars="200" w:firstLine="480"/>
        <w:jc w:val="right"/>
        <w:rPr>
          <w:color w:val="000000"/>
          <w:sz w:val="24"/>
        </w:rPr>
      </w:pPr>
    </w:p>
    <w:p w:rsidR="007F1199" w:rsidRDefault="00C036CA">
      <w:pPr>
        <w:spacing w:line="360" w:lineRule="auto"/>
        <w:ind w:firstLineChars="200" w:firstLine="480"/>
        <w:jc w:val="right"/>
        <w:rPr>
          <w:color w:val="000000"/>
          <w:sz w:val="24"/>
        </w:rPr>
      </w:pPr>
      <w:r>
        <w:rPr>
          <w:rFonts w:hint="eastAsia"/>
          <w:color w:val="000000"/>
          <w:sz w:val="24"/>
        </w:rPr>
        <w:t>华商基金管理有限公司</w:t>
      </w:r>
    </w:p>
    <w:p w:rsidR="007F1199" w:rsidRDefault="00560EF0">
      <w:pPr>
        <w:wordWrap w:val="0"/>
        <w:spacing w:line="360" w:lineRule="auto"/>
        <w:ind w:firstLineChars="200" w:firstLine="480"/>
        <w:jc w:val="right"/>
        <w:rPr>
          <w:color w:val="000000"/>
          <w:sz w:val="24"/>
        </w:rPr>
      </w:pPr>
      <w:r>
        <w:rPr>
          <w:color w:val="000000"/>
          <w:sz w:val="24"/>
        </w:rPr>
        <w:t>2024</w:t>
      </w:r>
      <w:r>
        <w:rPr>
          <w:color w:val="000000"/>
          <w:sz w:val="24"/>
        </w:rPr>
        <w:t>年</w:t>
      </w:r>
      <w:r>
        <w:rPr>
          <w:color w:val="000000"/>
          <w:sz w:val="24"/>
        </w:rPr>
        <w:t>2</w:t>
      </w:r>
      <w:r w:rsidR="00C036CA">
        <w:rPr>
          <w:color w:val="000000"/>
          <w:sz w:val="24"/>
        </w:rPr>
        <w:t>月</w:t>
      </w:r>
      <w:r>
        <w:rPr>
          <w:color w:val="000000"/>
          <w:sz w:val="24"/>
        </w:rPr>
        <w:t>7</w:t>
      </w:r>
      <w:r w:rsidR="00C036CA">
        <w:rPr>
          <w:color w:val="000000"/>
          <w:sz w:val="24"/>
        </w:rPr>
        <w:t>日</w:t>
      </w:r>
    </w:p>
    <w:sectPr w:rsidR="007F1199" w:rsidSect="00945DF6">
      <w:footerReference w:type="default" r:id="rId3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939" w:rsidRDefault="000F7939">
      <w:r>
        <w:separator/>
      </w:r>
    </w:p>
  </w:endnote>
  <w:endnote w:type="continuationSeparator" w:id="0">
    <w:p w:rsidR="000F7939" w:rsidRDefault="000F79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ˎ̥">
    <w:altName w:val="Times New Roman"/>
    <w:charset w:val="00"/>
    <w:family w:val="roman"/>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152" w:rsidRDefault="00945DF6">
    <w:pPr>
      <w:pStyle w:val="a7"/>
      <w:jc w:val="center"/>
    </w:pPr>
    <w:r w:rsidRPr="00945DF6">
      <w:fldChar w:fldCharType="begin"/>
    </w:r>
    <w:r w:rsidR="00A52152">
      <w:instrText xml:space="preserve"> PAGE   \* MERGEFORMAT </w:instrText>
    </w:r>
    <w:r w:rsidRPr="00945DF6">
      <w:fldChar w:fldCharType="separate"/>
    </w:r>
    <w:r w:rsidR="008B3571" w:rsidRPr="008B3571">
      <w:rPr>
        <w:noProof/>
        <w:lang w:val="zh-CN"/>
      </w:rPr>
      <w:t>1</w:t>
    </w:r>
    <w:r>
      <w:rPr>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939" w:rsidRDefault="000F7939">
      <w:r>
        <w:separator/>
      </w:r>
    </w:p>
  </w:footnote>
  <w:footnote w:type="continuationSeparator" w:id="0">
    <w:p w:rsidR="000F7939" w:rsidRDefault="000F79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FF7211"/>
    <w:multiLevelType w:val="multilevel"/>
    <w:tmpl w:val="78D37F13"/>
    <w:lvl w:ilvl="0">
      <w:start w:val="1"/>
      <w:numFmt w:val="decimal"/>
      <w:lvlText w:val="(%1)"/>
      <w:lvlJc w:val="left"/>
      <w:pPr>
        <w:tabs>
          <w:tab w:val="left" w:pos="960"/>
        </w:tabs>
        <w:ind w:left="960" w:hanging="480"/>
      </w:pPr>
      <w:rPr>
        <w:rFonts w:hint="default"/>
        <w:sz w:val="24"/>
        <w:szCs w:val="24"/>
      </w:rPr>
    </w:lvl>
    <w:lvl w:ilvl="1">
      <w:start w:val="1"/>
      <w:numFmt w:val="decimal"/>
      <w:lvlText w:val="%2."/>
      <w:lvlJc w:val="left"/>
      <w:pPr>
        <w:tabs>
          <w:tab w:val="left" w:pos="1320"/>
        </w:tabs>
        <w:ind w:left="1320" w:hanging="420"/>
      </w:pPr>
      <w:rPr>
        <w:rFonts w:hint="default"/>
      </w:rPr>
    </w:lvl>
    <w:lvl w:ilvl="2">
      <w:start w:val="1"/>
      <w:numFmt w:val="lowerRoman"/>
      <w:lvlText w:val="%3."/>
      <w:lvlJc w:val="right"/>
      <w:pPr>
        <w:tabs>
          <w:tab w:val="left" w:pos="1740"/>
        </w:tabs>
        <w:ind w:left="1740" w:hanging="420"/>
      </w:pPr>
      <w:rPr>
        <w:rFonts w:hint="eastAsia"/>
      </w:rPr>
    </w:lvl>
    <w:lvl w:ilvl="3">
      <w:start w:val="1"/>
      <w:numFmt w:val="decimal"/>
      <w:lvlText w:val="%4."/>
      <w:lvlJc w:val="left"/>
      <w:pPr>
        <w:tabs>
          <w:tab w:val="left" w:pos="2160"/>
        </w:tabs>
        <w:ind w:left="2160" w:hanging="420"/>
      </w:pPr>
      <w:rPr>
        <w:rFonts w:hint="eastAsia"/>
      </w:rPr>
    </w:lvl>
    <w:lvl w:ilvl="4">
      <w:start w:val="1"/>
      <w:numFmt w:val="lowerLetter"/>
      <w:lvlText w:val="%5)"/>
      <w:lvlJc w:val="left"/>
      <w:pPr>
        <w:tabs>
          <w:tab w:val="left" w:pos="2580"/>
        </w:tabs>
        <w:ind w:left="2580" w:hanging="420"/>
      </w:pPr>
      <w:rPr>
        <w:rFonts w:hint="eastAsia"/>
      </w:rPr>
    </w:lvl>
    <w:lvl w:ilvl="5">
      <w:start w:val="1"/>
      <w:numFmt w:val="lowerRoman"/>
      <w:lvlText w:val="%6."/>
      <w:lvlJc w:val="right"/>
      <w:pPr>
        <w:tabs>
          <w:tab w:val="left" w:pos="3000"/>
        </w:tabs>
        <w:ind w:left="3000" w:hanging="420"/>
      </w:pPr>
      <w:rPr>
        <w:rFonts w:hint="eastAsia"/>
      </w:rPr>
    </w:lvl>
    <w:lvl w:ilvl="6">
      <w:start w:val="1"/>
      <w:numFmt w:val="decimal"/>
      <w:lvlText w:val="%7."/>
      <w:lvlJc w:val="left"/>
      <w:pPr>
        <w:tabs>
          <w:tab w:val="left" w:pos="3420"/>
        </w:tabs>
        <w:ind w:left="3420" w:hanging="420"/>
      </w:pPr>
      <w:rPr>
        <w:rFonts w:hint="eastAsia"/>
      </w:rPr>
    </w:lvl>
    <w:lvl w:ilvl="7">
      <w:start w:val="1"/>
      <w:numFmt w:val="lowerLetter"/>
      <w:lvlText w:val="%8)"/>
      <w:lvlJc w:val="left"/>
      <w:pPr>
        <w:tabs>
          <w:tab w:val="left" w:pos="3840"/>
        </w:tabs>
        <w:ind w:left="3840" w:hanging="420"/>
      </w:pPr>
      <w:rPr>
        <w:rFonts w:hint="eastAsia"/>
      </w:rPr>
    </w:lvl>
    <w:lvl w:ilvl="8">
      <w:start w:val="1"/>
      <w:numFmt w:val="lowerRoman"/>
      <w:lvlText w:val="%9."/>
      <w:lvlJc w:val="right"/>
      <w:pPr>
        <w:tabs>
          <w:tab w:val="left" w:pos="4260"/>
        </w:tabs>
        <w:ind w:left="4260" w:hanging="420"/>
      </w:pPr>
      <w:rPr>
        <w:rFonts w:hint="eastAsia"/>
      </w:rPr>
    </w:lvl>
  </w:abstractNum>
  <w:abstractNum w:abstractNumId="1">
    <w:nsid w:val="78D37F13"/>
    <w:multiLevelType w:val="multilevel"/>
    <w:tmpl w:val="78D37F13"/>
    <w:lvl w:ilvl="0">
      <w:start w:val="1"/>
      <w:numFmt w:val="decimal"/>
      <w:lvlText w:val="(%1)"/>
      <w:lvlJc w:val="left"/>
      <w:pPr>
        <w:tabs>
          <w:tab w:val="left" w:pos="960"/>
        </w:tabs>
        <w:ind w:left="960" w:hanging="480"/>
      </w:pPr>
      <w:rPr>
        <w:rFonts w:hint="default"/>
        <w:sz w:val="24"/>
        <w:szCs w:val="24"/>
      </w:rPr>
    </w:lvl>
    <w:lvl w:ilvl="1">
      <w:start w:val="1"/>
      <w:numFmt w:val="decimal"/>
      <w:lvlText w:val="%2."/>
      <w:lvlJc w:val="left"/>
      <w:pPr>
        <w:tabs>
          <w:tab w:val="left" w:pos="1320"/>
        </w:tabs>
        <w:ind w:left="1320" w:hanging="420"/>
      </w:pPr>
      <w:rPr>
        <w:rFonts w:hint="default"/>
      </w:rPr>
    </w:lvl>
    <w:lvl w:ilvl="2">
      <w:start w:val="1"/>
      <w:numFmt w:val="lowerRoman"/>
      <w:lvlText w:val="%3."/>
      <w:lvlJc w:val="right"/>
      <w:pPr>
        <w:tabs>
          <w:tab w:val="left" w:pos="1740"/>
        </w:tabs>
        <w:ind w:left="1740" w:hanging="420"/>
      </w:pPr>
      <w:rPr>
        <w:rFonts w:hint="eastAsia"/>
      </w:rPr>
    </w:lvl>
    <w:lvl w:ilvl="3">
      <w:start w:val="1"/>
      <w:numFmt w:val="decimal"/>
      <w:lvlText w:val="%4."/>
      <w:lvlJc w:val="left"/>
      <w:pPr>
        <w:tabs>
          <w:tab w:val="left" w:pos="2160"/>
        </w:tabs>
        <w:ind w:left="2160" w:hanging="420"/>
      </w:pPr>
      <w:rPr>
        <w:rFonts w:hint="eastAsia"/>
      </w:rPr>
    </w:lvl>
    <w:lvl w:ilvl="4">
      <w:start w:val="1"/>
      <w:numFmt w:val="lowerLetter"/>
      <w:lvlText w:val="%5)"/>
      <w:lvlJc w:val="left"/>
      <w:pPr>
        <w:tabs>
          <w:tab w:val="left" w:pos="2580"/>
        </w:tabs>
        <w:ind w:left="2580" w:hanging="420"/>
      </w:pPr>
      <w:rPr>
        <w:rFonts w:hint="eastAsia"/>
      </w:rPr>
    </w:lvl>
    <w:lvl w:ilvl="5">
      <w:start w:val="1"/>
      <w:numFmt w:val="lowerRoman"/>
      <w:lvlText w:val="%6."/>
      <w:lvlJc w:val="right"/>
      <w:pPr>
        <w:tabs>
          <w:tab w:val="left" w:pos="3000"/>
        </w:tabs>
        <w:ind w:left="3000" w:hanging="420"/>
      </w:pPr>
      <w:rPr>
        <w:rFonts w:hint="eastAsia"/>
      </w:rPr>
    </w:lvl>
    <w:lvl w:ilvl="6">
      <w:start w:val="1"/>
      <w:numFmt w:val="decimal"/>
      <w:lvlText w:val="%7."/>
      <w:lvlJc w:val="left"/>
      <w:pPr>
        <w:tabs>
          <w:tab w:val="left" w:pos="3420"/>
        </w:tabs>
        <w:ind w:left="3420" w:hanging="420"/>
      </w:pPr>
      <w:rPr>
        <w:rFonts w:hint="eastAsia"/>
      </w:rPr>
    </w:lvl>
    <w:lvl w:ilvl="7">
      <w:start w:val="1"/>
      <w:numFmt w:val="lowerLetter"/>
      <w:lvlText w:val="%8)"/>
      <w:lvlJc w:val="left"/>
      <w:pPr>
        <w:tabs>
          <w:tab w:val="left" w:pos="3840"/>
        </w:tabs>
        <w:ind w:left="3840" w:hanging="420"/>
      </w:pPr>
      <w:rPr>
        <w:rFonts w:hint="eastAsia"/>
      </w:rPr>
    </w:lvl>
    <w:lvl w:ilvl="8">
      <w:start w:val="1"/>
      <w:numFmt w:val="lowerRoman"/>
      <w:lvlText w:val="%9."/>
      <w:lvlJc w:val="right"/>
      <w:pPr>
        <w:tabs>
          <w:tab w:val="left" w:pos="4260"/>
        </w:tabs>
        <w:ind w:left="4260" w:hanging="420"/>
      </w:pPr>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jJiYzRjZDg4ODIxMmZkMzVjYzYxNzIzMDEwYjJjY2IifQ=="/>
  </w:docVars>
  <w:rsids>
    <w:rsidRoot w:val="008064E5"/>
    <w:rsid w:val="0000141F"/>
    <w:rsid w:val="00001B00"/>
    <w:rsid w:val="00001CDF"/>
    <w:rsid w:val="000020C4"/>
    <w:rsid w:val="000038F7"/>
    <w:rsid w:val="00003A1E"/>
    <w:rsid w:val="000040AC"/>
    <w:rsid w:val="000048F7"/>
    <w:rsid w:val="00005974"/>
    <w:rsid w:val="00005CC5"/>
    <w:rsid w:val="00006E08"/>
    <w:rsid w:val="000070A9"/>
    <w:rsid w:val="00007495"/>
    <w:rsid w:val="0000759C"/>
    <w:rsid w:val="00007677"/>
    <w:rsid w:val="00007CBA"/>
    <w:rsid w:val="0001015F"/>
    <w:rsid w:val="0001201C"/>
    <w:rsid w:val="00012157"/>
    <w:rsid w:val="00012525"/>
    <w:rsid w:val="00012C95"/>
    <w:rsid w:val="00012D1C"/>
    <w:rsid w:val="00012FF0"/>
    <w:rsid w:val="00013C30"/>
    <w:rsid w:val="000144CB"/>
    <w:rsid w:val="000146F6"/>
    <w:rsid w:val="00015DB5"/>
    <w:rsid w:val="00015F53"/>
    <w:rsid w:val="000173DB"/>
    <w:rsid w:val="0001760D"/>
    <w:rsid w:val="000201D7"/>
    <w:rsid w:val="00020759"/>
    <w:rsid w:val="00021B88"/>
    <w:rsid w:val="00021C74"/>
    <w:rsid w:val="0002260C"/>
    <w:rsid w:val="00022A12"/>
    <w:rsid w:val="00022A1E"/>
    <w:rsid w:val="000230FD"/>
    <w:rsid w:val="0002338A"/>
    <w:rsid w:val="00024033"/>
    <w:rsid w:val="00024451"/>
    <w:rsid w:val="00024611"/>
    <w:rsid w:val="00026372"/>
    <w:rsid w:val="000264FA"/>
    <w:rsid w:val="0002705F"/>
    <w:rsid w:val="00027341"/>
    <w:rsid w:val="00027511"/>
    <w:rsid w:val="0003028A"/>
    <w:rsid w:val="000308A6"/>
    <w:rsid w:val="00032321"/>
    <w:rsid w:val="000328B1"/>
    <w:rsid w:val="00032A16"/>
    <w:rsid w:val="00033584"/>
    <w:rsid w:val="00034E30"/>
    <w:rsid w:val="00035686"/>
    <w:rsid w:val="00035701"/>
    <w:rsid w:val="0003653E"/>
    <w:rsid w:val="00036A29"/>
    <w:rsid w:val="0004030D"/>
    <w:rsid w:val="00040378"/>
    <w:rsid w:val="00040442"/>
    <w:rsid w:val="00040696"/>
    <w:rsid w:val="00040DDB"/>
    <w:rsid w:val="00041B8E"/>
    <w:rsid w:val="00042251"/>
    <w:rsid w:val="00043D4B"/>
    <w:rsid w:val="00043E3C"/>
    <w:rsid w:val="000463C2"/>
    <w:rsid w:val="00046674"/>
    <w:rsid w:val="000467B0"/>
    <w:rsid w:val="0004796F"/>
    <w:rsid w:val="00050018"/>
    <w:rsid w:val="00050288"/>
    <w:rsid w:val="00052C2C"/>
    <w:rsid w:val="000535AA"/>
    <w:rsid w:val="0005367C"/>
    <w:rsid w:val="00053C46"/>
    <w:rsid w:val="00054980"/>
    <w:rsid w:val="00056CA0"/>
    <w:rsid w:val="00056E85"/>
    <w:rsid w:val="00057262"/>
    <w:rsid w:val="000601AE"/>
    <w:rsid w:val="00060914"/>
    <w:rsid w:val="00060A6F"/>
    <w:rsid w:val="0006179C"/>
    <w:rsid w:val="00061874"/>
    <w:rsid w:val="0006223B"/>
    <w:rsid w:val="000629C5"/>
    <w:rsid w:val="00062F35"/>
    <w:rsid w:val="00062FC7"/>
    <w:rsid w:val="000633F0"/>
    <w:rsid w:val="00063BB1"/>
    <w:rsid w:val="00063D5B"/>
    <w:rsid w:val="00064417"/>
    <w:rsid w:val="00065572"/>
    <w:rsid w:val="00065AE4"/>
    <w:rsid w:val="00066B99"/>
    <w:rsid w:val="0006789C"/>
    <w:rsid w:val="000704C1"/>
    <w:rsid w:val="00070E6B"/>
    <w:rsid w:val="000712BB"/>
    <w:rsid w:val="00071F16"/>
    <w:rsid w:val="00072552"/>
    <w:rsid w:val="00072A71"/>
    <w:rsid w:val="00072D2A"/>
    <w:rsid w:val="00072FE0"/>
    <w:rsid w:val="00073033"/>
    <w:rsid w:val="00073588"/>
    <w:rsid w:val="000745C7"/>
    <w:rsid w:val="00074C70"/>
    <w:rsid w:val="00075D79"/>
    <w:rsid w:val="000771EB"/>
    <w:rsid w:val="00077BCB"/>
    <w:rsid w:val="000800F5"/>
    <w:rsid w:val="0008085B"/>
    <w:rsid w:val="0008088E"/>
    <w:rsid w:val="000818EC"/>
    <w:rsid w:val="00082101"/>
    <w:rsid w:val="00082CA7"/>
    <w:rsid w:val="00082CB9"/>
    <w:rsid w:val="0008319C"/>
    <w:rsid w:val="0008351E"/>
    <w:rsid w:val="00083981"/>
    <w:rsid w:val="00083C5E"/>
    <w:rsid w:val="00084317"/>
    <w:rsid w:val="00085BBE"/>
    <w:rsid w:val="00085C91"/>
    <w:rsid w:val="00085E3F"/>
    <w:rsid w:val="00086755"/>
    <w:rsid w:val="00086BA5"/>
    <w:rsid w:val="00087567"/>
    <w:rsid w:val="00087A7D"/>
    <w:rsid w:val="00087D78"/>
    <w:rsid w:val="00090673"/>
    <w:rsid w:val="00090743"/>
    <w:rsid w:val="0009157B"/>
    <w:rsid w:val="00091B7A"/>
    <w:rsid w:val="00091DEE"/>
    <w:rsid w:val="00092580"/>
    <w:rsid w:val="00092675"/>
    <w:rsid w:val="00092762"/>
    <w:rsid w:val="00093082"/>
    <w:rsid w:val="00093764"/>
    <w:rsid w:val="00093DBA"/>
    <w:rsid w:val="00094380"/>
    <w:rsid w:val="000944D7"/>
    <w:rsid w:val="00094BF2"/>
    <w:rsid w:val="0009581A"/>
    <w:rsid w:val="00095C26"/>
    <w:rsid w:val="00095D8E"/>
    <w:rsid w:val="0009638F"/>
    <w:rsid w:val="000966E7"/>
    <w:rsid w:val="00097582"/>
    <w:rsid w:val="00097EAA"/>
    <w:rsid w:val="000A02C2"/>
    <w:rsid w:val="000A0C17"/>
    <w:rsid w:val="000A0EE1"/>
    <w:rsid w:val="000A148E"/>
    <w:rsid w:val="000A1898"/>
    <w:rsid w:val="000A226A"/>
    <w:rsid w:val="000A2A7C"/>
    <w:rsid w:val="000A3086"/>
    <w:rsid w:val="000A37D2"/>
    <w:rsid w:val="000A44AD"/>
    <w:rsid w:val="000A507A"/>
    <w:rsid w:val="000A5A7E"/>
    <w:rsid w:val="000A5CBE"/>
    <w:rsid w:val="000A5D57"/>
    <w:rsid w:val="000A6729"/>
    <w:rsid w:val="000A6AB2"/>
    <w:rsid w:val="000A6DF5"/>
    <w:rsid w:val="000A706E"/>
    <w:rsid w:val="000A73E4"/>
    <w:rsid w:val="000A750F"/>
    <w:rsid w:val="000B08E7"/>
    <w:rsid w:val="000B09E7"/>
    <w:rsid w:val="000B1167"/>
    <w:rsid w:val="000B1737"/>
    <w:rsid w:val="000B1C02"/>
    <w:rsid w:val="000B3241"/>
    <w:rsid w:val="000B3430"/>
    <w:rsid w:val="000B49BC"/>
    <w:rsid w:val="000B4C36"/>
    <w:rsid w:val="000B500B"/>
    <w:rsid w:val="000B56AB"/>
    <w:rsid w:val="000B5DE5"/>
    <w:rsid w:val="000B6205"/>
    <w:rsid w:val="000B6C85"/>
    <w:rsid w:val="000B7024"/>
    <w:rsid w:val="000B7435"/>
    <w:rsid w:val="000B771D"/>
    <w:rsid w:val="000B7EE2"/>
    <w:rsid w:val="000C08B8"/>
    <w:rsid w:val="000C11DB"/>
    <w:rsid w:val="000C1755"/>
    <w:rsid w:val="000C333C"/>
    <w:rsid w:val="000C34F5"/>
    <w:rsid w:val="000C37BD"/>
    <w:rsid w:val="000C390D"/>
    <w:rsid w:val="000C3C69"/>
    <w:rsid w:val="000C4408"/>
    <w:rsid w:val="000C541D"/>
    <w:rsid w:val="000C54D7"/>
    <w:rsid w:val="000D129F"/>
    <w:rsid w:val="000D14AF"/>
    <w:rsid w:val="000D156D"/>
    <w:rsid w:val="000D2137"/>
    <w:rsid w:val="000D2D70"/>
    <w:rsid w:val="000D2F1C"/>
    <w:rsid w:val="000D3A36"/>
    <w:rsid w:val="000D3FE1"/>
    <w:rsid w:val="000D4823"/>
    <w:rsid w:val="000D4EAE"/>
    <w:rsid w:val="000D4FD8"/>
    <w:rsid w:val="000D5DE6"/>
    <w:rsid w:val="000D6F6D"/>
    <w:rsid w:val="000D71B1"/>
    <w:rsid w:val="000D7312"/>
    <w:rsid w:val="000E0778"/>
    <w:rsid w:val="000E08C0"/>
    <w:rsid w:val="000E1625"/>
    <w:rsid w:val="000E1CE9"/>
    <w:rsid w:val="000E20ED"/>
    <w:rsid w:val="000E25D2"/>
    <w:rsid w:val="000E26D0"/>
    <w:rsid w:val="000E33DE"/>
    <w:rsid w:val="000E3D4A"/>
    <w:rsid w:val="000E4430"/>
    <w:rsid w:val="000E49EA"/>
    <w:rsid w:val="000E4B6E"/>
    <w:rsid w:val="000E4BBB"/>
    <w:rsid w:val="000E65E6"/>
    <w:rsid w:val="000E6BAB"/>
    <w:rsid w:val="000E6D9F"/>
    <w:rsid w:val="000E79DC"/>
    <w:rsid w:val="000F09F0"/>
    <w:rsid w:val="000F0DA4"/>
    <w:rsid w:val="000F0DFB"/>
    <w:rsid w:val="000F0FE3"/>
    <w:rsid w:val="000F2C7D"/>
    <w:rsid w:val="000F3667"/>
    <w:rsid w:val="000F4DFF"/>
    <w:rsid w:val="000F6C54"/>
    <w:rsid w:val="000F7387"/>
    <w:rsid w:val="000F778A"/>
    <w:rsid w:val="000F7939"/>
    <w:rsid w:val="00101F61"/>
    <w:rsid w:val="00102212"/>
    <w:rsid w:val="0010361F"/>
    <w:rsid w:val="00103950"/>
    <w:rsid w:val="00103AC4"/>
    <w:rsid w:val="00103C92"/>
    <w:rsid w:val="00104A63"/>
    <w:rsid w:val="00104B44"/>
    <w:rsid w:val="00104C18"/>
    <w:rsid w:val="00104EE6"/>
    <w:rsid w:val="00105CE0"/>
    <w:rsid w:val="001065F9"/>
    <w:rsid w:val="00106A6B"/>
    <w:rsid w:val="00106E51"/>
    <w:rsid w:val="00107850"/>
    <w:rsid w:val="00107990"/>
    <w:rsid w:val="00110673"/>
    <w:rsid w:val="00111081"/>
    <w:rsid w:val="00111931"/>
    <w:rsid w:val="00111AFF"/>
    <w:rsid w:val="00111E80"/>
    <w:rsid w:val="0011218B"/>
    <w:rsid w:val="0011305E"/>
    <w:rsid w:val="001139C0"/>
    <w:rsid w:val="0011431B"/>
    <w:rsid w:val="00114481"/>
    <w:rsid w:val="00114A9C"/>
    <w:rsid w:val="00114AC7"/>
    <w:rsid w:val="001151B7"/>
    <w:rsid w:val="001156BD"/>
    <w:rsid w:val="00116768"/>
    <w:rsid w:val="001174F8"/>
    <w:rsid w:val="0011770B"/>
    <w:rsid w:val="0012095F"/>
    <w:rsid w:val="00120F83"/>
    <w:rsid w:val="00121088"/>
    <w:rsid w:val="00122613"/>
    <w:rsid w:val="0012288E"/>
    <w:rsid w:val="00122893"/>
    <w:rsid w:val="00122B52"/>
    <w:rsid w:val="00122E62"/>
    <w:rsid w:val="00122F0F"/>
    <w:rsid w:val="00123AED"/>
    <w:rsid w:val="00123F00"/>
    <w:rsid w:val="00125E51"/>
    <w:rsid w:val="00125F69"/>
    <w:rsid w:val="0012622E"/>
    <w:rsid w:val="001264C5"/>
    <w:rsid w:val="00127073"/>
    <w:rsid w:val="00127CB4"/>
    <w:rsid w:val="00127E00"/>
    <w:rsid w:val="001307AF"/>
    <w:rsid w:val="00130907"/>
    <w:rsid w:val="00130F21"/>
    <w:rsid w:val="0013126B"/>
    <w:rsid w:val="0013256B"/>
    <w:rsid w:val="00132C5D"/>
    <w:rsid w:val="00132F73"/>
    <w:rsid w:val="001332BC"/>
    <w:rsid w:val="00133496"/>
    <w:rsid w:val="0013437F"/>
    <w:rsid w:val="00134471"/>
    <w:rsid w:val="00134886"/>
    <w:rsid w:val="00134AC4"/>
    <w:rsid w:val="00134BE1"/>
    <w:rsid w:val="00135CCB"/>
    <w:rsid w:val="00135FA7"/>
    <w:rsid w:val="001368F4"/>
    <w:rsid w:val="00137491"/>
    <w:rsid w:val="00137509"/>
    <w:rsid w:val="0013785C"/>
    <w:rsid w:val="0014029B"/>
    <w:rsid w:val="00140C1B"/>
    <w:rsid w:val="001413E9"/>
    <w:rsid w:val="00141A36"/>
    <w:rsid w:val="00141B90"/>
    <w:rsid w:val="00142FB3"/>
    <w:rsid w:val="00143FD4"/>
    <w:rsid w:val="001450E8"/>
    <w:rsid w:val="00145E0C"/>
    <w:rsid w:val="001473D7"/>
    <w:rsid w:val="0014779A"/>
    <w:rsid w:val="00147E9E"/>
    <w:rsid w:val="001518F6"/>
    <w:rsid w:val="00151AA9"/>
    <w:rsid w:val="00151C8A"/>
    <w:rsid w:val="00152532"/>
    <w:rsid w:val="0015376E"/>
    <w:rsid w:val="00153AF1"/>
    <w:rsid w:val="00153EDA"/>
    <w:rsid w:val="0015500B"/>
    <w:rsid w:val="00155BF1"/>
    <w:rsid w:val="00155E7E"/>
    <w:rsid w:val="00156A7A"/>
    <w:rsid w:val="0015765F"/>
    <w:rsid w:val="00160842"/>
    <w:rsid w:val="00160BA2"/>
    <w:rsid w:val="001624F8"/>
    <w:rsid w:val="00162C1B"/>
    <w:rsid w:val="00162ECA"/>
    <w:rsid w:val="00163012"/>
    <w:rsid w:val="001633D4"/>
    <w:rsid w:val="0016434B"/>
    <w:rsid w:val="0016442B"/>
    <w:rsid w:val="00164EEC"/>
    <w:rsid w:val="0016540F"/>
    <w:rsid w:val="00165744"/>
    <w:rsid w:val="001658AA"/>
    <w:rsid w:val="0016602D"/>
    <w:rsid w:val="0016619E"/>
    <w:rsid w:val="001663FA"/>
    <w:rsid w:val="00166A62"/>
    <w:rsid w:val="00167280"/>
    <w:rsid w:val="00170108"/>
    <w:rsid w:val="00170376"/>
    <w:rsid w:val="00170DC4"/>
    <w:rsid w:val="00170F70"/>
    <w:rsid w:val="00171C66"/>
    <w:rsid w:val="00171F96"/>
    <w:rsid w:val="001722AE"/>
    <w:rsid w:val="001725D4"/>
    <w:rsid w:val="00173150"/>
    <w:rsid w:val="00173BCF"/>
    <w:rsid w:val="00173C54"/>
    <w:rsid w:val="00173C96"/>
    <w:rsid w:val="00174A8F"/>
    <w:rsid w:val="00175020"/>
    <w:rsid w:val="001761CB"/>
    <w:rsid w:val="001762AE"/>
    <w:rsid w:val="001771A6"/>
    <w:rsid w:val="001775D8"/>
    <w:rsid w:val="00177D0B"/>
    <w:rsid w:val="00180140"/>
    <w:rsid w:val="00180398"/>
    <w:rsid w:val="001804D5"/>
    <w:rsid w:val="00181D9D"/>
    <w:rsid w:val="00181F71"/>
    <w:rsid w:val="00182312"/>
    <w:rsid w:val="0018248E"/>
    <w:rsid w:val="001849A8"/>
    <w:rsid w:val="00185C67"/>
    <w:rsid w:val="00185CD6"/>
    <w:rsid w:val="00186934"/>
    <w:rsid w:val="00186D19"/>
    <w:rsid w:val="00187727"/>
    <w:rsid w:val="00187EE2"/>
    <w:rsid w:val="001908A3"/>
    <w:rsid w:val="0019093C"/>
    <w:rsid w:val="00193664"/>
    <w:rsid w:val="00193E20"/>
    <w:rsid w:val="0019411A"/>
    <w:rsid w:val="00194573"/>
    <w:rsid w:val="00194725"/>
    <w:rsid w:val="00194D9D"/>
    <w:rsid w:val="00195201"/>
    <w:rsid w:val="00195C3A"/>
    <w:rsid w:val="001961A2"/>
    <w:rsid w:val="00196456"/>
    <w:rsid w:val="00196FD3"/>
    <w:rsid w:val="00197FBC"/>
    <w:rsid w:val="001A0137"/>
    <w:rsid w:val="001A1045"/>
    <w:rsid w:val="001A1B9A"/>
    <w:rsid w:val="001A1F41"/>
    <w:rsid w:val="001A2855"/>
    <w:rsid w:val="001A2AA5"/>
    <w:rsid w:val="001A4054"/>
    <w:rsid w:val="001A5396"/>
    <w:rsid w:val="001A567D"/>
    <w:rsid w:val="001A57BD"/>
    <w:rsid w:val="001A58EF"/>
    <w:rsid w:val="001A5AF1"/>
    <w:rsid w:val="001A6529"/>
    <w:rsid w:val="001A6929"/>
    <w:rsid w:val="001A6AF0"/>
    <w:rsid w:val="001A72CC"/>
    <w:rsid w:val="001B0B17"/>
    <w:rsid w:val="001B233C"/>
    <w:rsid w:val="001B25D9"/>
    <w:rsid w:val="001B2AFB"/>
    <w:rsid w:val="001B3E6D"/>
    <w:rsid w:val="001B3F96"/>
    <w:rsid w:val="001B4042"/>
    <w:rsid w:val="001B5535"/>
    <w:rsid w:val="001B7085"/>
    <w:rsid w:val="001C1012"/>
    <w:rsid w:val="001C12B8"/>
    <w:rsid w:val="001C142C"/>
    <w:rsid w:val="001C2260"/>
    <w:rsid w:val="001C3A5E"/>
    <w:rsid w:val="001C6412"/>
    <w:rsid w:val="001C683C"/>
    <w:rsid w:val="001D0370"/>
    <w:rsid w:val="001D11E8"/>
    <w:rsid w:val="001D1616"/>
    <w:rsid w:val="001D252A"/>
    <w:rsid w:val="001D354B"/>
    <w:rsid w:val="001D5FDA"/>
    <w:rsid w:val="001D696F"/>
    <w:rsid w:val="001D7919"/>
    <w:rsid w:val="001E0291"/>
    <w:rsid w:val="001E0351"/>
    <w:rsid w:val="001E0A86"/>
    <w:rsid w:val="001E15A9"/>
    <w:rsid w:val="001E1639"/>
    <w:rsid w:val="001E2D80"/>
    <w:rsid w:val="001E341A"/>
    <w:rsid w:val="001E3800"/>
    <w:rsid w:val="001E39DB"/>
    <w:rsid w:val="001E474A"/>
    <w:rsid w:val="001E4C90"/>
    <w:rsid w:val="001E5613"/>
    <w:rsid w:val="001E5642"/>
    <w:rsid w:val="001E7A40"/>
    <w:rsid w:val="001E7AA1"/>
    <w:rsid w:val="001F17CF"/>
    <w:rsid w:val="001F189B"/>
    <w:rsid w:val="001F1B1D"/>
    <w:rsid w:val="001F3435"/>
    <w:rsid w:val="001F3FFB"/>
    <w:rsid w:val="001F429E"/>
    <w:rsid w:val="001F42B5"/>
    <w:rsid w:val="001F4771"/>
    <w:rsid w:val="001F4805"/>
    <w:rsid w:val="001F4931"/>
    <w:rsid w:val="001F4AB9"/>
    <w:rsid w:val="001F64BE"/>
    <w:rsid w:val="001F6C70"/>
    <w:rsid w:val="001F6EB2"/>
    <w:rsid w:val="001F77AE"/>
    <w:rsid w:val="00200346"/>
    <w:rsid w:val="00200461"/>
    <w:rsid w:val="002007AF"/>
    <w:rsid w:val="0020083A"/>
    <w:rsid w:val="00200B22"/>
    <w:rsid w:val="00200C67"/>
    <w:rsid w:val="00200E75"/>
    <w:rsid w:val="00200F21"/>
    <w:rsid w:val="00201A40"/>
    <w:rsid w:val="00202233"/>
    <w:rsid w:val="00202538"/>
    <w:rsid w:val="0020351A"/>
    <w:rsid w:val="00204815"/>
    <w:rsid w:val="00204DD3"/>
    <w:rsid w:val="002053B4"/>
    <w:rsid w:val="00205531"/>
    <w:rsid w:val="002055B2"/>
    <w:rsid w:val="00205E46"/>
    <w:rsid w:val="00206AF7"/>
    <w:rsid w:val="00207780"/>
    <w:rsid w:val="0020791C"/>
    <w:rsid w:val="00207E39"/>
    <w:rsid w:val="002107E0"/>
    <w:rsid w:val="00210B46"/>
    <w:rsid w:val="00211A8E"/>
    <w:rsid w:val="00212177"/>
    <w:rsid w:val="0021282E"/>
    <w:rsid w:val="00213361"/>
    <w:rsid w:val="00213515"/>
    <w:rsid w:val="00214665"/>
    <w:rsid w:val="00214F0D"/>
    <w:rsid w:val="002158CA"/>
    <w:rsid w:val="002159D8"/>
    <w:rsid w:val="00215BF8"/>
    <w:rsid w:val="00216697"/>
    <w:rsid w:val="00216DA8"/>
    <w:rsid w:val="00217275"/>
    <w:rsid w:val="00217E84"/>
    <w:rsid w:val="002207D8"/>
    <w:rsid w:val="00221310"/>
    <w:rsid w:val="00221A9B"/>
    <w:rsid w:val="00222248"/>
    <w:rsid w:val="00222482"/>
    <w:rsid w:val="002258B9"/>
    <w:rsid w:val="00225B32"/>
    <w:rsid w:val="00225EDD"/>
    <w:rsid w:val="002271CD"/>
    <w:rsid w:val="002275B8"/>
    <w:rsid w:val="002277D1"/>
    <w:rsid w:val="0023088F"/>
    <w:rsid w:val="00230D20"/>
    <w:rsid w:val="00231264"/>
    <w:rsid w:val="002317E0"/>
    <w:rsid w:val="00232133"/>
    <w:rsid w:val="0023279E"/>
    <w:rsid w:val="00232D19"/>
    <w:rsid w:val="0023347D"/>
    <w:rsid w:val="00233960"/>
    <w:rsid w:val="00233A14"/>
    <w:rsid w:val="00233CCA"/>
    <w:rsid w:val="00234B15"/>
    <w:rsid w:val="00235018"/>
    <w:rsid w:val="00235679"/>
    <w:rsid w:val="00235B84"/>
    <w:rsid w:val="00235B97"/>
    <w:rsid w:val="00235E63"/>
    <w:rsid w:val="00235EBD"/>
    <w:rsid w:val="00236C80"/>
    <w:rsid w:val="0023707D"/>
    <w:rsid w:val="00237314"/>
    <w:rsid w:val="00237F84"/>
    <w:rsid w:val="002406D6"/>
    <w:rsid w:val="002408A1"/>
    <w:rsid w:val="002427A3"/>
    <w:rsid w:val="00242819"/>
    <w:rsid w:val="00242BED"/>
    <w:rsid w:val="002430D8"/>
    <w:rsid w:val="002436DF"/>
    <w:rsid w:val="00243AC9"/>
    <w:rsid w:val="002441A0"/>
    <w:rsid w:val="00244A46"/>
    <w:rsid w:val="00244BE6"/>
    <w:rsid w:val="0024549A"/>
    <w:rsid w:val="00245E97"/>
    <w:rsid w:val="00246315"/>
    <w:rsid w:val="00247A7B"/>
    <w:rsid w:val="00247A83"/>
    <w:rsid w:val="0025189D"/>
    <w:rsid w:val="00252413"/>
    <w:rsid w:val="002527BC"/>
    <w:rsid w:val="00253F1E"/>
    <w:rsid w:val="0025402C"/>
    <w:rsid w:val="002541BB"/>
    <w:rsid w:val="002541BD"/>
    <w:rsid w:val="002559CD"/>
    <w:rsid w:val="00255D3B"/>
    <w:rsid w:val="002560DE"/>
    <w:rsid w:val="00256630"/>
    <w:rsid w:val="00256712"/>
    <w:rsid w:val="0025694A"/>
    <w:rsid w:val="00256D55"/>
    <w:rsid w:val="00260867"/>
    <w:rsid w:val="00261665"/>
    <w:rsid w:val="00261984"/>
    <w:rsid w:val="002623E6"/>
    <w:rsid w:val="00262AB5"/>
    <w:rsid w:val="00262B07"/>
    <w:rsid w:val="00262BFF"/>
    <w:rsid w:val="00262C8D"/>
    <w:rsid w:val="00262CAD"/>
    <w:rsid w:val="002635FB"/>
    <w:rsid w:val="00263D7B"/>
    <w:rsid w:val="00264418"/>
    <w:rsid w:val="00264F0D"/>
    <w:rsid w:val="0026511A"/>
    <w:rsid w:val="00265BD2"/>
    <w:rsid w:val="0026653C"/>
    <w:rsid w:val="002674DF"/>
    <w:rsid w:val="0026774E"/>
    <w:rsid w:val="00270346"/>
    <w:rsid w:val="00271055"/>
    <w:rsid w:val="00271B46"/>
    <w:rsid w:val="00271C60"/>
    <w:rsid w:val="0027283D"/>
    <w:rsid w:val="00272E4F"/>
    <w:rsid w:val="0027544F"/>
    <w:rsid w:val="00276955"/>
    <w:rsid w:val="002808AC"/>
    <w:rsid w:val="0028140B"/>
    <w:rsid w:val="0028222E"/>
    <w:rsid w:val="002826BC"/>
    <w:rsid w:val="00282E8A"/>
    <w:rsid w:val="00283C8D"/>
    <w:rsid w:val="00283E05"/>
    <w:rsid w:val="00283E93"/>
    <w:rsid w:val="00284E71"/>
    <w:rsid w:val="0028609F"/>
    <w:rsid w:val="00287009"/>
    <w:rsid w:val="00287835"/>
    <w:rsid w:val="00287D75"/>
    <w:rsid w:val="00290D1A"/>
    <w:rsid w:val="002912B5"/>
    <w:rsid w:val="00291454"/>
    <w:rsid w:val="00291816"/>
    <w:rsid w:val="00291DED"/>
    <w:rsid w:val="002926A8"/>
    <w:rsid w:val="00292A66"/>
    <w:rsid w:val="00293F7A"/>
    <w:rsid w:val="002942B1"/>
    <w:rsid w:val="002951B2"/>
    <w:rsid w:val="0029537F"/>
    <w:rsid w:val="002956CE"/>
    <w:rsid w:val="00296136"/>
    <w:rsid w:val="00296460"/>
    <w:rsid w:val="002970B6"/>
    <w:rsid w:val="002974CC"/>
    <w:rsid w:val="00297A91"/>
    <w:rsid w:val="00297F3F"/>
    <w:rsid w:val="002A060C"/>
    <w:rsid w:val="002A13A7"/>
    <w:rsid w:val="002A1665"/>
    <w:rsid w:val="002A1C78"/>
    <w:rsid w:val="002A33F7"/>
    <w:rsid w:val="002A439D"/>
    <w:rsid w:val="002A76D4"/>
    <w:rsid w:val="002B0057"/>
    <w:rsid w:val="002B1663"/>
    <w:rsid w:val="002B2189"/>
    <w:rsid w:val="002B2975"/>
    <w:rsid w:val="002B29C3"/>
    <w:rsid w:val="002B2A30"/>
    <w:rsid w:val="002B2A56"/>
    <w:rsid w:val="002B3840"/>
    <w:rsid w:val="002B3B4A"/>
    <w:rsid w:val="002B3C55"/>
    <w:rsid w:val="002B4C79"/>
    <w:rsid w:val="002B526A"/>
    <w:rsid w:val="002B5B29"/>
    <w:rsid w:val="002B620B"/>
    <w:rsid w:val="002B68EF"/>
    <w:rsid w:val="002B6BCC"/>
    <w:rsid w:val="002B6CD4"/>
    <w:rsid w:val="002B76CF"/>
    <w:rsid w:val="002B7CAE"/>
    <w:rsid w:val="002C0414"/>
    <w:rsid w:val="002C0482"/>
    <w:rsid w:val="002C085F"/>
    <w:rsid w:val="002C0E1F"/>
    <w:rsid w:val="002C18D7"/>
    <w:rsid w:val="002C2CF7"/>
    <w:rsid w:val="002C3384"/>
    <w:rsid w:val="002C3F1C"/>
    <w:rsid w:val="002C418E"/>
    <w:rsid w:val="002C44D0"/>
    <w:rsid w:val="002C4B0B"/>
    <w:rsid w:val="002C520E"/>
    <w:rsid w:val="002C7038"/>
    <w:rsid w:val="002C78B0"/>
    <w:rsid w:val="002C79DC"/>
    <w:rsid w:val="002C7B1C"/>
    <w:rsid w:val="002C7B6A"/>
    <w:rsid w:val="002C7C48"/>
    <w:rsid w:val="002D0572"/>
    <w:rsid w:val="002D118D"/>
    <w:rsid w:val="002D146B"/>
    <w:rsid w:val="002D2054"/>
    <w:rsid w:val="002D24E3"/>
    <w:rsid w:val="002D3A4B"/>
    <w:rsid w:val="002D4104"/>
    <w:rsid w:val="002D425B"/>
    <w:rsid w:val="002D4EDC"/>
    <w:rsid w:val="002D4F7D"/>
    <w:rsid w:val="002D58E5"/>
    <w:rsid w:val="002D68F5"/>
    <w:rsid w:val="002D6B23"/>
    <w:rsid w:val="002D6C18"/>
    <w:rsid w:val="002D71A8"/>
    <w:rsid w:val="002D7C55"/>
    <w:rsid w:val="002E1573"/>
    <w:rsid w:val="002E16A1"/>
    <w:rsid w:val="002E1B58"/>
    <w:rsid w:val="002E224D"/>
    <w:rsid w:val="002E24B6"/>
    <w:rsid w:val="002E2564"/>
    <w:rsid w:val="002E2EEA"/>
    <w:rsid w:val="002E3006"/>
    <w:rsid w:val="002E38FA"/>
    <w:rsid w:val="002E45C3"/>
    <w:rsid w:val="002E47B5"/>
    <w:rsid w:val="002E4CB9"/>
    <w:rsid w:val="002E4E14"/>
    <w:rsid w:val="002E5978"/>
    <w:rsid w:val="002E6394"/>
    <w:rsid w:val="002E72CA"/>
    <w:rsid w:val="002E7D2F"/>
    <w:rsid w:val="002E7EB1"/>
    <w:rsid w:val="002F0559"/>
    <w:rsid w:val="002F0EB5"/>
    <w:rsid w:val="002F20DF"/>
    <w:rsid w:val="002F3819"/>
    <w:rsid w:val="002F3BBB"/>
    <w:rsid w:val="002F4858"/>
    <w:rsid w:val="002F49DA"/>
    <w:rsid w:val="002F4DD0"/>
    <w:rsid w:val="002F5261"/>
    <w:rsid w:val="002F629D"/>
    <w:rsid w:val="002F6329"/>
    <w:rsid w:val="002F63B1"/>
    <w:rsid w:val="002F7CEA"/>
    <w:rsid w:val="002F7F9E"/>
    <w:rsid w:val="003013B2"/>
    <w:rsid w:val="003019A6"/>
    <w:rsid w:val="00302651"/>
    <w:rsid w:val="003038A5"/>
    <w:rsid w:val="00304DDB"/>
    <w:rsid w:val="0030545B"/>
    <w:rsid w:val="0030552C"/>
    <w:rsid w:val="003057F8"/>
    <w:rsid w:val="00305B07"/>
    <w:rsid w:val="0030695C"/>
    <w:rsid w:val="00306F01"/>
    <w:rsid w:val="00307993"/>
    <w:rsid w:val="00307A5C"/>
    <w:rsid w:val="00307DD4"/>
    <w:rsid w:val="00307E12"/>
    <w:rsid w:val="00310883"/>
    <w:rsid w:val="003118A6"/>
    <w:rsid w:val="003122F9"/>
    <w:rsid w:val="003136F8"/>
    <w:rsid w:val="00313761"/>
    <w:rsid w:val="00313D85"/>
    <w:rsid w:val="00313DA1"/>
    <w:rsid w:val="00314012"/>
    <w:rsid w:val="00314084"/>
    <w:rsid w:val="0031460D"/>
    <w:rsid w:val="003162E8"/>
    <w:rsid w:val="00316EDC"/>
    <w:rsid w:val="00316F8C"/>
    <w:rsid w:val="00317C89"/>
    <w:rsid w:val="00317C95"/>
    <w:rsid w:val="00320025"/>
    <w:rsid w:val="00320557"/>
    <w:rsid w:val="00320919"/>
    <w:rsid w:val="00321727"/>
    <w:rsid w:val="003223CD"/>
    <w:rsid w:val="0032292A"/>
    <w:rsid w:val="0032353C"/>
    <w:rsid w:val="003240B2"/>
    <w:rsid w:val="00324993"/>
    <w:rsid w:val="003250C4"/>
    <w:rsid w:val="0032559A"/>
    <w:rsid w:val="003274B6"/>
    <w:rsid w:val="0032778C"/>
    <w:rsid w:val="00330573"/>
    <w:rsid w:val="003309A0"/>
    <w:rsid w:val="0033138A"/>
    <w:rsid w:val="00331BF4"/>
    <w:rsid w:val="00333AB2"/>
    <w:rsid w:val="00333F13"/>
    <w:rsid w:val="00334077"/>
    <w:rsid w:val="003343AC"/>
    <w:rsid w:val="0033483F"/>
    <w:rsid w:val="00335341"/>
    <w:rsid w:val="00336BAF"/>
    <w:rsid w:val="00336C7E"/>
    <w:rsid w:val="00337421"/>
    <w:rsid w:val="003374E5"/>
    <w:rsid w:val="00337651"/>
    <w:rsid w:val="0033793D"/>
    <w:rsid w:val="00337E3D"/>
    <w:rsid w:val="00337E7E"/>
    <w:rsid w:val="003405CF"/>
    <w:rsid w:val="0034095D"/>
    <w:rsid w:val="00340A3A"/>
    <w:rsid w:val="00340DC8"/>
    <w:rsid w:val="0034128A"/>
    <w:rsid w:val="00341D47"/>
    <w:rsid w:val="00341F5C"/>
    <w:rsid w:val="003430F1"/>
    <w:rsid w:val="00343515"/>
    <w:rsid w:val="0034367D"/>
    <w:rsid w:val="00343CE7"/>
    <w:rsid w:val="00343E62"/>
    <w:rsid w:val="003441C7"/>
    <w:rsid w:val="00344298"/>
    <w:rsid w:val="00344414"/>
    <w:rsid w:val="0034445C"/>
    <w:rsid w:val="00344F04"/>
    <w:rsid w:val="003453DA"/>
    <w:rsid w:val="0034599C"/>
    <w:rsid w:val="003460E5"/>
    <w:rsid w:val="00346D53"/>
    <w:rsid w:val="00346D5A"/>
    <w:rsid w:val="00346FEB"/>
    <w:rsid w:val="0034752C"/>
    <w:rsid w:val="0034753C"/>
    <w:rsid w:val="00347C99"/>
    <w:rsid w:val="00347D4E"/>
    <w:rsid w:val="00350304"/>
    <w:rsid w:val="003503F9"/>
    <w:rsid w:val="003510A8"/>
    <w:rsid w:val="00351236"/>
    <w:rsid w:val="00351662"/>
    <w:rsid w:val="0035180D"/>
    <w:rsid w:val="003539EE"/>
    <w:rsid w:val="00354BAC"/>
    <w:rsid w:val="0035519C"/>
    <w:rsid w:val="003557E1"/>
    <w:rsid w:val="0035652B"/>
    <w:rsid w:val="00356A7C"/>
    <w:rsid w:val="00357470"/>
    <w:rsid w:val="003575E0"/>
    <w:rsid w:val="00357AFD"/>
    <w:rsid w:val="0036000D"/>
    <w:rsid w:val="00360F24"/>
    <w:rsid w:val="003614EC"/>
    <w:rsid w:val="003617BD"/>
    <w:rsid w:val="00361B08"/>
    <w:rsid w:val="00363716"/>
    <w:rsid w:val="003637FE"/>
    <w:rsid w:val="00363A5E"/>
    <w:rsid w:val="00363ACA"/>
    <w:rsid w:val="00363D67"/>
    <w:rsid w:val="00364487"/>
    <w:rsid w:val="003652DC"/>
    <w:rsid w:val="003654AD"/>
    <w:rsid w:val="0036674D"/>
    <w:rsid w:val="00366EEC"/>
    <w:rsid w:val="00370502"/>
    <w:rsid w:val="00370609"/>
    <w:rsid w:val="0037129D"/>
    <w:rsid w:val="0037174F"/>
    <w:rsid w:val="00371CE9"/>
    <w:rsid w:val="00372C20"/>
    <w:rsid w:val="00373A26"/>
    <w:rsid w:val="00374343"/>
    <w:rsid w:val="0037443F"/>
    <w:rsid w:val="00374822"/>
    <w:rsid w:val="00374AB7"/>
    <w:rsid w:val="00374C96"/>
    <w:rsid w:val="00375333"/>
    <w:rsid w:val="003757FF"/>
    <w:rsid w:val="0037634F"/>
    <w:rsid w:val="00377205"/>
    <w:rsid w:val="003772F4"/>
    <w:rsid w:val="003776E5"/>
    <w:rsid w:val="00377F68"/>
    <w:rsid w:val="00380C34"/>
    <w:rsid w:val="003812D0"/>
    <w:rsid w:val="00381C7A"/>
    <w:rsid w:val="00381F45"/>
    <w:rsid w:val="003825A0"/>
    <w:rsid w:val="003826E1"/>
    <w:rsid w:val="00384362"/>
    <w:rsid w:val="00384380"/>
    <w:rsid w:val="003847DE"/>
    <w:rsid w:val="00385055"/>
    <w:rsid w:val="00385126"/>
    <w:rsid w:val="0038554B"/>
    <w:rsid w:val="00386210"/>
    <w:rsid w:val="003867A3"/>
    <w:rsid w:val="00386E2C"/>
    <w:rsid w:val="00387CAA"/>
    <w:rsid w:val="00390DEA"/>
    <w:rsid w:val="00394881"/>
    <w:rsid w:val="003948A6"/>
    <w:rsid w:val="00394E76"/>
    <w:rsid w:val="00395F7A"/>
    <w:rsid w:val="00395FD1"/>
    <w:rsid w:val="00397D33"/>
    <w:rsid w:val="003A038D"/>
    <w:rsid w:val="003A1985"/>
    <w:rsid w:val="003A2418"/>
    <w:rsid w:val="003A276F"/>
    <w:rsid w:val="003A567F"/>
    <w:rsid w:val="003A6B0F"/>
    <w:rsid w:val="003A6FCF"/>
    <w:rsid w:val="003A7E08"/>
    <w:rsid w:val="003B06E3"/>
    <w:rsid w:val="003B0B1D"/>
    <w:rsid w:val="003B1D48"/>
    <w:rsid w:val="003B21EE"/>
    <w:rsid w:val="003B241E"/>
    <w:rsid w:val="003B2C45"/>
    <w:rsid w:val="003B2E0C"/>
    <w:rsid w:val="003B3331"/>
    <w:rsid w:val="003B33A6"/>
    <w:rsid w:val="003B3408"/>
    <w:rsid w:val="003B3537"/>
    <w:rsid w:val="003B47F0"/>
    <w:rsid w:val="003B4979"/>
    <w:rsid w:val="003B4F6B"/>
    <w:rsid w:val="003B55D7"/>
    <w:rsid w:val="003B572F"/>
    <w:rsid w:val="003B5992"/>
    <w:rsid w:val="003B65ED"/>
    <w:rsid w:val="003B7C9C"/>
    <w:rsid w:val="003C0147"/>
    <w:rsid w:val="003C064E"/>
    <w:rsid w:val="003C1462"/>
    <w:rsid w:val="003C3B2D"/>
    <w:rsid w:val="003C3C7B"/>
    <w:rsid w:val="003C4846"/>
    <w:rsid w:val="003C4EB6"/>
    <w:rsid w:val="003C5386"/>
    <w:rsid w:val="003C60CB"/>
    <w:rsid w:val="003C735B"/>
    <w:rsid w:val="003C7C20"/>
    <w:rsid w:val="003C7F19"/>
    <w:rsid w:val="003D00AA"/>
    <w:rsid w:val="003D0613"/>
    <w:rsid w:val="003D067E"/>
    <w:rsid w:val="003D0C5A"/>
    <w:rsid w:val="003D0DAD"/>
    <w:rsid w:val="003D0FB2"/>
    <w:rsid w:val="003D1351"/>
    <w:rsid w:val="003D19FF"/>
    <w:rsid w:val="003D229C"/>
    <w:rsid w:val="003D3B38"/>
    <w:rsid w:val="003D5508"/>
    <w:rsid w:val="003D5DC9"/>
    <w:rsid w:val="003D5E18"/>
    <w:rsid w:val="003D5F6F"/>
    <w:rsid w:val="003D5FD0"/>
    <w:rsid w:val="003D6C3A"/>
    <w:rsid w:val="003D7451"/>
    <w:rsid w:val="003D75A3"/>
    <w:rsid w:val="003D75E9"/>
    <w:rsid w:val="003E0103"/>
    <w:rsid w:val="003E0BB4"/>
    <w:rsid w:val="003E1ABC"/>
    <w:rsid w:val="003E27BB"/>
    <w:rsid w:val="003E3468"/>
    <w:rsid w:val="003E35E0"/>
    <w:rsid w:val="003E382A"/>
    <w:rsid w:val="003E5035"/>
    <w:rsid w:val="003E5332"/>
    <w:rsid w:val="003E5DFE"/>
    <w:rsid w:val="003E7A01"/>
    <w:rsid w:val="003E7E9A"/>
    <w:rsid w:val="003F047D"/>
    <w:rsid w:val="003F0AE8"/>
    <w:rsid w:val="003F0FFC"/>
    <w:rsid w:val="003F1125"/>
    <w:rsid w:val="003F1550"/>
    <w:rsid w:val="003F15D4"/>
    <w:rsid w:val="003F1CA5"/>
    <w:rsid w:val="003F2F52"/>
    <w:rsid w:val="003F32AD"/>
    <w:rsid w:val="003F36CF"/>
    <w:rsid w:val="003F3FC8"/>
    <w:rsid w:val="003F4535"/>
    <w:rsid w:val="003F4DF4"/>
    <w:rsid w:val="003F66C7"/>
    <w:rsid w:val="003F7223"/>
    <w:rsid w:val="003F7B1F"/>
    <w:rsid w:val="00401766"/>
    <w:rsid w:val="00401B22"/>
    <w:rsid w:val="00402405"/>
    <w:rsid w:val="0040275A"/>
    <w:rsid w:val="0040396D"/>
    <w:rsid w:val="00403A98"/>
    <w:rsid w:val="004040EC"/>
    <w:rsid w:val="004042D9"/>
    <w:rsid w:val="00404C66"/>
    <w:rsid w:val="004050E2"/>
    <w:rsid w:val="00405B13"/>
    <w:rsid w:val="004067D1"/>
    <w:rsid w:val="0040742D"/>
    <w:rsid w:val="0041029C"/>
    <w:rsid w:val="0041062D"/>
    <w:rsid w:val="004111E5"/>
    <w:rsid w:val="0041140F"/>
    <w:rsid w:val="004116B9"/>
    <w:rsid w:val="00411D3E"/>
    <w:rsid w:val="00411D92"/>
    <w:rsid w:val="004125F7"/>
    <w:rsid w:val="00412D79"/>
    <w:rsid w:val="00412FB7"/>
    <w:rsid w:val="00413EE4"/>
    <w:rsid w:val="00413FE7"/>
    <w:rsid w:val="00414D27"/>
    <w:rsid w:val="00414E6F"/>
    <w:rsid w:val="004150BC"/>
    <w:rsid w:val="00415597"/>
    <w:rsid w:val="00416D50"/>
    <w:rsid w:val="00417055"/>
    <w:rsid w:val="0041740F"/>
    <w:rsid w:val="00417610"/>
    <w:rsid w:val="00417EF8"/>
    <w:rsid w:val="00420AE7"/>
    <w:rsid w:val="004225A1"/>
    <w:rsid w:val="00422B9A"/>
    <w:rsid w:val="00423024"/>
    <w:rsid w:val="004242FD"/>
    <w:rsid w:val="00424530"/>
    <w:rsid w:val="004250D3"/>
    <w:rsid w:val="004256ED"/>
    <w:rsid w:val="00425B98"/>
    <w:rsid w:val="00425D4C"/>
    <w:rsid w:val="00425F5B"/>
    <w:rsid w:val="00426666"/>
    <w:rsid w:val="00426FA8"/>
    <w:rsid w:val="004272D7"/>
    <w:rsid w:val="00427B64"/>
    <w:rsid w:val="004308F9"/>
    <w:rsid w:val="00430A27"/>
    <w:rsid w:val="00430DAB"/>
    <w:rsid w:val="0043153E"/>
    <w:rsid w:val="004323F9"/>
    <w:rsid w:val="004330DF"/>
    <w:rsid w:val="00433564"/>
    <w:rsid w:val="00433633"/>
    <w:rsid w:val="00434AD9"/>
    <w:rsid w:val="00434C7D"/>
    <w:rsid w:val="00435A13"/>
    <w:rsid w:val="00436791"/>
    <w:rsid w:val="00436817"/>
    <w:rsid w:val="00437321"/>
    <w:rsid w:val="004405CD"/>
    <w:rsid w:val="004407A5"/>
    <w:rsid w:val="00440814"/>
    <w:rsid w:val="0044084A"/>
    <w:rsid w:val="00441B78"/>
    <w:rsid w:val="00441FA4"/>
    <w:rsid w:val="00441FEF"/>
    <w:rsid w:val="00442276"/>
    <w:rsid w:val="00442582"/>
    <w:rsid w:val="00442BD0"/>
    <w:rsid w:val="00442EEF"/>
    <w:rsid w:val="0044314A"/>
    <w:rsid w:val="00443DCE"/>
    <w:rsid w:val="0044404E"/>
    <w:rsid w:val="00444E96"/>
    <w:rsid w:val="00445F7C"/>
    <w:rsid w:val="00445FEE"/>
    <w:rsid w:val="004475CC"/>
    <w:rsid w:val="00447DA7"/>
    <w:rsid w:val="0045117F"/>
    <w:rsid w:val="0045199C"/>
    <w:rsid w:val="00452C28"/>
    <w:rsid w:val="00453138"/>
    <w:rsid w:val="004533C0"/>
    <w:rsid w:val="00453F1C"/>
    <w:rsid w:val="004542F2"/>
    <w:rsid w:val="004551B4"/>
    <w:rsid w:val="0045635B"/>
    <w:rsid w:val="0045666D"/>
    <w:rsid w:val="00456F0E"/>
    <w:rsid w:val="00457733"/>
    <w:rsid w:val="00457E3B"/>
    <w:rsid w:val="004603E3"/>
    <w:rsid w:val="0046086C"/>
    <w:rsid w:val="00461473"/>
    <w:rsid w:val="004615F5"/>
    <w:rsid w:val="00462412"/>
    <w:rsid w:val="004628EB"/>
    <w:rsid w:val="004636BD"/>
    <w:rsid w:val="004637E5"/>
    <w:rsid w:val="00464BE1"/>
    <w:rsid w:val="00465249"/>
    <w:rsid w:val="00467B35"/>
    <w:rsid w:val="00470628"/>
    <w:rsid w:val="00470B3C"/>
    <w:rsid w:val="00470CAE"/>
    <w:rsid w:val="00470E09"/>
    <w:rsid w:val="004725D4"/>
    <w:rsid w:val="004737DC"/>
    <w:rsid w:val="00473818"/>
    <w:rsid w:val="00474374"/>
    <w:rsid w:val="00474E9B"/>
    <w:rsid w:val="00475F15"/>
    <w:rsid w:val="0047634F"/>
    <w:rsid w:val="00476454"/>
    <w:rsid w:val="0047728B"/>
    <w:rsid w:val="00480B10"/>
    <w:rsid w:val="00480C1D"/>
    <w:rsid w:val="00481512"/>
    <w:rsid w:val="00481791"/>
    <w:rsid w:val="00481AAD"/>
    <w:rsid w:val="00482B03"/>
    <w:rsid w:val="00482E25"/>
    <w:rsid w:val="00483826"/>
    <w:rsid w:val="0048397B"/>
    <w:rsid w:val="0048398A"/>
    <w:rsid w:val="00484817"/>
    <w:rsid w:val="004858D9"/>
    <w:rsid w:val="00485A1C"/>
    <w:rsid w:val="00485C2B"/>
    <w:rsid w:val="00486294"/>
    <w:rsid w:val="00486420"/>
    <w:rsid w:val="004866A8"/>
    <w:rsid w:val="00490F5C"/>
    <w:rsid w:val="00491C66"/>
    <w:rsid w:val="00492607"/>
    <w:rsid w:val="004932A8"/>
    <w:rsid w:val="00493F54"/>
    <w:rsid w:val="004946AD"/>
    <w:rsid w:val="00495E17"/>
    <w:rsid w:val="004967A3"/>
    <w:rsid w:val="00496B1D"/>
    <w:rsid w:val="00497681"/>
    <w:rsid w:val="00497729"/>
    <w:rsid w:val="00497F0A"/>
    <w:rsid w:val="004A0D9C"/>
    <w:rsid w:val="004A0ED3"/>
    <w:rsid w:val="004A1554"/>
    <w:rsid w:val="004A1951"/>
    <w:rsid w:val="004A1AFE"/>
    <w:rsid w:val="004A2A37"/>
    <w:rsid w:val="004A2FF9"/>
    <w:rsid w:val="004A3C5C"/>
    <w:rsid w:val="004A40E4"/>
    <w:rsid w:val="004A6C87"/>
    <w:rsid w:val="004A6CFE"/>
    <w:rsid w:val="004A7256"/>
    <w:rsid w:val="004A7CC5"/>
    <w:rsid w:val="004B07DA"/>
    <w:rsid w:val="004B0BD8"/>
    <w:rsid w:val="004B0FF8"/>
    <w:rsid w:val="004B11E7"/>
    <w:rsid w:val="004B1466"/>
    <w:rsid w:val="004B1AD8"/>
    <w:rsid w:val="004B209A"/>
    <w:rsid w:val="004B227B"/>
    <w:rsid w:val="004B3ABB"/>
    <w:rsid w:val="004B422E"/>
    <w:rsid w:val="004B4787"/>
    <w:rsid w:val="004B4AAD"/>
    <w:rsid w:val="004B4DBF"/>
    <w:rsid w:val="004B59FE"/>
    <w:rsid w:val="004B655E"/>
    <w:rsid w:val="004B660E"/>
    <w:rsid w:val="004B6C6D"/>
    <w:rsid w:val="004C0117"/>
    <w:rsid w:val="004C07F9"/>
    <w:rsid w:val="004C1C5E"/>
    <w:rsid w:val="004C2513"/>
    <w:rsid w:val="004C38BA"/>
    <w:rsid w:val="004C5602"/>
    <w:rsid w:val="004C56D9"/>
    <w:rsid w:val="004C61D4"/>
    <w:rsid w:val="004C6717"/>
    <w:rsid w:val="004C7243"/>
    <w:rsid w:val="004C7402"/>
    <w:rsid w:val="004C7821"/>
    <w:rsid w:val="004C7DFA"/>
    <w:rsid w:val="004D0841"/>
    <w:rsid w:val="004D091D"/>
    <w:rsid w:val="004D0CDA"/>
    <w:rsid w:val="004D40F6"/>
    <w:rsid w:val="004D48A1"/>
    <w:rsid w:val="004D5B74"/>
    <w:rsid w:val="004D5EB3"/>
    <w:rsid w:val="004D5F3E"/>
    <w:rsid w:val="004D6F61"/>
    <w:rsid w:val="004D71FC"/>
    <w:rsid w:val="004D7416"/>
    <w:rsid w:val="004E0D59"/>
    <w:rsid w:val="004E0E0A"/>
    <w:rsid w:val="004E22F8"/>
    <w:rsid w:val="004E2629"/>
    <w:rsid w:val="004E29AD"/>
    <w:rsid w:val="004E2A98"/>
    <w:rsid w:val="004E2E46"/>
    <w:rsid w:val="004E322B"/>
    <w:rsid w:val="004E323F"/>
    <w:rsid w:val="004E3B98"/>
    <w:rsid w:val="004E3C63"/>
    <w:rsid w:val="004E3D1A"/>
    <w:rsid w:val="004E5783"/>
    <w:rsid w:val="004E6B73"/>
    <w:rsid w:val="004E6E2E"/>
    <w:rsid w:val="004E718C"/>
    <w:rsid w:val="004E7299"/>
    <w:rsid w:val="004E7600"/>
    <w:rsid w:val="004E7BDE"/>
    <w:rsid w:val="004F031A"/>
    <w:rsid w:val="004F1244"/>
    <w:rsid w:val="004F1283"/>
    <w:rsid w:val="004F1348"/>
    <w:rsid w:val="004F22EC"/>
    <w:rsid w:val="004F2D41"/>
    <w:rsid w:val="004F31BE"/>
    <w:rsid w:val="004F4047"/>
    <w:rsid w:val="004F4647"/>
    <w:rsid w:val="004F4673"/>
    <w:rsid w:val="004F5529"/>
    <w:rsid w:val="004F5A3F"/>
    <w:rsid w:val="004F5FAE"/>
    <w:rsid w:val="004F6431"/>
    <w:rsid w:val="004F66A3"/>
    <w:rsid w:val="004F67F2"/>
    <w:rsid w:val="004F7DBF"/>
    <w:rsid w:val="005003C9"/>
    <w:rsid w:val="00501E28"/>
    <w:rsid w:val="00502D91"/>
    <w:rsid w:val="0050357F"/>
    <w:rsid w:val="00503609"/>
    <w:rsid w:val="00503856"/>
    <w:rsid w:val="00503AE8"/>
    <w:rsid w:val="005041EC"/>
    <w:rsid w:val="005047A5"/>
    <w:rsid w:val="00505274"/>
    <w:rsid w:val="005055F2"/>
    <w:rsid w:val="0050689A"/>
    <w:rsid w:val="00506F8C"/>
    <w:rsid w:val="00507846"/>
    <w:rsid w:val="00507FBF"/>
    <w:rsid w:val="00510432"/>
    <w:rsid w:val="005107D5"/>
    <w:rsid w:val="00510ADB"/>
    <w:rsid w:val="00511129"/>
    <w:rsid w:val="0051178F"/>
    <w:rsid w:val="00512DE9"/>
    <w:rsid w:val="00514A54"/>
    <w:rsid w:val="005150B6"/>
    <w:rsid w:val="0051572A"/>
    <w:rsid w:val="00515C37"/>
    <w:rsid w:val="00515E42"/>
    <w:rsid w:val="005160DF"/>
    <w:rsid w:val="0051782A"/>
    <w:rsid w:val="00517B1C"/>
    <w:rsid w:val="00520C4E"/>
    <w:rsid w:val="005212B1"/>
    <w:rsid w:val="0052130B"/>
    <w:rsid w:val="00522C29"/>
    <w:rsid w:val="00523D34"/>
    <w:rsid w:val="00524A0E"/>
    <w:rsid w:val="00524B0C"/>
    <w:rsid w:val="005253CF"/>
    <w:rsid w:val="005254CD"/>
    <w:rsid w:val="0052565D"/>
    <w:rsid w:val="005257EC"/>
    <w:rsid w:val="00525BD4"/>
    <w:rsid w:val="00525CF8"/>
    <w:rsid w:val="005261F3"/>
    <w:rsid w:val="00526982"/>
    <w:rsid w:val="00526C0B"/>
    <w:rsid w:val="005276AB"/>
    <w:rsid w:val="00527E1C"/>
    <w:rsid w:val="00530E36"/>
    <w:rsid w:val="00531138"/>
    <w:rsid w:val="0053115B"/>
    <w:rsid w:val="00531A86"/>
    <w:rsid w:val="00531C1A"/>
    <w:rsid w:val="00532F8C"/>
    <w:rsid w:val="00534B11"/>
    <w:rsid w:val="00535EF3"/>
    <w:rsid w:val="00536597"/>
    <w:rsid w:val="00536613"/>
    <w:rsid w:val="00536CFB"/>
    <w:rsid w:val="00537557"/>
    <w:rsid w:val="00537869"/>
    <w:rsid w:val="00537D0C"/>
    <w:rsid w:val="005418FB"/>
    <w:rsid w:val="00541DAA"/>
    <w:rsid w:val="00541DD6"/>
    <w:rsid w:val="005426AE"/>
    <w:rsid w:val="00543CE1"/>
    <w:rsid w:val="00543F43"/>
    <w:rsid w:val="005442DC"/>
    <w:rsid w:val="00544745"/>
    <w:rsid w:val="00544A4E"/>
    <w:rsid w:val="005453DF"/>
    <w:rsid w:val="00545670"/>
    <w:rsid w:val="00545971"/>
    <w:rsid w:val="00545D18"/>
    <w:rsid w:val="00545E68"/>
    <w:rsid w:val="00546939"/>
    <w:rsid w:val="00546BB6"/>
    <w:rsid w:val="005502F8"/>
    <w:rsid w:val="00550F1C"/>
    <w:rsid w:val="005512C6"/>
    <w:rsid w:val="00551C01"/>
    <w:rsid w:val="00553491"/>
    <w:rsid w:val="0055369F"/>
    <w:rsid w:val="00553E7F"/>
    <w:rsid w:val="00554326"/>
    <w:rsid w:val="0055436C"/>
    <w:rsid w:val="005564C2"/>
    <w:rsid w:val="00556C33"/>
    <w:rsid w:val="00556D73"/>
    <w:rsid w:val="00557099"/>
    <w:rsid w:val="0055763B"/>
    <w:rsid w:val="00560B84"/>
    <w:rsid w:val="00560EF0"/>
    <w:rsid w:val="00561671"/>
    <w:rsid w:val="00561A40"/>
    <w:rsid w:val="00562EE8"/>
    <w:rsid w:val="00564496"/>
    <w:rsid w:val="00564903"/>
    <w:rsid w:val="00564BF2"/>
    <w:rsid w:val="0056556C"/>
    <w:rsid w:val="005658C3"/>
    <w:rsid w:val="00566255"/>
    <w:rsid w:val="00566FE5"/>
    <w:rsid w:val="005670B1"/>
    <w:rsid w:val="00567457"/>
    <w:rsid w:val="0056771A"/>
    <w:rsid w:val="00567A00"/>
    <w:rsid w:val="005708D5"/>
    <w:rsid w:val="00571A5C"/>
    <w:rsid w:val="00571EDA"/>
    <w:rsid w:val="00572FE0"/>
    <w:rsid w:val="00573AA8"/>
    <w:rsid w:val="00573BFC"/>
    <w:rsid w:val="00573C4F"/>
    <w:rsid w:val="00573F0E"/>
    <w:rsid w:val="00573FC6"/>
    <w:rsid w:val="005747A2"/>
    <w:rsid w:val="0057671C"/>
    <w:rsid w:val="00576B23"/>
    <w:rsid w:val="00576B33"/>
    <w:rsid w:val="005770F1"/>
    <w:rsid w:val="00577DAF"/>
    <w:rsid w:val="00577F92"/>
    <w:rsid w:val="0058004E"/>
    <w:rsid w:val="00580C9D"/>
    <w:rsid w:val="00581B06"/>
    <w:rsid w:val="00581DA8"/>
    <w:rsid w:val="005820CB"/>
    <w:rsid w:val="0058336E"/>
    <w:rsid w:val="00583B7B"/>
    <w:rsid w:val="00583CD8"/>
    <w:rsid w:val="00584B4B"/>
    <w:rsid w:val="005850B8"/>
    <w:rsid w:val="00585448"/>
    <w:rsid w:val="00585BAB"/>
    <w:rsid w:val="00585FD6"/>
    <w:rsid w:val="005860CC"/>
    <w:rsid w:val="005861F9"/>
    <w:rsid w:val="00586338"/>
    <w:rsid w:val="00586561"/>
    <w:rsid w:val="005871BB"/>
    <w:rsid w:val="005877A7"/>
    <w:rsid w:val="00587F64"/>
    <w:rsid w:val="00591817"/>
    <w:rsid w:val="00591D20"/>
    <w:rsid w:val="00591FC2"/>
    <w:rsid w:val="00592528"/>
    <w:rsid w:val="00592621"/>
    <w:rsid w:val="00592D46"/>
    <w:rsid w:val="00592E60"/>
    <w:rsid w:val="005931E5"/>
    <w:rsid w:val="00593989"/>
    <w:rsid w:val="00593B2D"/>
    <w:rsid w:val="00593E18"/>
    <w:rsid w:val="00594C8E"/>
    <w:rsid w:val="00594DD0"/>
    <w:rsid w:val="0059514D"/>
    <w:rsid w:val="00595B6B"/>
    <w:rsid w:val="00596968"/>
    <w:rsid w:val="00596A3A"/>
    <w:rsid w:val="00596F6F"/>
    <w:rsid w:val="0059789C"/>
    <w:rsid w:val="005A0825"/>
    <w:rsid w:val="005A1937"/>
    <w:rsid w:val="005A2138"/>
    <w:rsid w:val="005A2F79"/>
    <w:rsid w:val="005A30A1"/>
    <w:rsid w:val="005A56D1"/>
    <w:rsid w:val="005A6218"/>
    <w:rsid w:val="005A7202"/>
    <w:rsid w:val="005B056A"/>
    <w:rsid w:val="005B0585"/>
    <w:rsid w:val="005B06FA"/>
    <w:rsid w:val="005B0892"/>
    <w:rsid w:val="005B1221"/>
    <w:rsid w:val="005B160B"/>
    <w:rsid w:val="005B2168"/>
    <w:rsid w:val="005B2910"/>
    <w:rsid w:val="005B356A"/>
    <w:rsid w:val="005B413D"/>
    <w:rsid w:val="005B41A8"/>
    <w:rsid w:val="005B535B"/>
    <w:rsid w:val="005B5DB9"/>
    <w:rsid w:val="005B7152"/>
    <w:rsid w:val="005B7261"/>
    <w:rsid w:val="005B751C"/>
    <w:rsid w:val="005C0DB9"/>
    <w:rsid w:val="005C133B"/>
    <w:rsid w:val="005C1412"/>
    <w:rsid w:val="005C158D"/>
    <w:rsid w:val="005C185A"/>
    <w:rsid w:val="005C2474"/>
    <w:rsid w:val="005C26C9"/>
    <w:rsid w:val="005C371A"/>
    <w:rsid w:val="005C3A1E"/>
    <w:rsid w:val="005C3A5A"/>
    <w:rsid w:val="005C3A96"/>
    <w:rsid w:val="005C5EF2"/>
    <w:rsid w:val="005C6B82"/>
    <w:rsid w:val="005C6F50"/>
    <w:rsid w:val="005C6FDC"/>
    <w:rsid w:val="005D0CCF"/>
    <w:rsid w:val="005D138A"/>
    <w:rsid w:val="005D389B"/>
    <w:rsid w:val="005D3A4A"/>
    <w:rsid w:val="005D3E46"/>
    <w:rsid w:val="005D44E2"/>
    <w:rsid w:val="005D5384"/>
    <w:rsid w:val="005D585E"/>
    <w:rsid w:val="005D6CBA"/>
    <w:rsid w:val="005D6D71"/>
    <w:rsid w:val="005D6ECB"/>
    <w:rsid w:val="005D70C3"/>
    <w:rsid w:val="005D7586"/>
    <w:rsid w:val="005E0745"/>
    <w:rsid w:val="005E197B"/>
    <w:rsid w:val="005E1A59"/>
    <w:rsid w:val="005E2939"/>
    <w:rsid w:val="005E2EEE"/>
    <w:rsid w:val="005E3132"/>
    <w:rsid w:val="005E315B"/>
    <w:rsid w:val="005E4CEC"/>
    <w:rsid w:val="005E50F7"/>
    <w:rsid w:val="005E58D4"/>
    <w:rsid w:val="005E60DC"/>
    <w:rsid w:val="005E654E"/>
    <w:rsid w:val="005E6EC1"/>
    <w:rsid w:val="005E7D61"/>
    <w:rsid w:val="005E7F4A"/>
    <w:rsid w:val="005F0D88"/>
    <w:rsid w:val="005F1308"/>
    <w:rsid w:val="005F171E"/>
    <w:rsid w:val="005F1BFB"/>
    <w:rsid w:val="005F2241"/>
    <w:rsid w:val="005F2F55"/>
    <w:rsid w:val="005F30A4"/>
    <w:rsid w:val="005F3FBC"/>
    <w:rsid w:val="005F404A"/>
    <w:rsid w:val="005F46EB"/>
    <w:rsid w:val="005F4B08"/>
    <w:rsid w:val="005F624B"/>
    <w:rsid w:val="005F62FC"/>
    <w:rsid w:val="005F67CD"/>
    <w:rsid w:val="005F6FA9"/>
    <w:rsid w:val="005F71DD"/>
    <w:rsid w:val="005F7362"/>
    <w:rsid w:val="006007BD"/>
    <w:rsid w:val="00601588"/>
    <w:rsid w:val="006015B1"/>
    <w:rsid w:val="00601D0B"/>
    <w:rsid w:val="006031C5"/>
    <w:rsid w:val="006033C3"/>
    <w:rsid w:val="00604344"/>
    <w:rsid w:val="006046A3"/>
    <w:rsid w:val="00605863"/>
    <w:rsid w:val="00606AC7"/>
    <w:rsid w:val="00607066"/>
    <w:rsid w:val="00610EC7"/>
    <w:rsid w:val="0061100D"/>
    <w:rsid w:val="0061144F"/>
    <w:rsid w:val="006123F4"/>
    <w:rsid w:val="00612996"/>
    <w:rsid w:val="006140FD"/>
    <w:rsid w:val="00614DE7"/>
    <w:rsid w:val="00614F10"/>
    <w:rsid w:val="0061540F"/>
    <w:rsid w:val="00615BB5"/>
    <w:rsid w:val="00615D57"/>
    <w:rsid w:val="006167D8"/>
    <w:rsid w:val="00616817"/>
    <w:rsid w:val="0061755E"/>
    <w:rsid w:val="00617780"/>
    <w:rsid w:val="0062077B"/>
    <w:rsid w:val="0062087E"/>
    <w:rsid w:val="00620886"/>
    <w:rsid w:val="00620C80"/>
    <w:rsid w:val="00621C8A"/>
    <w:rsid w:val="00621E8A"/>
    <w:rsid w:val="006227FF"/>
    <w:rsid w:val="00622ADD"/>
    <w:rsid w:val="00623673"/>
    <w:rsid w:val="00623E3D"/>
    <w:rsid w:val="00623FC8"/>
    <w:rsid w:val="0062498B"/>
    <w:rsid w:val="0062556B"/>
    <w:rsid w:val="0062791A"/>
    <w:rsid w:val="006301AC"/>
    <w:rsid w:val="00630772"/>
    <w:rsid w:val="00630A99"/>
    <w:rsid w:val="00630D1D"/>
    <w:rsid w:val="00631236"/>
    <w:rsid w:val="00631551"/>
    <w:rsid w:val="006316A1"/>
    <w:rsid w:val="00631A50"/>
    <w:rsid w:val="00631F06"/>
    <w:rsid w:val="006326EF"/>
    <w:rsid w:val="006345BA"/>
    <w:rsid w:val="0063587A"/>
    <w:rsid w:val="00635B3B"/>
    <w:rsid w:val="00636017"/>
    <w:rsid w:val="00636173"/>
    <w:rsid w:val="0063630B"/>
    <w:rsid w:val="00636312"/>
    <w:rsid w:val="006364BC"/>
    <w:rsid w:val="0063689E"/>
    <w:rsid w:val="00637B0A"/>
    <w:rsid w:val="006404B0"/>
    <w:rsid w:val="00640F3E"/>
    <w:rsid w:val="0064138D"/>
    <w:rsid w:val="00641DEB"/>
    <w:rsid w:val="00642985"/>
    <w:rsid w:val="00642CE1"/>
    <w:rsid w:val="006445E8"/>
    <w:rsid w:val="00644957"/>
    <w:rsid w:val="00645DFA"/>
    <w:rsid w:val="00647728"/>
    <w:rsid w:val="0064779C"/>
    <w:rsid w:val="00647D43"/>
    <w:rsid w:val="0065001C"/>
    <w:rsid w:val="006502B5"/>
    <w:rsid w:val="0065046E"/>
    <w:rsid w:val="006505B8"/>
    <w:rsid w:val="006507A2"/>
    <w:rsid w:val="0065082B"/>
    <w:rsid w:val="00650C49"/>
    <w:rsid w:val="00650F56"/>
    <w:rsid w:val="006510B0"/>
    <w:rsid w:val="006516A0"/>
    <w:rsid w:val="00651DEB"/>
    <w:rsid w:val="0065264E"/>
    <w:rsid w:val="00652705"/>
    <w:rsid w:val="006537BB"/>
    <w:rsid w:val="00653843"/>
    <w:rsid w:val="00653D7F"/>
    <w:rsid w:val="00653EE1"/>
    <w:rsid w:val="0065456D"/>
    <w:rsid w:val="006553FF"/>
    <w:rsid w:val="0065579A"/>
    <w:rsid w:val="00655CE8"/>
    <w:rsid w:val="00655D36"/>
    <w:rsid w:val="00655E45"/>
    <w:rsid w:val="00655ED9"/>
    <w:rsid w:val="00656208"/>
    <w:rsid w:val="006565C0"/>
    <w:rsid w:val="00656741"/>
    <w:rsid w:val="00656DE6"/>
    <w:rsid w:val="00657640"/>
    <w:rsid w:val="006577EC"/>
    <w:rsid w:val="0066082C"/>
    <w:rsid w:val="00660CA4"/>
    <w:rsid w:val="00660E8A"/>
    <w:rsid w:val="00660F2E"/>
    <w:rsid w:val="0066160C"/>
    <w:rsid w:val="0066361E"/>
    <w:rsid w:val="00663C57"/>
    <w:rsid w:val="00664668"/>
    <w:rsid w:val="00664DD1"/>
    <w:rsid w:val="00665227"/>
    <w:rsid w:val="00666C5D"/>
    <w:rsid w:val="00666DCB"/>
    <w:rsid w:val="006670F1"/>
    <w:rsid w:val="00667725"/>
    <w:rsid w:val="006707F0"/>
    <w:rsid w:val="00670C60"/>
    <w:rsid w:val="00670DB9"/>
    <w:rsid w:val="006712C6"/>
    <w:rsid w:val="006716CD"/>
    <w:rsid w:val="00671A30"/>
    <w:rsid w:val="006728AF"/>
    <w:rsid w:val="00673EC5"/>
    <w:rsid w:val="00674078"/>
    <w:rsid w:val="006740A4"/>
    <w:rsid w:val="00674275"/>
    <w:rsid w:val="0067495E"/>
    <w:rsid w:val="00674A0D"/>
    <w:rsid w:val="00674C7D"/>
    <w:rsid w:val="006765D0"/>
    <w:rsid w:val="00676CC1"/>
    <w:rsid w:val="006772C4"/>
    <w:rsid w:val="006775AE"/>
    <w:rsid w:val="006779A0"/>
    <w:rsid w:val="00677D7C"/>
    <w:rsid w:val="00680450"/>
    <w:rsid w:val="006806F2"/>
    <w:rsid w:val="00680ED0"/>
    <w:rsid w:val="00681224"/>
    <w:rsid w:val="006813D0"/>
    <w:rsid w:val="006816D5"/>
    <w:rsid w:val="00681E17"/>
    <w:rsid w:val="006824A2"/>
    <w:rsid w:val="00682569"/>
    <w:rsid w:val="006837C2"/>
    <w:rsid w:val="0068423D"/>
    <w:rsid w:val="00684EB0"/>
    <w:rsid w:val="0068631A"/>
    <w:rsid w:val="00686491"/>
    <w:rsid w:val="00686556"/>
    <w:rsid w:val="00686C2A"/>
    <w:rsid w:val="0069052F"/>
    <w:rsid w:val="00690617"/>
    <w:rsid w:val="00690635"/>
    <w:rsid w:val="00690EF4"/>
    <w:rsid w:val="00692131"/>
    <w:rsid w:val="00692707"/>
    <w:rsid w:val="00692719"/>
    <w:rsid w:val="00692A28"/>
    <w:rsid w:val="006931B4"/>
    <w:rsid w:val="0069335F"/>
    <w:rsid w:val="0069579F"/>
    <w:rsid w:val="00695A2A"/>
    <w:rsid w:val="00696215"/>
    <w:rsid w:val="006968C9"/>
    <w:rsid w:val="00696BD4"/>
    <w:rsid w:val="00696C52"/>
    <w:rsid w:val="00697717"/>
    <w:rsid w:val="006979C1"/>
    <w:rsid w:val="006A0625"/>
    <w:rsid w:val="006A0F77"/>
    <w:rsid w:val="006A2780"/>
    <w:rsid w:val="006A2C0B"/>
    <w:rsid w:val="006A36C3"/>
    <w:rsid w:val="006A3E2D"/>
    <w:rsid w:val="006A53BA"/>
    <w:rsid w:val="006A5D0E"/>
    <w:rsid w:val="006A611A"/>
    <w:rsid w:val="006A72D0"/>
    <w:rsid w:val="006B0A91"/>
    <w:rsid w:val="006B0BD3"/>
    <w:rsid w:val="006B0D87"/>
    <w:rsid w:val="006B1993"/>
    <w:rsid w:val="006B22EB"/>
    <w:rsid w:val="006B2930"/>
    <w:rsid w:val="006B343F"/>
    <w:rsid w:val="006B4256"/>
    <w:rsid w:val="006B4477"/>
    <w:rsid w:val="006B4F51"/>
    <w:rsid w:val="006B5A82"/>
    <w:rsid w:val="006B618B"/>
    <w:rsid w:val="006B63DE"/>
    <w:rsid w:val="006B660F"/>
    <w:rsid w:val="006B71FA"/>
    <w:rsid w:val="006B72CE"/>
    <w:rsid w:val="006B7FFC"/>
    <w:rsid w:val="006C0075"/>
    <w:rsid w:val="006C05BE"/>
    <w:rsid w:val="006C0B13"/>
    <w:rsid w:val="006C170B"/>
    <w:rsid w:val="006C27D7"/>
    <w:rsid w:val="006C2A4B"/>
    <w:rsid w:val="006C2AAA"/>
    <w:rsid w:val="006C3363"/>
    <w:rsid w:val="006C398B"/>
    <w:rsid w:val="006C48AF"/>
    <w:rsid w:val="006C4C1D"/>
    <w:rsid w:val="006C627A"/>
    <w:rsid w:val="006C66AA"/>
    <w:rsid w:val="006C717E"/>
    <w:rsid w:val="006D0912"/>
    <w:rsid w:val="006D197F"/>
    <w:rsid w:val="006D1983"/>
    <w:rsid w:val="006D1A1B"/>
    <w:rsid w:val="006D1B8F"/>
    <w:rsid w:val="006D3412"/>
    <w:rsid w:val="006D37CA"/>
    <w:rsid w:val="006D4096"/>
    <w:rsid w:val="006D4518"/>
    <w:rsid w:val="006D53F0"/>
    <w:rsid w:val="006D5522"/>
    <w:rsid w:val="006D6331"/>
    <w:rsid w:val="006D6366"/>
    <w:rsid w:val="006D7B8F"/>
    <w:rsid w:val="006E05AE"/>
    <w:rsid w:val="006E0729"/>
    <w:rsid w:val="006E08F4"/>
    <w:rsid w:val="006E0D22"/>
    <w:rsid w:val="006E0F3B"/>
    <w:rsid w:val="006E1226"/>
    <w:rsid w:val="006E1AE9"/>
    <w:rsid w:val="006E4818"/>
    <w:rsid w:val="006E49DB"/>
    <w:rsid w:val="006E56CB"/>
    <w:rsid w:val="006E570A"/>
    <w:rsid w:val="006E58AE"/>
    <w:rsid w:val="006E654D"/>
    <w:rsid w:val="006E7D9D"/>
    <w:rsid w:val="006F00D6"/>
    <w:rsid w:val="006F0BB3"/>
    <w:rsid w:val="006F1757"/>
    <w:rsid w:val="006F1CEE"/>
    <w:rsid w:val="006F28BA"/>
    <w:rsid w:val="006F2989"/>
    <w:rsid w:val="006F2F76"/>
    <w:rsid w:val="006F3025"/>
    <w:rsid w:val="006F31F9"/>
    <w:rsid w:val="006F34AB"/>
    <w:rsid w:val="006F3765"/>
    <w:rsid w:val="006F5193"/>
    <w:rsid w:val="006F7173"/>
    <w:rsid w:val="006F7215"/>
    <w:rsid w:val="006F7C3B"/>
    <w:rsid w:val="00700554"/>
    <w:rsid w:val="00700AF6"/>
    <w:rsid w:val="00700FC1"/>
    <w:rsid w:val="00701B47"/>
    <w:rsid w:val="00701D05"/>
    <w:rsid w:val="00702FEE"/>
    <w:rsid w:val="007044E1"/>
    <w:rsid w:val="0070467E"/>
    <w:rsid w:val="00704FCC"/>
    <w:rsid w:val="007051F0"/>
    <w:rsid w:val="00705837"/>
    <w:rsid w:val="00705FB4"/>
    <w:rsid w:val="007063D3"/>
    <w:rsid w:val="00707447"/>
    <w:rsid w:val="00707889"/>
    <w:rsid w:val="007101C3"/>
    <w:rsid w:val="0071053A"/>
    <w:rsid w:val="00710BE5"/>
    <w:rsid w:val="00711013"/>
    <w:rsid w:val="0071126E"/>
    <w:rsid w:val="00711918"/>
    <w:rsid w:val="00712ED3"/>
    <w:rsid w:val="00713E03"/>
    <w:rsid w:val="007148CB"/>
    <w:rsid w:val="00715254"/>
    <w:rsid w:val="0071644B"/>
    <w:rsid w:val="00717715"/>
    <w:rsid w:val="007178EA"/>
    <w:rsid w:val="0072029F"/>
    <w:rsid w:val="0072112D"/>
    <w:rsid w:val="00723597"/>
    <w:rsid w:val="00723E44"/>
    <w:rsid w:val="007240ED"/>
    <w:rsid w:val="007242DF"/>
    <w:rsid w:val="00724500"/>
    <w:rsid w:val="00724654"/>
    <w:rsid w:val="00724737"/>
    <w:rsid w:val="00724922"/>
    <w:rsid w:val="00725551"/>
    <w:rsid w:val="0072612C"/>
    <w:rsid w:val="00726819"/>
    <w:rsid w:val="00727337"/>
    <w:rsid w:val="0072734E"/>
    <w:rsid w:val="00727351"/>
    <w:rsid w:val="0072735C"/>
    <w:rsid w:val="00727EAD"/>
    <w:rsid w:val="007307E8"/>
    <w:rsid w:val="00730925"/>
    <w:rsid w:val="00730C47"/>
    <w:rsid w:val="007319B1"/>
    <w:rsid w:val="00732657"/>
    <w:rsid w:val="00732E1F"/>
    <w:rsid w:val="00733C77"/>
    <w:rsid w:val="00733CE2"/>
    <w:rsid w:val="00734347"/>
    <w:rsid w:val="00734DFF"/>
    <w:rsid w:val="00735383"/>
    <w:rsid w:val="007358B0"/>
    <w:rsid w:val="007359FD"/>
    <w:rsid w:val="007370F0"/>
    <w:rsid w:val="0073793B"/>
    <w:rsid w:val="00740056"/>
    <w:rsid w:val="0074049B"/>
    <w:rsid w:val="00740E2C"/>
    <w:rsid w:val="00742963"/>
    <w:rsid w:val="00743EFC"/>
    <w:rsid w:val="00744142"/>
    <w:rsid w:val="00744370"/>
    <w:rsid w:val="00744511"/>
    <w:rsid w:val="00745EB2"/>
    <w:rsid w:val="00747729"/>
    <w:rsid w:val="00747823"/>
    <w:rsid w:val="00747B70"/>
    <w:rsid w:val="00747D6E"/>
    <w:rsid w:val="007523B4"/>
    <w:rsid w:val="00752A38"/>
    <w:rsid w:val="00753E71"/>
    <w:rsid w:val="007552E8"/>
    <w:rsid w:val="00755834"/>
    <w:rsid w:val="0075681D"/>
    <w:rsid w:val="00757592"/>
    <w:rsid w:val="0075767C"/>
    <w:rsid w:val="00760B5B"/>
    <w:rsid w:val="00760F03"/>
    <w:rsid w:val="007610B5"/>
    <w:rsid w:val="0076154D"/>
    <w:rsid w:val="00762AE9"/>
    <w:rsid w:val="00762B87"/>
    <w:rsid w:val="007632CD"/>
    <w:rsid w:val="0076373B"/>
    <w:rsid w:val="007647BA"/>
    <w:rsid w:val="00764B3D"/>
    <w:rsid w:val="00764E22"/>
    <w:rsid w:val="007650B3"/>
    <w:rsid w:val="00766680"/>
    <w:rsid w:val="00766801"/>
    <w:rsid w:val="00767990"/>
    <w:rsid w:val="007679D9"/>
    <w:rsid w:val="00771046"/>
    <w:rsid w:val="00771107"/>
    <w:rsid w:val="00771438"/>
    <w:rsid w:val="00771E2D"/>
    <w:rsid w:val="00771EB1"/>
    <w:rsid w:val="00772DB1"/>
    <w:rsid w:val="00773033"/>
    <w:rsid w:val="00773794"/>
    <w:rsid w:val="00773F0D"/>
    <w:rsid w:val="007748B8"/>
    <w:rsid w:val="00774B4B"/>
    <w:rsid w:val="00774F88"/>
    <w:rsid w:val="007751A1"/>
    <w:rsid w:val="00776410"/>
    <w:rsid w:val="00776544"/>
    <w:rsid w:val="0077731F"/>
    <w:rsid w:val="00777775"/>
    <w:rsid w:val="00780ED2"/>
    <w:rsid w:val="00780FC1"/>
    <w:rsid w:val="00782A17"/>
    <w:rsid w:val="00782D91"/>
    <w:rsid w:val="00782EED"/>
    <w:rsid w:val="0078358F"/>
    <w:rsid w:val="00783B6C"/>
    <w:rsid w:val="007845DF"/>
    <w:rsid w:val="00790190"/>
    <w:rsid w:val="00790687"/>
    <w:rsid w:val="007906D8"/>
    <w:rsid w:val="007916AE"/>
    <w:rsid w:val="00791715"/>
    <w:rsid w:val="007917F5"/>
    <w:rsid w:val="00791AD8"/>
    <w:rsid w:val="00791E65"/>
    <w:rsid w:val="0079333A"/>
    <w:rsid w:val="00793509"/>
    <w:rsid w:val="00793E7F"/>
    <w:rsid w:val="00796FE6"/>
    <w:rsid w:val="007972B8"/>
    <w:rsid w:val="007A03C8"/>
    <w:rsid w:val="007A08FC"/>
    <w:rsid w:val="007A14E2"/>
    <w:rsid w:val="007A1B7E"/>
    <w:rsid w:val="007A311F"/>
    <w:rsid w:val="007A317D"/>
    <w:rsid w:val="007A32B5"/>
    <w:rsid w:val="007A4248"/>
    <w:rsid w:val="007A467F"/>
    <w:rsid w:val="007A46C3"/>
    <w:rsid w:val="007A46DC"/>
    <w:rsid w:val="007A51D7"/>
    <w:rsid w:val="007A5ECF"/>
    <w:rsid w:val="007A617A"/>
    <w:rsid w:val="007A6790"/>
    <w:rsid w:val="007A6F4D"/>
    <w:rsid w:val="007A6F8A"/>
    <w:rsid w:val="007A7C6A"/>
    <w:rsid w:val="007B00ED"/>
    <w:rsid w:val="007B1125"/>
    <w:rsid w:val="007B1179"/>
    <w:rsid w:val="007B1886"/>
    <w:rsid w:val="007B327C"/>
    <w:rsid w:val="007B3B8E"/>
    <w:rsid w:val="007B3DC8"/>
    <w:rsid w:val="007B56EC"/>
    <w:rsid w:val="007B60E0"/>
    <w:rsid w:val="007C011A"/>
    <w:rsid w:val="007C0283"/>
    <w:rsid w:val="007C0453"/>
    <w:rsid w:val="007C04D4"/>
    <w:rsid w:val="007C0BCB"/>
    <w:rsid w:val="007C0F35"/>
    <w:rsid w:val="007C230F"/>
    <w:rsid w:val="007C24E8"/>
    <w:rsid w:val="007C3D0B"/>
    <w:rsid w:val="007C4AF1"/>
    <w:rsid w:val="007C569B"/>
    <w:rsid w:val="007C63E8"/>
    <w:rsid w:val="007C74C3"/>
    <w:rsid w:val="007D0AE5"/>
    <w:rsid w:val="007D125E"/>
    <w:rsid w:val="007D1B31"/>
    <w:rsid w:val="007D2222"/>
    <w:rsid w:val="007D3188"/>
    <w:rsid w:val="007D39B8"/>
    <w:rsid w:val="007D3E7E"/>
    <w:rsid w:val="007D4B81"/>
    <w:rsid w:val="007D5CE8"/>
    <w:rsid w:val="007D6629"/>
    <w:rsid w:val="007D6FCA"/>
    <w:rsid w:val="007D7266"/>
    <w:rsid w:val="007E01C7"/>
    <w:rsid w:val="007E0637"/>
    <w:rsid w:val="007E141A"/>
    <w:rsid w:val="007E1B1F"/>
    <w:rsid w:val="007E2AB6"/>
    <w:rsid w:val="007E346F"/>
    <w:rsid w:val="007E3C8E"/>
    <w:rsid w:val="007E3D6D"/>
    <w:rsid w:val="007E4196"/>
    <w:rsid w:val="007E4576"/>
    <w:rsid w:val="007E4FD6"/>
    <w:rsid w:val="007E535F"/>
    <w:rsid w:val="007E54A5"/>
    <w:rsid w:val="007E5AD7"/>
    <w:rsid w:val="007E5B10"/>
    <w:rsid w:val="007E5F42"/>
    <w:rsid w:val="007E7390"/>
    <w:rsid w:val="007E7AB8"/>
    <w:rsid w:val="007E7F41"/>
    <w:rsid w:val="007F0144"/>
    <w:rsid w:val="007F09ED"/>
    <w:rsid w:val="007F1101"/>
    <w:rsid w:val="007F1199"/>
    <w:rsid w:val="007F147E"/>
    <w:rsid w:val="007F33B0"/>
    <w:rsid w:val="007F33CF"/>
    <w:rsid w:val="007F3F6D"/>
    <w:rsid w:val="007F42B3"/>
    <w:rsid w:val="007F618B"/>
    <w:rsid w:val="007F6781"/>
    <w:rsid w:val="007F6949"/>
    <w:rsid w:val="007F72FC"/>
    <w:rsid w:val="007F73A6"/>
    <w:rsid w:val="007F7516"/>
    <w:rsid w:val="007F7906"/>
    <w:rsid w:val="00801181"/>
    <w:rsid w:val="008014CC"/>
    <w:rsid w:val="00801DF7"/>
    <w:rsid w:val="008020DE"/>
    <w:rsid w:val="0080233A"/>
    <w:rsid w:val="008031FD"/>
    <w:rsid w:val="00803967"/>
    <w:rsid w:val="00803E20"/>
    <w:rsid w:val="008041B3"/>
    <w:rsid w:val="008043BB"/>
    <w:rsid w:val="00805A39"/>
    <w:rsid w:val="0080648F"/>
    <w:rsid w:val="008064E5"/>
    <w:rsid w:val="008067FF"/>
    <w:rsid w:val="00807B5D"/>
    <w:rsid w:val="00810533"/>
    <w:rsid w:val="00811336"/>
    <w:rsid w:val="00811518"/>
    <w:rsid w:val="00811620"/>
    <w:rsid w:val="008119FB"/>
    <w:rsid w:val="00812F31"/>
    <w:rsid w:val="00813262"/>
    <w:rsid w:val="00813AE8"/>
    <w:rsid w:val="00814286"/>
    <w:rsid w:val="008144DF"/>
    <w:rsid w:val="00814C2D"/>
    <w:rsid w:val="00815444"/>
    <w:rsid w:val="00815DB7"/>
    <w:rsid w:val="0081718A"/>
    <w:rsid w:val="0081761D"/>
    <w:rsid w:val="00817ABD"/>
    <w:rsid w:val="00817DEC"/>
    <w:rsid w:val="00820BD7"/>
    <w:rsid w:val="00820D55"/>
    <w:rsid w:val="00820FFA"/>
    <w:rsid w:val="0082100A"/>
    <w:rsid w:val="00821395"/>
    <w:rsid w:val="00821523"/>
    <w:rsid w:val="00822BFC"/>
    <w:rsid w:val="00822F6B"/>
    <w:rsid w:val="00822F88"/>
    <w:rsid w:val="0082301A"/>
    <w:rsid w:val="0082376F"/>
    <w:rsid w:val="008244A2"/>
    <w:rsid w:val="00824995"/>
    <w:rsid w:val="0082588F"/>
    <w:rsid w:val="00827475"/>
    <w:rsid w:val="00827BB5"/>
    <w:rsid w:val="00827C6D"/>
    <w:rsid w:val="00830BE4"/>
    <w:rsid w:val="00831177"/>
    <w:rsid w:val="008313B6"/>
    <w:rsid w:val="00831491"/>
    <w:rsid w:val="00831599"/>
    <w:rsid w:val="00831BBC"/>
    <w:rsid w:val="00831F85"/>
    <w:rsid w:val="0083209F"/>
    <w:rsid w:val="008323E8"/>
    <w:rsid w:val="00835E27"/>
    <w:rsid w:val="00836235"/>
    <w:rsid w:val="008363AF"/>
    <w:rsid w:val="0083716B"/>
    <w:rsid w:val="008374AC"/>
    <w:rsid w:val="00837F82"/>
    <w:rsid w:val="0084078B"/>
    <w:rsid w:val="00840876"/>
    <w:rsid w:val="008409B5"/>
    <w:rsid w:val="00841B0E"/>
    <w:rsid w:val="00842031"/>
    <w:rsid w:val="00842BA3"/>
    <w:rsid w:val="008432ED"/>
    <w:rsid w:val="008433E4"/>
    <w:rsid w:val="008435E4"/>
    <w:rsid w:val="00843A1F"/>
    <w:rsid w:val="00843D31"/>
    <w:rsid w:val="00844412"/>
    <w:rsid w:val="00844542"/>
    <w:rsid w:val="0084467E"/>
    <w:rsid w:val="0084480C"/>
    <w:rsid w:val="00845879"/>
    <w:rsid w:val="00845C7C"/>
    <w:rsid w:val="00846147"/>
    <w:rsid w:val="00846B9C"/>
    <w:rsid w:val="00846E35"/>
    <w:rsid w:val="00847400"/>
    <w:rsid w:val="0084742C"/>
    <w:rsid w:val="008505D0"/>
    <w:rsid w:val="00851628"/>
    <w:rsid w:val="00851AF1"/>
    <w:rsid w:val="00851B73"/>
    <w:rsid w:val="00851BA8"/>
    <w:rsid w:val="00852974"/>
    <w:rsid w:val="00853354"/>
    <w:rsid w:val="00854916"/>
    <w:rsid w:val="00855331"/>
    <w:rsid w:val="00856E04"/>
    <w:rsid w:val="008579FC"/>
    <w:rsid w:val="00857B03"/>
    <w:rsid w:val="00857E27"/>
    <w:rsid w:val="00860DD6"/>
    <w:rsid w:val="0086115C"/>
    <w:rsid w:val="00861AC1"/>
    <w:rsid w:val="00861D46"/>
    <w:rsid w:val="00861D4E"/>
    <w:rsid w:val="00861F33"/>
    <w:rsid w:val="00862140"/>
    <w:rsid w:val="008629D7"/>
    <w:rsid w:val="00862AC0"/>
    <w:rsid w:val="00863047"/>
    <w:rsid w:val="00863B8D"/>
    <w:rsid w:val="00863C2D"/>
    <w:rsid w:val="00864F0D"/>
    <w:rsid w:val="00864F4E"/>
    <w:rsid w:val="0086542D"/>
    <w:rsid w:val="00866E33"/>
    <w:rsid w:val="00867430"/>
    <w:rsid w:val="00867BCE"/>
    <w:rsid w:val="00872280"/>
    <w:rsid w:val="00872F39"/>
    <w:rsid w:val="00873631"/>
    <w:rsid w:val="00873796"/>
    <w:rsid w:val="00875224"/>
    <w:rsid w:val="00875669"/>
    <w:rsid w:val="00875D57"/>
    <w:rsid w:val="00875DE1"/>
    <w:rsid w:val="00875E0D"/>
    <w:rsid w:val="0087641B"/>
    <w:rsid w:val="0087682F"/>
    <w:rsid w:val="008773B1"/>
    <w:rsid w:val="0087755D"/>
    <w:rsid w:val="008775D3"/>
    <w:rsid w:val="008776E5"/>
    <w:rsid w:val="0087782C"/>
    <w:rsid w:val="0087788C"/>
    <w:rsid w:val="00877BB6"/>
    <w:rsid w:val="00880352"/>
    <w:rsid w:val="00880E65"/>
    <w:rsid w:val="008811B7"/>
    <w:rsid w:val="00882DA4"/>
    <w:rsid w:val="00883CDA"/>
    <w:rsid w:val="00883DF1"/>
    <w:rsid w:val="0088445D"/>
    <w:rsid w:val="00884587"/>
    <w:rsid w:val="00884BCE"/>
    <w:rsid w:val="00884D46"/>
    <w:rsid w:val="008855B8"/>
    <w:rsid w:val="00885D5D"/>
    <w:rsid w:val="00886189"/>
    <w:rsid w:val="00886296"/>
    <w:rsid w:val="00886C84"/>
    <w:rsid w:val="00886D10"/>
    <w:rsid w:val="00887666"/>
    <w:rsid w:val="00887BA6"/>
    <w:rsid w:val="00887C80"/>
    <w:rsid w:val="00887D43"/>
    <w:rsid w:val="00890D37"/>
    <w:rsid w:val="008918E6"/>
    <w:rsid w:val="008921BF"/>
    <w:rsid w:val="0089251F"/>
    <w:rsid w:val="00892A27"/>
    <w:rsid w:val="008931EE"/>
    <w:rsid w:val="00893276"/>
    <w:rsid w:val="0089345D"/>
    <w:rsid w:val="0089359C"/>
    <w:rsid w:val="00894760"/>
    <w:rsid w:val="0089487E"/>
    <w:rsid w:val="008959BD"/>
    <w:rsid w:val="00895D72"/>
    <w:rsid w:val="008961CB"/>
    <w:rsid w:val="00896E31"/>
    <w:rsid w:val="00897A22"/>
    <w:rsid w:val="008A0D7F"/>
    <w:rsid w:val="008A2342"/>
    <w:rsid w:val="008A2405"/>
    <w:rsid w:val="008A33F7"/>
    <w:rsid w:val="008A45FD"/>
    <w:rsid w:val="008A499D"/>
    <w:rsid w:val="008A4DE5"/>
    <w:rsid w:val="008A5129"/>
    <w:rsid w:val="008A5276"/>
    <w:rsid w:val="008A649E"/>
    <w:rsid w:val="008A6E55"/>
    <w:rsid w:val="008B05B8"/>
    <w:rsid w:val="008B0667"/>
    <w:rsid w:val="008B13C7"/>
    <w:rsid w:val="008B1603"/>
    <w:rsid w:val="008B19AE"/>
    <w:rsid w:val="008B1F11"/>
    <w:rsid w:val="008B26C9"/>
    <w:rsid w:val="008B3571"/>
    <w:rsid w:val="008B391A"/>
    <w:rsid w:val="008B3D12"/>
    <w:rsid w:val="008B44BD"/>
    <w:rsid w:val="008B7619"/>
    <w:rsid w:val="008C0A3C"/>
    <w:rsid w:val="008C0FB8"/>
    <w:rsid w:val="008C227D"/>
    <w:rsid w:val="008C22C2"/>
    <w:rsid w:val="008C33EE"/>
    <w:rsid w:val="008C43BD"/>
    <w:rsid w:val="008C46FC"/>
    <w:rsid w:val="008C4C54"/>
    <w:rsid w:val="008C5DCD"/>
    <w:rsid w:val="008C6238"/>
    <w:rsid w:val="008C6700"/>
    <w:rsid w:val="008D06C6"/>
    <w:rsid w:val="008D07C0"/>
    <w:rsid w:val="008D082A"/>
    <w:rsid w:val="008D0AD7"/>
    <w:rsid w:val="008D0EAF"/>
    <w:rsid w:val="008D127A"/>
    <w:rsid w:val="008D1759"/>
    <w:rsid w:val="008D1C6C"/>
    <w:rsid w:val="008D1CE2"/>
    <w:rsid w:val="008D2010"/>
    <w:rsid w:val="008D3F91"/>
    <w:rsid w:val="008D418C"/>
    <w:rsid w:val="008D4262"/>
    <w:rsid w:val="008D4895"/>
    <w:rsid w:val="008D54DC"/>
    <w:rsid w:val="008D599C"/>
    <w:rsid w:val="008D5A0E"/>
    <w:rsid w:val="008D6597"/>
    <w:rsid w:val="008D6F23"/>
    <w:rsid w:val="008D7A3E"/>
    <w:rsid w:val="008D7DD1"/>
    <w:rsid w:val="008E06E8"/>
    <w:rsid w:val="008E17B6"/>
    <w:rsid w:val="008E1D6D"/>
    <w:rsid w:val="008E1F94"/>
    <w:rsid w:val="008E24AA"/>
    <w:rsid w:val="008E2559"/>
    <w:rsid w:val="008E29CE"/>
    <w:rsid w:val="008E3239"/>
    <w:rsid w:val="008E377F"/>
    <w:rsid w:val="008E437F"/>
    <w:rsid w:val="008E615D"/>
    <w:rsid w:val="008F03C0"/>
    <w:rsid w:val="008F12D8"/>
    <w:rsid w:val="008F1378"/>
    <w:rsid w:val="008F1951"/>
    <w:rsid w:val="008F2911"/>
    <w:rsid w:val="008F2937"/>
    <w:rsid w:val="008F37DA"/>
    <w:rsid w:val="008F431F"/>
    <w:rsid w:val="008F5198"/>
    <w:rsid w:val="008F559B"/>
    <w:rsid w:val="008F5821"/>
    <w:rsid w:val="008F5BA4"/>
    <w:rsid w:val="008F5DFC"/>
    <w:rsid w:val="008F61F9"/>
    <w:rsid w:val="008F6B8A"/>
    <w:rsid w:val="008F7627"/>
    <w:rsid w:val="008F7901"/>
    <w:rsid w:val="008F797D"/>
    <w:rsid w:val="009009CA"/>
    <w:rsid w:val="00900A6B"/>
    <w:rsid w:val="00900E35"/>
    <w:rsid w:val="00901269"/>
    <w:rsid w:val="009012E8"/>
    <w:rsid w:val="0090322A"/>
    <w:rsid w:val="00903546"/>
    <w:rsid w:val="009042AF"/>
    <w:rsid w:val="009049B7"/>
    <w:rsid w:val="009053DD"/>
    <w:rsid w:val="00905B24"/>
    <w:rsid w:val="009067EF"/>
    <w:rsid w:val="0090699A"/>
    <w:rsid w:val="009116E7"/>
    <w:rsid w:val="00911C0B"/>
    <w:rsid w:val="00911CA6"/>
    <w:rsid w:val="00911D4F"/>
    <w:rsid w:val="00912C7E"/>
    <w:rsid w:val="0091373C"/>
    <w:rsid w:val="00913C5F"/>
    <w:rsid w:val="00914163"/>
    <w:rsid w:val="009141A0"/>
    <w:rsid w:val="00915149"/>
    <w:rsid w:val="00915196"/>
    <w:rsid w:val="009169A6"/>
    <w:rsid w:val="00916CC4"/>
    <w:rsid w:val="00917C55"/>
    <w:rsid w:val="00917CED"/>
    <w:rsid w:val="0092031B"/>
    <w:rsid w:val="00920A0E"/>
    <w:rsid w:val="00921323"/>
    <w:rsid w:val="009223CF"/>
    <w:rsid w:val="009235AF"/>
    <w:rsid w:val="0092474A"/>
    <w:rsid w:val="00925463"/>
    <w:rsid w:val="00925C96"/>
    <w:rsid w:val="00926156"/>
    <w:rsid w:val="00927737"/>
    <w:rsid w:val="0092774A"/>
    <w:rsid w:val="009279E0"/>
    <w:rsid w:val="00927C6A"/>
    <w:rsid w:val="009303AC"/>
    <w:rsid w:val="009303C0"/>
    <w:rsid w:val="00930439"/>
    <w:rsid w:val="00930672"/>
    <w:rsid w:val="0093289D"/>
    <w:rsid w:val="0093292F"/>
    <w:rsid w:val="009338B8"/>
    <w:rsid w:val="00933967"/>
    <w:rsid w:val="00933CA8"/>
    <w:rsid w:val="009340CC"/>
    <w:rsid w:val="0093508C"/>
    <w:rsid w:val="009354D2"/>
    <w:rsid w:val="00936658"/>
    <w:rsid w:val="0093681C"/>
    <w:rsid w:val="00936D2D"/>
    <w:rsid w:val="009377ED"/>
    <w:rsid w:val="00940580"/>
    <w:rsid w:val="00941855"/>
    <w:rsid w:val="00941A0D"/>
    <w:rsid w:val="009427A0"/>
    <w:rsid w:val="00942C07"/>
    <w:rsid w:val="00942F21"/>
    <w:rsid w:val="00943D79"/>
    <w:rsid w:val="009447BA"/>
    <w:rsid w:val="00944D5F"/>
    <w:rsid w:val="00945C6F"/>
    <w:rsid w:val="00945DF6"/>
    <w:rsid w:val="00945E42"/>
    <w:rsid w:val="00946087"/>
    <w:rsid w:val="0095197A"/>
    <w:rsid w:val="00952251"/>
    <w:rsid w:val="00953196"/>
    <w:rsid w:val="00953699"/>
    <w:rsid w:val="00954554"/>
    <w:rsid w:val="009548B3"/>
    <w:rsid w:val="009557DD"/>
    <w:rsid w:val="00956B67"/>
    <w:rsid w:val="00956F8C"/>
    <w:rsid w:val="00957220"/>
    <w:rsid w:val="00957614"/>
    <w:rsid w:val="009600C1"/>
    <w:rsid w:val="0096267D"/>
    <w:rsid w:val="00964175"/>
    <w:rsid w:val="009653D5"/>
    <w:rsid w:val="009657C2"/>
    <w:rsid w:val="00965CCE"/>
    <w:rsid w:val="00966FE4"/>
    <w:rsid w:val="00966FE8"/>
    <w:rsid w:val="00967E56"/>
    <w:rsid w:val="0097017B"/>
    <w:rsid w:val="00970B90"/>
    <w:rsid w:val="00970E64"/>
    <w:rsid w:val="009710C1"/>
    <w:rsid w:val="00971616"/>
    <w:rsid w:val="0097212A"/>
    <w:rsid w:val="00972D66"/>
    <w:rsid w:val="00973029"/>
    <w:rsid w:val="009730E7"/>
    <w:rsid w:val="00973621"/>
    <w:rsid w:val="009736DA"/>
    <w:rsid w:val="009736EE"/>
    <w:rsid w:val="00973701"/>
    <w:rsid w:val="009741B2"/>
    <w:rsid w:val="00974464"/>
    <w:rsid w:val="009744B3"/>
    <w:rsid w:val="00974B8A"/>
    <w:rsid w:val="009755B5"/>
    <w:rsid w:val="00975DD7"/>
    <w:rsid w:val="00980412"/>
    <w:rsid w:val="0098077E"/>
    <w:rsid w:val="00980E1E"/>
    <w:rsid w:val="009810AD"/>
    <w:rsid w:val="00981103"/>
    <w:rsid w:val="00981F7F"/>
    <w:rsid w:val="00983701"/>
    <w:rsid w:val="009849D7"/>
    <w:rsid w:val="00984F19"/>
    <w:rsid w:val="009855E9"/>
    <w:rsid w:val="00985BDA"/>
    <w:rsid w:val="0098701E"/>
    <w:rsid w:val="0098706F"/>
    <w:rsid w:val="0098707B"/>
    <w:rsid w:val="009870FD"/>
    <w:rsid w:val="009902AA"/>
    <w:rsid w:val="009904BA"/>
    <w:rsid w:val="009904EF"/>
    <w:rsid w:val="009910DD"/>
    <w:rsid w:val="009914DC"/>
    <w:rsid w:val="009915E9"/>
    <w:rsid w:val="009916F4"/>
    <w:rsid w:val="00993A06"/>
    <w:rsid w:val="00994954"/>
    <w:rsid w:val="00995234"/>
    <w:rsid w:val="00996300"/>
    <w:rsid w:val="00996A92"/>
    <w:rsid w:val="00996E98"/>
    <w:rsid w:val="009975A1"/>
    <w:rsid w:val="009978CB"/>
    <w:rsid w:val="009A1222"/>
    <w:rsid w:val="009A1851"/>
    <w:rsid w:val="009A2B23"/>
    <w:rsid w:val="009A2C08"/>
    <w:rsid w:val="009A3254"/>
    <w:rsid w:val="009A4A06"/>
    <w:rsid w:val="009A5A28"/>
    <w:rsid w:val="009A5E68"/>
    <w:rsid w:val="009A65EA"/>
    <w:rsid w:val="009A7723"/>
    <w:rsid w:val="009A7AE8"/>
    <w:rsid w:val="009A7C44"/>
    <w:rsid w:val="009B1F58"/>
    <w:rsid w:val="009B20B4"/>
    <w:rsid w:val="009B2E06"/>
    <w:rsid w:val="009B2FF9"/>
    <w:rsid w:val="009B3F36"/>
    <w:rsid w:val="009B4075"/>
    <w:rsid w:val="009B44BC"/>
    <w:rsid w:val="009B4F40"/>
    <w:rsid w:val="009B5191"/>
    <w:rsid w:val="009B5220"/>
    <w:rsid w:val="009B56A8"/>
    <w:rsid w:val="009B5C7F"/>
    <w:rsid w:val="009B63AB"/>
    <w:rsid w:val="009B6E0C"/>
    <w:rsid w:val="009B6FB6"/>
    <w:rsid w:val="009B730F"/>
    <w:rsid w:val="009C00AB"/>
    <w:rsid w:val="009C028D"/>
    <w:rsid w:val="009C08E7"/>
    <w:rsid w:val="009C1189"/>
    <w:rsid w:val="009C134D"/>
    <w:rsid w:val="009C146F"/>
    <w:rsid w:val="009C167F"/>
    <w:rsid w:val="009C205F"/>
    <w:rsid w:val="009C2312"/>
    <w:rsid w:val="009C381A"/>
    <w:rsid w:val="009C384C"/>
    <w:rsid w:val="009C3CAF"/>
    <w:rsid w:val="009C3E0E"/>
    <w:rsid w:val="009C4E3C"/>
    <w:rsid w:val="009C53D0"/>
    <w:rsid w:val="009C56F5"/>
    <w:rsid w:val="009C5DF4"/>
    <w:rsid w:val="009C6287"/>
    <w:rsid w:val="009C6570"/>
    <w:rsid w:val="009C67A4"/>
    <w:rsid w:val="009C7C49"/>
    <w:rsid w:val="009C7DD3"/>
    <w:rsid w:val="009D02E9"/>
    <w:rsid w:val="009D10CD"/>
    <w:rsid w:val="009D3A17"/>
    <w:rsid w:val="009D3BB4"/>
    <w:rsid w:val="009D4BCA"/>
    <w:rsid w:val="009D6DE2"/>
    <w:rsid w:val="009D75D5"/>
    <w:rsid w:val="009E01F8"/>
    <w:rsid w:val="009E02D6"/>
    <w:rsid w:val="009E0827"/>
    <w:rsid w:val="009E1FD1"/>
    <w:rsid w:val="009E34BD"/>
    <w:rsid w:val="009E3672"/>
    <w:rsid w:val="009E38CC"/>
    <w:rsid w:val="009E4134"/>
    <w:rsid w:val="009E46FC"/>
    <w:rsid w:val="009E4B00"/>
    <w:rsid w:val="009E4B74"/>
    <w:rsid w:val="009E66B5"/>
    <w:rsid w:val="009E7CFB"/>
    <w:rsid w:val="009E7F04"/>
    <w:rsid w:val="009F04D0"/>
    <w:rsid w:val="009F162A"/>
    <w:rsid w:val="009F1F76"/>
    <w:rsid w:val="009F35A9"/>
    <w:rsid w:val="009F3D17"/>
    <w:rsid w:val="009F49D4"/>
    <w:rsid w:val="009F4A5F"/>
    <w:rsid w:val="009F4CCC"/>
    <w:rsid w:val="009F52E8"/>
    <w:rsid w:val="009F5613"/>
    <w:rsid w:val="009F5A92"/>
    <w:rsid w:val="009F625E"/>
    <w:rsid w:val="009F628A"/>
    <w:rsid w:val="009F6465"/>
    <w:rsid w:val="00A00842"/>
    <w:rsid w:val="00A01802"/>
    <w:rsid w:val="00A01955"/>
    <w:rsid w:val="00A01D3E"/>
    <w:rsid w:val="00A02369"/>
    <w:rsid w:val="00A033DE"/>
    <w:rsid w:val="00A035A8"/>
    <w:rsid w:val="00A0430C"/>
    <w:rsid w:val="00A044EA"/>
    <w:rsid w:val="00A0578B"/>
    <w:rsid w:val="00A0591B"/>
    <w:rsid w:val="00A05DE6"/>
    <w:rsid w:val="00A079ED"/>
    <w:rsid w:val="00A07BC8"/>
    <w:rsid w:val="00A101CF"/>
    <w:rsid w:val="00A10230"/>
    <w:rsid w:val="00A11388"/>
    <w:rsid w:val="00A12048"/>
    <w:rsid w:val="00A1258A"/>
    <w:rsid w:val="00A127C3"/>
    <w:rsid w:val="00A12F22"/>
    <w:rsid w:val="00A130D3"/>
    <w:rsid w:val="00A13736"/>
    <w:rsid w:val="00A13BFF"/>
    <w:rsid w:val="00A13D9A"/>
    <w:rsid w:val="00A13EB5"/>
    <w:rsid w:val="00A14070"/>
    <w:rsid w:val="00A14115"/>
    <w:rsid w:val="00A1432D"/>
    <w:rsid w:val="00A1452C"/>
    <w:rsid w:val="00A148C1"/>
    <w:rsid w:val="00A148EE"/>
    <w:rsid w:val="00A14DA7"/>
    <w:rsid w:val="00A16676"/>
    <w:rsid w:val="00A16696"/>
    <w:rsid w:val="00A1673A"/>
    <w:rsid w:val="00A169FC"/>
    <w:rsid w:val="00A172F6"/>
    <w:rsid w:val="00A17307"/>
    <w:rsid w:val="00A17E73"/>
    <w:rsid w:val="00A202C2"/>
    <w:rsid w:val="00A20852"/>
    <w:rsid w:val="00A20B61"/>
    <w:rsid w:val="00A20C3F"/>
    <w:rsid w:val="00A215EB"/>
    <w:rsid w:val="00A222BB"/>
    <w:rsid w:val="00A2246E"/>
    <w:rsid w:val="00A22FA5"/>
    <w:rsid w:val="00A23DD5"/>
    <w:rsid w:val="00A2430A"/>
    <w:rsid w:val="00A246EA"/>
    <w:rsid w:val="00A24758"/>
    <w:rsid w:val="00A258D8"/>
    <w:rsid w:val="00A26E21"/>
    <w:rsid w:val="00A3042A"/>
    <w:rsid w:val="00A32CAC"/>
    <w:rsid w:val="00A32DF1"/>
    <w:rsid w:val="00A33D17"/>
    <w:rsid w:val="00A34F91"/>
    <w:rsid w:val="00A352B8"/>
    <w:rsid w:val="00A35446"/>
    <w:rsid w:val="00A36A03"/>
    <w:rsid w:val="00A36D70"/>
    <w:rsid w:val="00A36F44"/>
    <w:rsid w:val="00A37048"/>
    <w:rsid w:val="00A37139"/>
    <w:rsid w:val="00A3721D"/>
    <w:rsid w:val="00A412FD"/>
    <w:rsid w:val="00A41C17"/>
    <w:rsid w:val="00A4225D"/>
    <w:rsid w:val="00A42D92"/>
    <w:rsid w:val="00A43171"/>
    <w:rsid w:val="00A43E5B"/>
    <w:rsid w:val="00A449CA"/>
    <w:rsid w:val="00A44A2A"/>
    <w:rsid w:val="00A44EA5"/>
    <w:rsid w:val="00A451D9"/>
    <w:rsid w:val="00A4520E"/>
    <w:rsid w:val="00A45395"/>
    <w:rsid w:val="00A458B0"/>
    <w:rsid w:val="00A4649D"/>
    <w:rsid w:val="00A465E9"/>
    <w:rsid w:val="00A46D1C"/>
    <w:rsid w:val="00A46D9B"/>
    <w:rsid w:val="00A47355"/>
    <w:rsid w:val="00A5032C"/>
    <w:rsid w:val="00A5143C"/>
    <w:rsid w:val="00A52152"/>
    <w:rsid w:val="00A528A5"/>
    <w:rsid w:val="00A52BA2"/>
    <w:rsid w:val="00A531F4"/>
    <w:rsid w:val="00A53DD8"/>
    <w:rsid w:val="00A55A84"/>
    <w:rsid w:val="00A56073"/>
    <w:rsid w:val="00A568E9"/>
    <w:rsid w:val="00A56F57"/>
    <w:rsid w:val="00A57A6F"/>
    <w:rsid w:val="00A57BC4"/>
    <w:rsid w:val="00A603A0"/>
    <w:rsid w:val="00A61C86"/>
    <w:rsid w:val="00A61EAD"/>
    <w:rsid w:val="00A621E6"/>
    <w:rsid w:val="00A62995"/>
    <w:rsid w:val="00A62DA8"/>
    <w:rsid w:val="00A62DB9"/>
    <w:rsid w:val="00A6316B"/>
    <w:rsid w:val="00A632C8"/>
    <w:rsid w:val="00A63B2B"/>
    <w:rsid w:val="00A63EE7"/>
    <w:rsid w:val="00A6430E"/>
    <w:rsid w:val="00A64CF5"/>
    <w:rsid w:val="00A659EC"/>
    <w:rsid w:val="00A669C1"/>
    <w:rsid w:val="00A66ED7"/>
    <w:rsid w:val="00A67432"/>
    <w:rsid w:val="00A70479"/>
    <w:rsid w:val="00A70527"/>
    <w:rsid w:val="00A71184"/>
    <w:rsid w:val="00A7257F"/>
    <w:rsid w:val="00A72586"/>
    <w:rsid w:val="00A72725"/>
    <w:rsid w:val="00A7283A"/>
    <w:rsid w:val="00A7392E"/>
    <w:rsid w:val="00A74923"/>
    <w:rsid w:val="00A75FBF"/>
    <w:rsid w:val="00A76BDE"/>
    <w:rsid w:val="00A771BF"/>
    <w:rsid w:val="00A773C8"/>
    <w:rsid w:val="00A77490"/>
    <w:rsid w:val="00A776F9"/>
    <w:rsid w:val="00A77AC9"/>
    <w:rsid w:val="00A77C10"/>
    <w:rsid w:val="00A806EA"/>
    <w:rsid w:val="00A80BFF"/>
    <w:rsid w:val="00A81582"/>
    <w:rsid w:val="00A81C9E"/>
    <w:rsid w:val="00A81CC9"/>
    <w:rsid w:val="00A82523"/>
    <w:rsid w:val="00A834D4"/>
    <w:rsid w:val="00A83D13"/>
    <w:rsid w:val="00A84307"/>
    <w:rsid w:val="00A8444C"/>
    <w:rsid w:val="00A8472D"/>
    <w:rsid w:val="00A86800"/>
    <w:rsid w:val="00A876F6"/>
    <w:rsid w:val="00A87B49"/>
    <w:rsid w:val="00A87B81"/>
    <w:rsid w:val="00A87F01"/>
    <w:rsid w:val="00A900D9"/>
    <w:rsid w:val="00A91A6E"/>
    <w:rsid w:val="00A91AF0"/>
    <w:rsid w:val="00A921AF"/>
    <w:rsid w:val="00A9305C"/>
    <w:rsid w:val="00A93417"/>
    <w:rsid w:val="00A93745"/>
    <w:rsid w:val="00A93A74"/>
    <w:rsid w:val="00A9538D"/>
    <w:rsid w:val="00A9539F"/>
    <w:rsid w:val="00A95606"/>
    <w:rsid w:val="00A95760"/>
    <w:rsid w:val="00A96394"/>
    <w:rsid w:val="00A966DF"/>
    <w:rsid w:val="00A96777"/>
    <w:rsid w:val="00A96831"/>
    <w:rsid w:val="00A96E99"/>
    <w:rsid w:val="00A978B4"/>
    <w:rsid w:val="00A97A07"/>
    <w:rsid w:val="00AA012D"/>
    <w:rsid w:val="00AA078E"/>
    <w:rsid w:val="00AA0A2E"/>
    <w:rsid w:val="00AA1121"/>
    <w:rsid w:val="00AA1849"/>
    <w:rsid w:val="00AA193C"/>
    <w:rsid w:val="00AA1B3F"/>
    <w:rsid w:val="00AA1DD2"/>
    <w:rsid w:val="00AA2604"/>
    <w:rsid w:val="00AA29EA"/>
    <w:rsid w:val="00AA4481"/>
    <w:rsid w:val="00AA453F"/>
    <w:rsid w:val="00AA48A6"/>
    <w:rsid w:val="00AA4CF0"/>
    <w:rsid w:val="00AA5607"/>
    <w:rsid w:val="00AA7161"/>
    <w:rsid w:val="00AA7382"/>
    <w:rsid w:val="00AA74C2"/>
    <w:rsid w:val="00AB10AF"/>
    <w:rsid w:val="00AB1200"/>
    <w:rsid w:val="00AB1936"/>
    <w:rsid w:val="00AB1DDB"/>
    <w:rsid w:val="00AB22DF"/>
    <w:rsid w:val="00AB3035"/>
    <w:rsid w:val="00AB306F"/>
    <w:rsid w:val="00AB3FB4"/>
    <w:rsid w:val="00AB4873"/>
    <w:rsid w:val="00AB508F"/>
    <w:rsid w:val="00AB544C"/>
    <w:rsid w:val="00AB5AB4"/>
    <w:rsid w:val="00AB63D6"/>
    <w:rsid w:val="00AB6CD0"/>
    <w:rsid w:val="00AB7546"/>
    <w:rsid w:val="00AC05A6"/>
    <w:rsid w:val="00AC0876"/>
    <w:rsid w:val="00AC132E"/>
    <w:rsid w:val="00AC1A85"/>
    <w:rsid w:val="00AC1B39"/>
    <w:rsid w:val="00AC3117"/>
    <w:rsid w:val="00AC3941"/>
    <w:rsid w:val="00AC427B"/>
    <w:rsid w:val="00AC4353"/>
    <w:rsid w:val="00AC467F"/>
    <w:rsid w:val="00AC52B7"/>
    <w:rsid w:val="00AC631C"/>
    <w:rsid w:val="00AC686D"/>
    <w:rsid w:val="00AC6D94"/>
    <w:rsid w:val="00AC7C0C"/>
    <w:rsid w:val="00AD0153"/>
    <w:rsid w:val="00AD10DB"/>
    <w:rsid w:val="00AD1AAF"/>
    <w:rsid w:val="00AD1CC0"/>
    <w:rsid w:val="00AD2052"/>
    <w:rsid w:val="00AD24E2"/>
    <w:rsid w:val="00AD3268"/>
    <w:rsid w:val="00AD339E"/>
    <w:rsid w:val="00AD38E5"/>
    <w:rsid w:val="00AD5044"/>
    <w:rsid w:val="00AD512C"/>
    <w:rsid w:val="00AD62A4"/>
    <w:rsid w:val="00AD698F"/>
    <w:rsid w:val="00AD7153"/>
    <w:rsid w:val="00AD794B"/>
    <w:rsid w:val="00AD7DC1"/>
    <w:rsid w:val="00AE080A"/>
    <w:rsid w:val="00AE082A"/>
    <w:rsid w:val="00AE09EE"/>
    <w:rsid w:val="00AE1938"/>
    <w:rsid w:val="00AE19DE"/>
    <w:rsid w:val="00AE24DD"/>
    <w:rsid w:val="00AE28E5"/>
    <w:rsid w:val="00AE3253"/>
    <w:rsid w:val="00AE3864"/>
    <w:rsid w:val="00AE42A5"/>
    <w:rsid w:val="00AE4AE7"/>
    <w:rsid w:val="00AE4CFF"/>
    <w:rsid w:val="00AE5046"/>
    <w:rsid w:val="00AE5A26"/>
    <w:rsid w:val="00AE6DC6"/>
    <w:rsid w:val="00AE769E"/>
    <w:rsid w:val="00AE7852"/>
    <w:rsid w:val="00AE7C11"/>
    <w:rsid w:val="00AE7C74"/>
    <w:rsid w:val="00AF0236"/>
    <w:rsid w:val="00AF0A7B"/>
    <w:rsid w:val="00AF14EC"/>
    <w:rsid w:val="00AF17C0"/>
    <w:rsid w:val="00AF34A7"/>
    <w:rsid w:val="00AF5602"/>
    <w:rsid w:val="00AF590D"/>
    <w:rsid w:val="00AF6C1B"/>
    <w:rsid w:val="00AF7A11"/>
    <w:rsid w:val="00AF7B44"/>
    <w:rsid w:val="00B0054E"/>
    <w:rsid w:val="00B007D3"/>
    <w:rsid w:val="00B00822"/>
    <w:rsid w:val="00B0163F"/>
    <w:rsid w:val="00B02781"/>
    <w:rsid w:val="00B028BB"/>
    <w:rsid w:val="00B02D5E"/>
    <w:rsid w:val="00B02D7C"/>
    <w:rsid w:val="00B02DE1"/>
    <w:rsid w:val="00B02FBB"/>
    <w:rsid w:val="00B035D3"/>
    <w:rsid w:val="00B036D6"/>
    <w:rsid w:val="00B05977"/>
    <w:rsid w:val="00B06D63"/>
    <w:rsid w:val="00B072E0"/>
    <w:rsid w:val="00B07A58"/>
    <w:rsid w:val="00B1034C"/>
    <w:rsid w:val="00B1116B"/>
    <w:rsid w:val="00B11A3B"/>
    <w:rsid w:val="00B123AB"/>
    <w:rsid w:val="00B12591"/>
    <w:rsid w:val="00B12622"/>
    <w:rsid w:val="00B12E9B"/>
    <w:rsid w:val="00B14184"/>
    <w:rsid w:val="00B14957"/>
    <w:rsid w:val="00B1543F"/>
    <w:rsid w:val="00B15541"/>
    <w:rsid w:val="00B15E0B"/>
    <w:rsid w:val="00B1696D"/>
    <w:rsid w:val="00B16B09"/>
    <w:rsid w:val="00B203AE"/>
    <w:rsid w:val="00B2063F"/>
    <w:rsid w:val="00B20E6C"/>
    <w:rsid w:val="00B21B02"/>
    <w:rsid w:val="00B24BDA"/>
    <w:rsid w:val="00B25063"/>
    <w:rsid w:val="00B25093"/>
    <w:rsid w:val="00B256E9"/>
    <w:rsid w:val="00B2575C"/>
    <w:rsid w:val="00B25C91"/>
    <w:rsid w:val="00B25FB2"/>
    <w:rsid w:val="00B26003"/>
    <w:rsid w:val="00B26612"/>
    <w:rsid w:val="00B26AEA"/>
    <w:rsid w:val="00B26B7A"/>
    <w:rsid w:val="00B3040C"/>
    <w:rsid w:val="00B31057"/>
    <w:rsid w:val="00B31695"/>
    <w:rsid w:val="00B31BE2"/>
    <w:rsid w:val="00B320D8"/>
    <w:rsid w:val="00B32D09"/>
    <w:rsid w:val="00B32E85"/>
    <w:rsid w:val="00B33074"/>
    <w:rsid w:val="00B33F94"/>
    <w:rsid w:val="00B340EF"/>
    <w:rsid w:val="00B34257"/>
    <w:rsid w:val="00B35ABF"/>
    <w:rsid w:val="00B35B4F"/>
    <w:rsid w:val="00B35B55"/>
    <w:rsid w:val="00B35EEC"/>
    <w:rsid w:val="00B36260"/>
    <w:rsid w:val="00B36607"/>
    <w:rsid w:val="00B36E5E"/>
    <w:rsid w:val="00B378A7"/>
    <w:rsid w:val="00B378C4"/>
    <w:rsid w:val="00B37F91"/>
    <w:rsid w:val="00B40585"/>
    <w:rsid w:val="00B410A9"/>
    <w:rsid w:val="00B41917"/>
    <w:rsid w:val="00B41CDD"/>
    <w:rsid w:val="00B42244"/>
    <w:rsid w:val="00B42519"/>
    <w:rsid w:val="00B42670"/>
    <w:rsid w:val="00B42C95"/>
    <w:rsid w:val="00B43259"/>
    <w:rsid w:val="00B437A1"/>
    <w:rsid w:val="00B442C9"/>
    <w:rsid w:val="00B448F8"/>
    <w:rsid w:val="00B44C3A"/>
    <w:rsid w:val="00B44C8D"/>
    <w:rsid w:val="00B44E26"/>
    <w:rsid w:val="00B450D6"/>
    <w:rsid w:val="00B468AC"/>
    <w:rsid w:val="00B4723C"/>
    <w:rsid w:val="00B5057E"/>
    <w:rsid w:val="00B50B5E"/>
    <w:rsid w:val="00B51539"/>
    <w:rsid w:val="00B51B79"/>
    <w:rsid w:val="00B52410"/>
    <w:rsid w:val="00B524B3"/>
    <w:rsid w:val="00B52962"/>
    <w:rsid w:val="00B52D95"/>
    <w:rsid w:val="00B5472D"/>
    <w:rsid w:val="00B55525"/>
    <w:rsid w:val="00B55657"/>
    <w:rsid w:val="00B55789"/>
    <w:rsid w:val="00B55BDE"/>
    <w:rsid w:val="00B55D2A"/>
    <w:rsid w:val="00B560D2"/>
    <w:rsid w:val="00B56A0B"/>
    <w:rsid w:val="00B56BE5"/>
    <w:rsid w:val="00B57DD5"/>
    <w:rsid w:val="00B60A97"/>
    <w:rsid w:val="00B60FEB"/>
    <w:rsid w:val="00B61043"/>
    <w:rsid w:val="00B61A75"/>
    <w:rsid w:val="00B62FA5"/>
    <w:rsid w:val="00B63213"/>
    <w:rsid w:val="00B6451F"/>
    <w:rsid w:val="00B6457A"/>
    <w:rsid w:val="00B65507"/>
    <w:rsid w:val="00B66779"/>
    <w:rsid w:val="00B668BD"/>
    <w:rsid w:val="00B66E5B"/>
    <w:rsid w:val="00B670C8"/>
    <w:rsid w:val="00B67289"/>
    <w:rsid w:val="00B6796E"/>
    <w:rsid w:val="00B716BB"/>
    <w:rsid w:val="00B72444"/>
    <w:rsid w:val="00B73E37"/>
    <w:rsid w:val="00B74F06"/>
    <w:rsid w:val="00B75457"/>
    <w:rsid w:val="00B755C5"/>
    <w:rsid w:val="00B75E41"/>
    <w:rsid w:val="00B76D34"/>
    <w:rsid w:val="00B8001B"/>
    <w:rsid w:val="00B8048E"/>
    <w:rsid w:val="00B81C5B"/>
    <w:rsid w:val="00B82196"/>
    <w:rsid w:val="00B825C0"/>
    <w:rsid w:val="00B831D3"/>
    <w:rsid w:val="00B835D7"/>
    <w:rsid w:val="00B8367A"/>
    <w:rsid w:val="00B83E4B"/>
    <w:rsid w:val="00B86871"/>
    <w:rsid w:val="00B86985"/>
    <w:rsid w:val="00B869B0"/>
    <w:rsid w:val="00B86CF8"/>
    <w:rsid w:val="00B8750F"/>
    <w:rsid w:val="00B8763E"/>
    <w:rsid w:val="00B87BE5"/>
    <w:rsid w:val="00B90922"/>
    <w:rsid w:val="00B91002"/>
    <w:rsid w:val="00B912D6"/>
    <w:rsid w:val="00B91944"/>
    <w:rsid w:val="00B93509"/>
    <w:rsid w:val="00B93902"/>
    <w:rsid w:val="00B93B64"/>
    <w:rsid w:val="00B93F31"/>
    <w:rsid w:val="00B946CE"/>
    <w:rsid w:val="00B953AA"/>
    <w:rsid w:val="00B96172"/>
    <w:rsid w:val="00B96E6F"/>
    <w:rsid w:val="00B96EC1"/>
    <w:rsid w:val="00BA104B"/>
    <w:rsid w:val="00BA1840"/>
    <w:rsid w:val="00BA2024"/>
    <w:rsid w:val="00BA2878"/>
    <w:rsid w:val="00BA2A7C"/>
    <w:rsid w:val="00BA3903"/>
    <w:rsid w:val="00BA3B68"/>
    <w:rsid w:val="00BA45D6"/>
    <w:rsid w:val="00BA46FB"/>
    <w:rsid w:val="00BA57CF"/>
    <w:rsid w:val="00BA5B88"/>
    <w:rsid w:val="00BA5C40"/>
    <w:rsid w:val="00BA60FA"/>
    <w:rsid w:val="00BA6485"/>
    <w:rsid w:val="00BA6C5D"/>
    <w:rsid w:val="00BA7591"/>
    <w:rsid w:val="00BA759E"/>
    <w:rsid w:val="00BB0F04"/>
    <w:rsid w:val="00BB2D7A"/>
    <w:rsid w:val="00BB3D8E"/>
    <w:rsid w:val="00BB443D"/>
    <w:rsid w:val="00BB4572"/>
    <w:rsid w:val="00BB5672"/>
    <w:rsid w:val="00BB5F7C"/>
    <w:rsid w:val="00BB6375"/>
    <w:rsid w:val="00BB6B60"/>
    <w:rsid w:val="00BB6C50"/>
    <w:rsid w:val="00BB6C97"/>
    <w:rsid w:val="00BB70B8"/>
    <w:rsid w:val="00BB740C"/>
    <w:rsid w:val="00BB75AB"/>
    <w:rsid w:val="00BB7AA7"/>
    <w:rsid w:val="00BB7B04"/>
    <w:rsid w:val="00BC0D91"/>
    <w:rsid w:val="00BC1C86"/>
    <w:rsid w:val="00BC1E61"/>
    <w:rsid w:val="00BC252F"/>
    <w:rsid w:val="00BC277E"/>
    <w:rsid w:val="00BC3543"/>
    <w:rsid w:val="00BC40AB"/>
    <w:rsid w:val="00BC41AC"/>
    <w:rsid w:val="00BC4331"/>
    <w:rsid w:val="00BC4C22"/>
    <w:rsid w:val="00BC4D53"/>
    <w:rsid w:val="00BC559B"/>
    <w:rsid w:val="00BC5BA0"/>
    <w:rsid w:val="00BC76D1"/>
    <w:rsid w:val="00BD0604"/>
    <w:rsid w:val="00BD073B"/>
    <w:rsid w:val="00BD145F"/>
    <w:rsid w:val="00BD2063"/>
    <w:rsid w:val="00BD39A1"/>
    <w:rsid w:val="00BD4733"/>
    <w:rsid w:val="00BD4918"/>
    <w:rsid w:val="00BD52B1"/>
    <w:rsid w:val="00BD52EC"/>
    <w:rsid w:val="00BD5D97"/>
    <w:rsid w:val="00BD6ACE"/>
    <w:rsid w:val="00BD71CD"/>
    <w:rsid w:val="00BD72CC"/>
    <w:rsid w:val="00BD781D"/>
    <w:rsid w:val="00BD78AA"/>
    <w:rsid w:val="00BD78C7"/>
    <w:rsid w:val="00BD7CFF"/>
    <w:rsid w:val="00BE063D"/>
    <w:rsid w:val="00BE0E91"/>
    <w:rsid w:val="00BE175C"/>
    <w:rsid w:val="00BE1A69"/>
    <w:rsid w:val="00BE1F14"/>
    <w:rsid w:val="00BE3A82"/>
    <w:rsid w:val="00BE3AB8"/>
    <w:rsid w:val="00BE3F94"/>
    <w:rsid w:val="00BE65F6"/>
    <w:rsid w:val="00BE7304"/>
    <w:rsid w:val="00BE7A68"/>
    <w:rsid w:val="00BF041E"/>
    <w:rsid w:val="00BF0A9A"/>
    <w:rsid w:val="00BF1A15"/>
    <w:rsid w:val="00BF1FD6"/>
    <w:rsid w:val="00BF2478"/>
    <w:rsid w:val="00BF2EFC"/>
    <w:rsid w:val="00BF2FA6"/>
    <w:rsid w:val="00BF31F9"/>
    <w:rsid w:val="00BF3480"/>
    <w:rsid w:val="00BF4A4E"/>
    <w:rsid w:val="00BF4FC1"/>
    <w:rsid w:val="00BF52DF"/>
    <w:rsid w:val="00BF53A6"/>
    <w:rsid w:val="00BF5561"/>
    <w:rsid w:val="00BF6679"/>
    <w:rsid w:val="00BF6747"/>
    <w:rsid w:val="00BF683A"/>
    <w:rsid w:val="00BF6BA9"/>
    <w:rsid w:val="00BF6CEF"/>
    <w:rsid w:val="00BF786F"/>
    <w:rsid w:val="00BF7ADC"/>
    <w:rsid w:val="00BF7ED2"/>
    <w:rsid w:val="00C0046C"/>
    <w:rsid w:val="00C005EF"/>
    <w:rsid w:val="00C0089C"/>
    <w:rsid w:val="00C02577"/>
    <w:rsid w:val="00C02C09"/>
    <w:rsid w:val="00C02C30"/>
    <w:rsid w:val="00C036CA"/>
    <w:rsid w:val="00C03E6C"/>
    <w:rsid w:val="00C03F49"/>
    <w:rsid w:val="00C04E10"/>
    <w:rsid w:val="00C061F7"/>
    <w:rsid w:val="00C062AD"/>
    <w:rsid w:val="00C07566"/>
    <w:rsid w:val="00C10053"/>
    <w:rsid w:val="00C10A10"/>
    <w:rsid w:val="00C11308"/>
    <w:rsid w:val="00C114B6"/>
    <w:rsid w:val="00C13155"/>
    <w:rsid w:val="00C13E51"/>
    <w:rsid w:val="00C140FA"/>
    <w:rsid w:val="00C142FC"/>
    <w:rsid w:val="00C14C3D"/>
    <w:rsid w:val="00C153F9"/>
    <w:rsid w:val="00C157A9"/>
    <w:rsid w:val="00C159D8"/>
    <w:rsid w:val="00C16515"/>
    <w:rsid w:val="00C166B7"/>
    <w:rsid w:val="00C16782"/>
    <w:rsid w:val="00C20674"/>
    <w:rsid w:val="00C20D0C"/>
    <w:rsid w:val="00C20D63"/>
    <w:rsid w:val="00C210FB"/>
    <w:rsid w:val="00C21A48"/>
    <w:rsid w:val="00C22CA6"/>
    <w:rsid w:val="00C22DC4"/>
    <w:rsid w:val="00C23FD7"/>
    <w:rsid w:val="00C24BC3"/>
    <w:rsid w:val="00C256E1"/>
    <w:rsid w:val="00C25C57"/>
    <w:rsid w:val="00C26A44"/>
    <w:rsid w:val="00C305CB"/>
    <w:rsid w:val="00C30A92"/>
    <w:rsid w:val="00C313E5"/>
    <w:rsid w:val="00C31857"/>
    <w:rsid w:val="00C321C5"/>
    <w:rsid w:val="00C3269D"/>
    <w:rsid w:val="00C32841"/>
    <w:rsid w:val="00C3292B"/>
    <w:rsid w:val="00C32C15"/>
    <w:rsid w:val="00C32DA1"/>
    <w:rsid w:val="00C333C6"/>
    <w:rsid w:val="00C33613"/>
    <w:rsid w:val="00C3384C"/>
    <w:rsid w:val="00C33B3B"/>
    <w:rsid w:val="00C35083"/>
    <w:rsid w:val="00C352E0"/>
    <w:rsid w:val="00C35C9C"/>
    <w:rsid w:val="00C36441"/>
    <w:rsid w:val="00C37695"/>
    <w:rsid w:val="00C379B5"/>
    <w:rsid w:val="00C37C98"/>
    <w:rsid w:val="00C40113"/>
    <w:rsid w:val="00C4018A"/>
    <w:rsid w:val="00C4030D"/>
    <w:rsid w:val="00C404BD"/>
    <w:rsid w:val="00C40720"/>
    <w:rsid w:val="00C4122F"/>
    <w:rsid w:val="00C4138A"/>
    <w:rsid w:val="00C41517"/>
    <w:rsid w:val="00C4156E"/>
    <w:rsid w:val="00C4165B"/>
    <w:rsid w:val="00C41C9C"/>
    <w:rsid w:val="00C42491"/>
    <w:rsid w:val="00C425F7"/>
    <w:rsid w:val="00C43062"/>
    <w:rsid w:val="00C437BA"/>
    <w:rsid w:val="00C44585"/>
    <w:rsid w:val="00C445B8"/>
    <w:rsid w:val="00C44F7E"/>
    <w:rsid w:val="00C45028"/>
    <w:rsid w:val="00C4617A"/>
    <w:rsid w:val="00C47C60"/>
    <w:rsid w:val="00C5035C"/>
    <w:rsid w:val="00C52515"/>
    <w:rsid w:val="00C526E9"/>
    <w:rsid w:val="00C544E5"/>
    <w:rsid w:val="00C54C10"/>
    <w:rsid w:val="00C55DAE"/>
    <w:rsid w:val="00C56681"/>
    <w:rsid w:val="00C568DC"/>
    <w:rsid w:val="00C56AD5"/>
    <w:rsid w:val="00C57237"/>
    <w:rsid w:val="00C57283"/>
    <w:rsid w:val="00C57B0D"/>
    <w:rsid w:val="00C60202"/>
    <w:rsid w:val="00C60A6C"/>
    <w:rsid w:val="00C610D3"/>
    <w:rsid w:val="00C61719"/>
    <w:rsid w:val="00C61E1B"/>
    <w:rsid w:val="00C621ED"/>
    <w:rsid w:val="00C622D2"/>
    <w:rsid w:val="00C628E2"/>
    <w:rsid w:val="00C631C2"/>
    <w:rsid w:val="00C63E24"/>
    <w:rsid w:val="00C647A1"/>
    <w:rsid w:val="00C65826"/>
    <w:rsid w:val="00C65914"/>
    <w:rsid w:val="00C65CA5"/>
    <w:rsid w:val="00C67A7D"/>
    <w:rsid w:val="00C7111C"/>
    <w:rsid w:val="00C71715"/>
    <w:rsid w:val="00C71A5B"/>
    <w:rsid w:val="00C71D31"/>
    <w:rsid w:val="00C725D1"/>
    <w:rsid w:val="00C72D1C"/>
    <w:rsid w:val="00C73A70"/>
    <w:rsid w:val="00C73E2B"/>
    <w:rsid w:val="00C74D30"/>
    <w:rsid w:val="00C75070"/>
    <w:rsid w:val="00C759DB"/>
    <w:rsid w:val="00C769A0"/>
    <w:rsid w:val="00C77080"/>
    <w:rsid w:val="00C773A3"/>
    <w:rsid w:val="00C77520"/>
    <w:rsid w:val="00C77525"/>
    <w:rsid w:val="00C77CAB"/>
    <w:rsid w:val="00C804F6"/>
    <w:rsid w:val="00C805E1"/>
    <w:rsid w:val="00C809D8"/>
    <w:rsid w:val="00C81460"/>
    <w:rsid w:val="00C82465"/>
    <w:rsid w:val="00C83284"/>
    <w:rsid w:val="00C834E9"/>
    <w:rsid w:val="00C841F6"/>
    <w:rsid w:val="00C84521"/>
    <w:rsid w:val="00C850B4"/>
    <w:rsid w:val="00C85C79"/>
    <w:rsid w:val="00C8601C"/>
    <w:rsid w:val="00C86F2F"/>
    <w:rsid w:val="00C876EF"/>
    <w:rsid w:val="00C903B6"/>
    <w:rsid w:val="00C9095D"/>
    <w:rsid w:val="00C90CF2"/>
    <w:rsid w:val="00C911F1"/>
    <w:rsid w:val="00C91DE2"/>
    <w:rsid w:val="00C91DF7"/>
    <w:rsid w:val="00C91E1F"/>
    <w:rsid w:val="00C92AE3"/>
    <w:rsid w:val="00C94061"/>
    <w:rsid w:val="00C944FA"/>
    <w:rsid w:val="00C94980"/>
    <w:rsid w:val="00C94D8F"/>
    <w:rsid w:val="00C9550B"/>
    <w:rsid w:val="00C95D9F"/>
    <w:rsid w:val="00C95FA0"/>
    <w:rsid w:val="00C96008"/>
    <w:rsid w:val="00C96E50"/>
    <w:rsid w:val="00CA056E"/>
    <w:rsid w:val="00CA069F"/>
    <w:rsid w:val="00CA1282"/>
    <w:rsid w:val="00CA2127"/>
    <w:rsid w:val="00CA2421"/>
    <w:rsid w:val="00CA29F6"/>
    <w:rsid w:val="00CA2BE1"/>
    <w:rsid w:val="00CA2F2C"/>
    <w:rsid w:val="00CA3402"/>
    <w:rsid w:val="00CA39CD"/>
    <w:rsid w:val="00CA4125"/>
    <w:rsid w:val="00CA481E"/>
    <w:rsid w:val="00CA5EA2"/>
    <w:rsid w:val="00CA6001"/>
    <w:rsid w:val="00CA6263"/>
    <w:rsid w:val="00CA6651"/>
    <w:rsid w:val="00CA71CA"/>
    <w:rsid w:val="00CA74D4"/>
    <w:rsid w:val="00CA7740"/>
    <w:rsid w:val="00CB059A"/>
    <w:rsid w:val="00CB17F3"/>
    <w:rsid w:val="00CB2056"/>
    <w:rsid w:val="00CB26AA"/>
    <w:rsid w:val="00CB2773"/>
    <w:rsid w:val="00CB2C46"/>
    <w:rsid w:val="00CB3A4C"/>
    <w:rsid w:val="00CB451D"/>
    <w:rsid w:val="00CB47C7"/>
    <w:rsid w:val="00CB4FFA"/>
    <w:rsid w:val="00CB5333"/>
    <w:rsid w:val="00CB540B"/>
    <w:rsid w:val="00CB64E0"/>
    <w:rsid w:val="00CB690C"/>
    <w:rsid w:val="00CB74C0"/>
    <w:rsid w:val="00CC007C"/>
    <w:rsid w:val="00CC0570"/>
    <w:rsid w:val="00CC1D44"/>
    <w:rsid w:val="00CC1FC6"/>
    <w:rsid w:val="00CC2AF2"/>
    <w:rsid w:val="00CC4642"/>
    <w:rsid w:val="00CC4688"/>
    <w:rsid w:val="00CC4C13"/>
    <w:rsid w:val="00CC581B"/>
    <w:rsid w:val="00CC5C0E"/>
    <w:rsid w:val="00CC5E5E"/>
    <w:rsid w:val="00CC6C9E"/>
    <w:rsid w:val="00CD0521"/>
    <w:rsid w:val="00CD081C"/>
    <w:rsid w:val="00CD0F01"/>
    <w:rsid w:val="00CD10E0"/>
    <w:rsid w:val="00CD24D3"/>
    <w:rsid w:val="00CD35DB"/>
    <w:rsid w:val="00CD39C2"/>
    <w:rsid w:val="00CD3BEE"/>
    <w:rsid w:val="00CD4CC1"/>
    <w:rsid w:val="00CD4D05"/>
    <w:rsid w:val="00CD5879"/>
    <w:rsid w:val="00CD5A7A"/>
    <w:rsid w:val="00CD5BD3"/>
    <w:rsid w:val="00CD5C6F"/>
    <w:rsid w:val="00CD5EB9"/>
    <w:rsid w:val="00CD6213"/>
    <w:rsid w:val="00CD6DAE"/>
    <w:rsid w:val="00CD71AC"/>
    <w:rsid w:val="00CE0539"/>
    <w:rsid w:val="00CE0635"/>
    <w:rsid w:val="00CE096B"/>
    <w:rsid w:val="00CE1DFC"/>
    <w:rsid w:val="00CE223D"/>
    <w:rsid w:val="00CE2C28"/>
    <w:rsid w:val="00CE3693"/>
    <w:rsid w:val="00CE3A74"/>
    <w:rsid w:val="00CE5358"/>
    <w:rsid w:val="00CE5670"/>
    <w:rsid w:val="00CE5690"/>
    <w:rsid w:val="00CE5F2C"/>
    <w:rsid w:val="00CE70D2"/>
    <w:rsid w:val="00CE70F1"/>
    <w:rsid w:val="00CE7455"/>
    <w:rsid w:val="00CE74D0"/>
    <w:rsid w:val="00CE7745"/>
    <w:rsid w:val="00CE7F40"/>
    <w:rsid w:val="00CF096F"/>
    <w:rsid w:val="00CF14DE"/>
    <w:rsid w:val="00CF2A16"/>
    <w:rsid w:val="00CF4083"/>
    <w:rsid w:val="00CF45E0"/>
    <w:rsid w:val="00CF4DED"/>
    <w:rsid w:val="00CF546D"/>
    <w:rsid w:val="00CF64CB"/>
    <w:rsid w:val="00CF6B2C"/>
    <w:rsid w:val="00CF711A"/>
    <w:rsid w:val="00CF7A5A"/>
    <w:rsid w:val="00CF7D08"/>
    <w:rsid w:val="00CF7E4B"/>
    <w:rsid w:val="00D004F9"/>
    <w:rsid w:val="00D00CFD"/>
    <w:rsid w:val="00D02B08"/>
    <w:rsid w:val="00D02E77"/>
    <w:rsid w:val="00D03551"/>
    <w:rsid w:val="00D03BFF"/>
    <w:rsid w:val="00D03C94"/>
    <w:rsid w:val="00D04254"/>
    <w:rsid w:val="00D04301"/>
    <w:rsid w:val="00D045AC"/>
    <w:rsid w:val="00D04B8C"/>
    <w:rsid w:val="00D05B9D"/>
    <w:rsid w:val="00D066C6"/>
    <w:rsid w:val="00D06B97"/>
    <w:rsid w:val="00D06FDB"/>
    <w:rsid w:val="00D10279"/>
    <w:rsid w:val="00D116A5"/>
    <w:rsid w:val="00D11B6B"/>
    <w:rsid w:val="00D11F9D"/>
    <w:rsid w:val="00D1263E"/>
    <w:rsid w:val="00D12849"/>
    <w:rsid w:val="00D139C4"/>
    <w:rsid w:val="00D14439"/>
    <w:rsid w:val="00D15EFA"/>
    <w:rsid w:val="00D20171"/>
    <w:rsid w:val="00D2071C"/>
    <w:rsid w:val="00D218DB"/>
    <w:rsid w:val="00D22C21"/>
    <w:rsid w:val="00D23E72"/>
    <w:rsid w:val="00D2439D"/>
    <w:rsid w:val="00D24542"/>
    <w:rsid w:val="00D2485E"/>
    <w:rsid w:val="00D258DB"/>
    <w:rsid w:val="00D259DB"/>
    <w:rsid w:val="00D26068"/>
    <w:rsid w:val="00D261BE"/>
    <w:rsid w:val="00D2628F"/>
    <w:rsid w:val="00D27A6F"/>
    <w:rsid w:val="00D308DB"/>
    <w:rsid w:val="00D30BFF"/>
    <w:rsid w:val="00D30EF4"/>
    <w:rsid w:val="00D319D1"/>
    <w:rsid w:val="00D31AA0"/>
    <w:rsid w:val="00D31C6F"/>
    <w:rsid w:val="00D32495"/>
    <w:rsid w:val="00D32CCF"/>
    <w:rsid w:val="00D334A7"/>
    <w:rsid w:val="00D3387C"/>
    <w:rsid w:val="00D33C80"/>
    <w:rsid w:val="00D356E4"/>
    <w:rsid w:val="00D35799"/>
    <w:rsid w:val="00D35B13"/>
    <w:rsid w:val="00D35E7D"/>
    <w:rsid w:val="00D36555"/>
    <w:rsid w:val="00D372D5"/>
    <w:rsid w:val="00D3735C"/>
    <w:rsid w:val="00D37D61"/>
    <w:rsid w:val="00D40F4C"/>
    <w:rsid w:val="00D40FA2"/>
    <w:rsid w:val="00D422E6"/>
    <w:rsid w:val="00D42921"/>
    <w:rsid w:val="00D43C84"/>
    <w:rsid w:val="00D44188"/>
    <w:rsid w:val="00D44A19"/>
    <w:rsid w:val="00D45A0F"/>
    <w:rsid w:val="00D45D70"/>
    <w:rsid w:val="00D46EFD"/>
    <w:rsid w:val="00D47943"/>
    <w:rsid w:val="00D52078"/>
    <w:rsid w:val="00D521F1"/>
    <w:rsid w:val="00D52558"/>
    <w:rsid w:val="00D53108"/>
    <w:rsid w:val="00D54F50"/>
    <w:rsid w:val="00D54FA6"/>
    <w:rsid w:val="00D55639"/>
    <w:rsid w:val="00D55882"/>
    <w:rsid w:val="00D56072"/>
    <w:rsid w:val="00D5669C"/>
    <w:rsid w:val="00D56BB1"/>
    <w:rsid w:val="00D56CA9"/>
    <w:rsid w:val="00D56F1B"/>
    <w:rsid w:val="00D5717C"/>
    <w:rsid w:val="00D60188"/>
    <w:rsid w:val="00D601BE"/>
    <w:rsid w:val="00D60EAA"/>
    <w:rsid w:val="00D611D7"/>
    <w:rsid w:val="00D621D3"/>
    <w:rsid w:val="00D63101"/>
    <w:rsid w:val="00D63919"/>
    <w:rsid w:val="00D63A67"/>
    <w:rsid w:val="00D63CAF"/>
    <w:rsid w:val="00D644EC"/>
    <w:rsid w:val="00D64637"/>
    <w:rsid w:val="00D64F96"/>
    <w:rsid w:val="00D65C9F"/>
    <w:rsid w:val="00D65D6F"/>
    <w:rsid w:val="00D66110"/>
    <w:rsid w:val="00D661FC"/>
    <w:rsid w:val="00D66A7C"/>
    <w:rsid w:val="00D66F1A"/>
    <w:rsid w:val="00D67011"/>
    <w:rsid w:val="00D67B8E"/>
    <w:rsid w:val="00D67E25"/>
    <w:rsid w:val="00D700B4"/>
    <w:rsid w:val="00D70C6E"/>
    <w:rsid w:val="00D71EE3"/>
    <w:rsid w:val="00D720DA"/>
    <w:rsid w:val="00D739A2"/>
    <w:rsid w:val="00D73F05"/>
    <w:rsid w:val="00D75163"/>
    <w:rsid w:val="00D7552C"/>
    <w:rsid w:val="00D75E19"/>
    <w:rsid w:val="00D769F5"/>
    <w:rsid w:val="00D80DF4"/>
    <w:rsid w:val="00D83DB9"/>
    <w:rsid w:val="00D84162"/>
    <w:rsid w:val="00D85B7B"/>
    <w:rsid w:val="00D85D5F"/>
    <w:rsid w:val="00D862FB"/>
    <w:rsid w:val="00D86BAF"/>
    <w:rsid w:val="00D86D9E"/>
    <w:rsid w:val="00D876DA"/>
    <w:rsid w:val="00D879DB"/>
    <w:rsid w:val="00D87FBA"/>
    <w:rsid w:val="00D910B3"/>
    <w:rsid w:val="00D91D43"/>
    <w:rsid w:val="00D91EC0"/>
    <w:rsid w:val="00D92371"/>
    <w:rsid w:val="00D92AA6"/>
    <w:rsid w:val="00D9372E"/>
    <w:rsid w:val="00D94DC0"/>
    <w:rsid w:val="00D9500B"/>
    <w:rsid w:val="00D95BA0"/>
    <w:rsid w:val="00D960B9"/>
    <w:rsid w:val="00D96517"/>
    <w:rsid w:val="00D97001"/>
    <w:rsid w:val="00D974C1"/>
    <w:rsid w:val="00D97E95"/>
    <w:rsid w:val="00D97F26"/>
    <w:rsid w:val="00DA04BB"/>
    <w:rsid w:val="00DA07E1"/>
    <w:rsid w:val="00DA0DC6"/>
    <w:rsid w:val="00DA32C1"/>
    <w:rsid w:val="00DA428C"/>
    <w:rsid w:val="00DA4446"/>
    <w:rsid w:val="00DA59F7"/>
    <w:rsid w:val="00DA61AD"/>
    <w:rsid w:val="00DA677D"/>
    <w:rsid w:val="00DA6931"/>
    <w:rsid w:val="00DA6B21"/>
    <w:rsid w:val="00DA761F"/>
    <w:rsid w:val="00DB04DB"/>
    <w:rsid w:val="00DB075C"/>
    <w:rsid w:val="00DB1414"/>
    <w:rsid w:val="00DB1533"/>
    <w:rsid w:val="00DB1975"/>
    <w:rsid w:val="00DB28B2"/>
    <w:rsid w:val="00DB2956"/>
    <w:rsid w:val="00DB2BDF"/>
    <w:rsid w:val="00DB3844"/>
    <w:rsid w:val="00DB3A02"/>
    <w:rsid w:val="00DB3D09"/>
    <w:rsid w:val="00DB4714"/>
    <w:rsid w:val="00DB4CB5"/>
    <w:rsid w:val="00DB4E7F"/>
    <w:rsid w:val="00DB5026"/>
    <w:rsid w:val="00DB50EC"/>
    <w:rsid w:val="00DB7638"/>
    <w:rsid w:val="00DC111A"/>
    <w:rsid w:val="00DC1405"/>
    <w:rsid w:val="00DC2762"/>
    <w:rsid w:val="00DC323A"/>
    <w:rsid w:val="00DC347B"/>
    <w:rsid w:val="00DC362C"/>
    <w:rsid w:val="00DC3FBB"/>
    <w:rsid w:val="00DC43F2"/>
    <w:rsid w:val="00DC4402"/>
    <w:rsid w:val="00DC5580"/>
    <w:rsid w:val="00DC6639"/>
    <w:rsid w:val="00DC6F47"/>
    <w:rsid w:val="00DC7230"/>
    <w:rsid w:val="00DC7C5A"/>
    <w:rsid w:val="00DD0052"/>
    <w:rsid w:val="00DD0B1F"/>
    <w:rsid w:val="00DD0DC9"/>
    <w:rsid w:val="00DD0FFB"/>
    <w:rsid w:val="00DD1581"/>
    <w:rsid w:val="00DD1797"/>
    <w:rsid w:val="00DD2281"/>
    <w:rsid w:val="00DD35DC"/>
    <w:rsid w:val="00DD4484"/>
    <w:rsid w:val="00DD4CBC"/>
    <w:rsid w:val="00DD5190"/>
    <w:rsid w:val="00DD590E"/>
    <w:rsid w:val="00DD5A81"/>
    <w:rsid w:val="00DD61EF"/>
    <w:rsid w:val="00DD63D5"/>
    <w:rsid w:val="00DD6AC7"/>
    <w:rsid w:val="00DD6C66"/>
    <w:rsid w:val="00DD75AC"/>
    <w:rsid w:val="00DD7930"/>
    <w:rsid w:val="00DE022D"/>
    <w:rsid w:val="00DE0370"/>
    <w:rsid w:val="00DE05CE"/>
    <w:rsid w:val="00DE05FA"/>
    <w:rsid w:val="00DE0A2A"/>
    <w:rsid w:val="00DE172F"/>
    <w:rsid w:val="00DE1B8F"/>
    <w:rsid w:val="00DE1EE8"/>
    <w:rsid w:val="00DE29D2"/>
    <w:rsid w:val="00DE2FFE"/>
    <w:rsid w:val="00DE407E"/>
    <w:rsid w:val="00DE5411"/>
    <w:rsid w:val="00DE5742"/>
    <w:rsid w:val="00DE5927"/>
    <w:rsid w:val="00DE684F"/>
    <w:rsid w:val="00DE774F"/>
    <w:rsid w:val="00DE7F8F"/>
    <w:rsid w:val="00DF0488"/>
    <w:rsid w:val="00DF0BCC"/>
    <w:rsid w:val="00DF0CA0"/>
    <w:rsid w:val="00DF0E2D"/>
    <w:rsid w:val="00DF211E"/>
    <w:rsid w:val="00DF25B7"/>
    <w:rsid w:val="00DF3353"/>
    <w:rsid w:val="00DF451F"/>
    <w:rsid w:val="00DF4648"/>
    <w:rsid w:val="00DF492E"/>
    <w:rsid w:val="00DF55D2"/>
    <w:rsid w:val="00DF60CB"/>
    <w:rsid w:val="00DF6294"/>
    <w:rsid w:val="00DF6EA1"/>
    <w:rsid w:val="00E01029"/>
    <w:rsid w:val="00E01C03"/>
    <w:rsid w:val="00E02565"/>
    <w:rsid w:val="00E04049"/>
    <w:rsid w:val="00E053C4"/>
    <w:rsid w:val="00E054FB"/>
    <w:rsid w:val="00E07682"/>
    <w:rsid w:val="00E0780B"/>
    <w:rsid w:val="00E101E9"/>
    <w:rsid w:val="00E107EB"/>
    <w:rsid w:val="00E1092D"/>
    <w:rsid w:val="00E10AD0"/>
    <w:rsid w:val="00E11EED"/>
    <w:rsid w:val="00E120B1"/>
    <w:rsid w:val="00E12A56"/>
    <w:rsid w:val="00E1396D"/>
    <w:rsid w:val="00E143EC"/>
    <w:rsid w:val="00E1490C"/>
    <w:rsid w:val="00E1498B"/>
    <w:rsid w:val="00E14FAB"/>
    <w:rsid w:val="00E1566C"/>
    <w:rsid w:val="00E16744"/>
    <w:rsid w:val="00E17A62"/>
    <w:rsid w:val="00E206D1"/>
    <w:rsid w:val="00E2141B"/>
    <w:rsid w:val="00E21A3A"/>
    <w:rsid w:val="00E21ADA"/>
    <w:rsid w:val="00E2295B"/>
    <w:rsid w:val="00E241E7"/>
    <w:rsid w:val="00E24435"/>
    <w:rsid w:val="00E25154"/>
    <w:rsid w:val="00E258AB"/>
    <w:rsid w:val="00E25AE4"/>
    <w:rsid w:val="00E25FBA"/>
    <w:rsid w:val="00E267FF"/>
    <w:rsid w:val="00E274A8"/>
    <w:rsid w:val="00E277C1"/>
    <w:rsid w:val="00E30805"/>
    <w:rsid w:val="00E31EC3"/>
    <w:rsid w:val="00E3221B"/>
    <w:rsid w:val="00E32677"/>
    <w:rsid w:val="00E326BC"/>
    <w:rsid w:val="00E327A4"/>
    <w:rsid w:val="00E327B9"/>
    <w:rsid w:val="00E3300B"/>
    <w:rsid w:val="00E33BBB"/>
    <w:rsid w:val="00E353BA"/>
    <w:rsid w:val="00E3730C"/>
    <w:rsid w:val="00E37CBC"/>
    <w:rsid w:val="00E37E1F"/>
    <w:rsid w:val="00E400BA"/>
    <w:rsid w:val="00E403E8"/>
    <w:rsid w:val="00E403FE"/>
    <w:rsid w:val="00E4120A"/>
    <w:rsid w:val="00E41619"/>
    <w:rsid w:val="00E41864"/>
    <w:rsid w:val="00E41A03"/>
    <w:rsid w:val="00E4200C"/>
    <w:rsid w:val="00E427A7"/>
    <w:rsid w:val="00E432B1"/>
    <w:rsid w:val="00E439D0"/>
    <w:rsid w:val="00E43C5D"/>
    <w:rsid w:val="00E44115"/>
    <w:rsid w:val="00E44523"/>
    <w:rsid w:val="00E44631"/>
    <w:rsid w:val="00E44E61"/>
    <w:rsid w:val="00E451B6"/>
    <w:rsid w:val="00E4576A"/>
    <w:rsid w:val="00E45A94"/>
    <w:rsid w:val="00E45A98"/>
    <w:rsid w:val="00E45CAF"/>
    <w:rsid w:val="00E51859"/>
    <w:rsid w:val="00E521A6"/>
    <w:rsid w:val="00E52243"/>
    <w:rsid w:val="00E523FB"/>
    <w:rsid w:val="00E538E8"/>
    <w:rsid w:val="00E543CD"/>
    <w:rsid w:val="00E5500C"/>
    <w:rsid w:val="00E550C9"/>
    <w:rsid w:val="00E551F8"/>
    <w:rsid w:val="00E55BBD"/>
    <w:rsid w:val="00E56254"/>
    <w:rsid w:val="00E5643F"/>
    <w:rsid w:val="00E56A0E"/>
    <w:rsid w:val="00E57112"/>
    <w:rsid w:val="00E60BDD"/>
    <w:rsid w:val="00E6160C"/>
    <w:rsid w:val="00E61BF8"/>
    <w:rsid w:val="00E61C2C"/>
    <w:rsid w:val="00E61CB3"/>
    <w:rsid w:val="00E62006"/>
    <w:rsid w:val="00E62123"/>
    <w:rsid w:val="00E622FD"/>
    <w:rsid w:val="00E62314"/>
    <w:rsid w:val="00E63482"/>
    <w:rsid w:val="00E634EA"/>
    <w:rsid w:val="00E635C2"/>
    <w:rsid w:val="00E650B7"/>
    <w:rsid w:val="00E65624"/>
    <w:rsid w:val="00E66134"/>
    <w:rsid w:val="00E6683C"/>
    <w:rsid w:val="00E672F6"/>
    <w:rsid w:val="00E67A88"/>
    <w:rsid w:val="00E701F7"/>
    <w:rsid w:val="00E70AB7"/>
    <w:rsid w:val="00E70E1A"/>
    <w:rsid w:val="00E71117"/>
    <w:rsid w:val="00E718AA"/>
    <w:rsid w:val="00E72444"/>
    <w:rsid w:val="00E72474"/>
    <w:rsid w:val="00E726CF"/>
    <w:rsid w:val="00E73F5D"/>
    <w:rsid w:val="00E749ED"/>
    <w:rsid w:val="00E74A12"/>
    <w:rsid w:val="00E76BB6"/>
    <w:rsid w:val="00E76C08"/>
    <w:rsid w:val="00E81ECE"/>
    <w:rsid w:val="00E81F03"/>
    <w:rsid w:val="00E8277F"/>
    <w:rsid w:val="00E83691"/>
    <w:rsid w:val="00E83A38"/>
    <w:rsid w:val="00E83A65"/>
    <w:rsid w:val="00E84015"/>
    <w:rsid w:val="00E84765"/>
    <w:rsid w:val="00E848C5"/>
    <w:rsid w:val="00E861D2"/>
    <w:rsid w:val="00E862F2"/>
    <w:rsid w:val="00E86992"/>
    <w:rsid w:val="00E86B9D"/>
    <w:rsid w:val="00E86DF0"/>
    <w:rsid w:val="00E86F6A"/>
    <w:rsid w:val="00E873B1"/>
    <w:rsid w:val="00E873BE"/>
    <w:rsid w:val="00E87BDA"/>
    <w:rsid w:val="00E902FB"/>
    <w:rsid w:val="00E90EBA"/>
    <w:rsid w:val="00E91F11"/>
    <w:rsid w:val="00E929AB"/>
    <w:rsid w:val="00E929D3"/>
    <w:rsid w:val="00E92D3E"/>
    <w:rsid w:val="00E933B5"/>
    <w:rsid w:val="00E9355F"/>
    <w:rsid w:val="00E944CE"/>
    <w:rsid w:val="00E95C55"/>
    <w:rsid w:val="00E95D6D"/>
    <w:rsid w:val="00E95F49"/>
    <w:rsid w:val="00E9632D"/>
    <w:rsid w:val="00E96582"/>
    <w:rsid w:val="00E970AE"/>
    <w:rsid w:val="00EA0EB5"/>
    <w:rsid w:val="00EA1795"/>
    <w:rsid w:val="00EA1AF5"/>
    <w:rsid w:val="00EA1F95"/>
    <w:rsid w:val="00EA21FC"/>
    <w:rsid w:val="00EA2480"/>
    <w:rsid w:val="00EA2C2B"/>
    <w:rsid w:val="00EA3248"/>
    <w:rsid w:val="00EA3661"/>
    <w:rsid w:val="00EA38AF"/>
    <w:rsid w:val="00EA3A38"/>
    <w:rsid w:val="00EA4173"/>
    <w:rsid w:val="00EA4569"/>
    <w:rsid w:val="00EA47B9"/>
    <w:rsid w:val="00EA4CFD"/>
    <w:rsid w:val="00EA4D33"/>
    <w:rsid w:val="00EA4FA1"/>
    <w:rsid w:val="00EA4FAC"/>
    <w:rsid w:val="00EA56B3"/>
    <w:rsid w:val="00EA5D0B"/>
    <w:rsid w:val="00EA5EAB"/>
    <w:rsid w:val="00EA69DC"/>
    <w:rsid w:val="00EA6E69"/>
    <w:rsid w:val="00EA77FE"/>
    <w:rsid w:val="00EB03AA"/>
    <w:rsid w:val="00EB0844"/>
    <w:rsid w:val="00EB1922"/>
    <w:rsid w:val="00EB1DB8"/>
    <w:rsid w:val="00EB287F"/>
    <w:rsid w:val="00EB2AF7"/>
    <w:rsid w:val="00EB2E8F"/>
    <w:rsid w:val="00EB3294"/>
    <w:rsid w:val="00EB3522"/>
    <w:rsid w:val="00EB395B"/>
    <w:rsid w:val="00EB4A16"/>
    <w:rsid w:val="00EB4BE7"/>
    <w:rsid w:val="00EB51C8"/>
    <w:rsid w:val="00EB5DF2"/>
    <w:rsid w:val="00EB60DC"/>
    <w:rsid w:val="00EB685A"/>
    <w:rsid w:val="00EB68DB"/>
    <w:rsid w:val="00EB6A3B"/>
    <w:rsid w:val="00EB7683"/>
    <w:rsid w:val="00EC08D0"/>
    <w:rsid w:val="00EC0AC0"/>
    <w:rsid w:val="00EC0F13"/>
    <w:rsid w:val="00EC19E3"/>
    <w:rsid w:val="00EC24EF"/>
    <w:rsid w:val="00EC29DC"/>
    <w:rsid w:val="00EC3865"/>
    <w:rsid w:val="00EC3E70"/>
    <w:rsid w:val="00EC46FA"/>
    <w:rsid w:val="00EC4867"/>
    <w:rsid w:val="00EC48F0"/>
    <w:rsid w:val="00EC4ABC"/>
    <w:rsid w:val="00EC4EFA"/>
    <w:rsid w:val="00EC5C8E"/>
    <w:rsid w:val="00EC5F65"/>
    <w:rsid w:val="00EC6224"/>
    <w:rsid w:val="00EC65C4"/>
    <w:rsid w:val="00EC66FB"/>
    <w:rsid w:val="00EC6722"/>
    <w:rsid w:val="00EC72FE"/>
    <w:rsid w:val="00ED054F"/>
    <w:rsid w:val="00ED0550"/>
    <w:rsid w:val="00ED1695"/>
    <w:rsid w:val="00ED1837"/>
    <w:rsid w:val="00ED1D26"/>
    <w:rsid w:val="00ED2028"/>
    <w:rsid w:val="00ED29FA"/>
    <w:rsid w:val="00ED33B4"/>
    <w:rsid w:val="00ED38C1"/>
    <w:rsid w:val="00ED3DFA"/>
    <w:rsid w:val="00ED58E2"/>
    <w:rsid w:val="00ED6671"/>
    <w:rsid w:val="00ED7A3C"/>
    <w:rsid w:val="00EE0958"/>
    <w:rsid w:val="00EE144E"/>
    <w:rsid w:val="00EE174F"/>
    <w:rsid w:val="00EE18D1"/>
    <w:rsid w:val="00EE2772"/>
    <w:rsid w:val="00EE368E"/>
    <w:rsid w:val="00EE3747"/>
    <w:rsid w:val="00EE4D27"/>
    <w:rsid w:val="00EE5A9D"/>
    <w:rsid w:val="00EE68F0"/>
    <w:rsid w:val="00EE742B"/>
    <w:rsid w:val="00EF0742"/>
    <w:rsid w:val="00EF1CF4"/>
    <w:rsid w:val="00EF3566"/>
    <w:rsid w:val="00EF3CA1"/>
    <w:rsid w:val="00EF3D2A"/>
    <w:rsid w:val="00EF5313"/>
    <w:rsid w:val="00EF5A83"/>
    <w:rsid w:val="00EF5F08"/>
    <w:rsid w:val="00EF6B2C"/>
    <w:rsid w:val="00EF6B75"/>
    <w:rsid w:val="00EF73B9"/>
    <w:rsid w:val="00EF7463"/>
    <w:rsid w:val="00EF7558"/>
    <w:rsid w:val="00EF792F"/>
    <w:rsid w:val="00F02304"/>
    <w:rsid w:val="00F0361A"/>
    <w:rsid w:val="00F0468D"/>
    <w:rsid w:val="00F04A91"/>
    <w:rsid w:val="00F057C6"/>
    <w:rsid w:val="00F059EF"/>
    <w:rsid w:val="00F06761"/>
    <w:rsid w:val="00F06CDF"/>
    <w:rsid w:val="00F10209"/>
    <w:rsid w:val="00F1117D"/>
    <w:rsid w:val="00F11C51"/>
    <w:rsid w:val="00F11EF4"/>
    <w:rsid w:val="00F12015"/>
    <w:rsid w:val="00F121B1"/>
    <w:rsid w:val="00F125B5"/>
    <w:rsid w:val="00F12AF7"/>
    <w:rsid w:val="00F13E0C"/>
    <w:rsid w:val="00F14562"/>
    <w:rsid w:val="00F14B6F"/>
    <w:rsid w:val="00F15348"/>
    <w:rsid w:val="00F15749"/>
    <w:rsid w:val="00F15885"/>
    <w:rsid w:val="00F15B7C"/>
    <w:rsid w:val="00F15C91"/>
    <w:rsid w:val="00F16D83"/>
    <w:rsid w:val="00F17CEB"/>
    <w:rsid w:val="00F21E14"/>
    <w:rsid w:val="00F22C41"/>
    <w:rsid w:val="00F23054"/>
    <w:rsid w:val="00F241FA"/>
    <w:rsid w:val="00F2475D"/>
    <w:rsid w:val="00F25460"/>
    <w:rsid w:val="00F255B4"/>
    <w:rsid w:val="00F25B2C"/>
    <w:rsid w:val="00F267CA"/>
    <w:rsid w:val="00F2728E"/>
    <w:rsid w:val="00F27A5F"/>
    <w:rsid w:val="00F27BC7"/>
    <w:rsid w:val="00F30466"/>
    <w:rsid w:val="00F308D9"/>
    <w:rsid w:val="00F3165F"/>
    <w:rsid w:val="00F31914"/>
    <w:rsid w:val="00F32A22"/>
    <w:rsid w:val="00F32A46"/>
    <w:rsid w:val="00F32B9F"/>
    <w:rsid w:val="00F33598"/>
    <w:rsid w:val="00F33EDF"/>
    <w:rsid w:val="00F34A48"/>
    <w:rsid w:val="00F34D62"/>
    <w:rsid w:val="00F3512A"/>
    <w:rsid w:val="00F3783D"/>
    <w:rsid w:val="00F37DB7"/>
    <w:rsid w:val="00F406DE"/>
    <w:rsid w:val="00F40BA0"/>
    <w:rsid w:val="00F40FAC"/>
    <w:rsid w:val="00F4135F"/>
    <w:rsid w:val="00F41A67"/>
    <w:rsid w:val="00F420E3"/>
    <w:rsid w:val="00F42590"/>
    <w:rsid w:val="00F432A6"/>
    <w:rsid w:val="00F444A7"/>
    <w:rsid w:val="00F44DBA"/>
    <w:rsid w:val="00F44F05"/>
    <w:rsid w:val="00F44F53"/>
    <w:rsid w:val="00F45662"/>
    <w:rsid w:val="00F46644"/>
    <w:rsid w:val="00F468A9"/>
    <w:rsid w:val="00F46A99"/>
    <w:rsid w:val="00F46AFB"/>
    <w:rsid w:val="00F46C47"/>
    <w:rsid w:val="00F47012"/>
    <w:rsid w:val="00F4753A"/>
    <w:rsid w:val="00F47E2D"/>
    <w:rsid w:val="00F5251E"/>
    <w:rsid w:val="00F52C0C"/>
    <w:rsid w:val="00F52CCA"/>
    <w:rsid w:val="00F52D67"/>
    <w:rsid w:val="00F532D3"/>
    <w:rsid w:val="00F53456"/>
    <w:rsid w:val="00F536EC"/>
    <w:rsid w:val="00F543BC"/>
    <w:rsid w:val="00F54CAF"/>
    <w:rsid w:val="00F55A20"/>
    <w:rsid w:val="00F55EA0"/>
    <w:rsid w:val="00F56499"/>
    <w:rsid w:val="00F5697F"/>
    <w:rsid w:val="00F56A53"/>
    <w:rsid w:val="00F602CB"/>
    <w:rsid w:val="00F61692"/>
    <w:rsid w:val="00F61918"/>
    <w:rsid w:val="00F622C0"/>
    <w:rsid w:val="00F6368A"/>
    <w:rsid w:val="00F63D65"/>
    <w:rsid w:val="00F63EEE"/>
    <w:rsid w:val="00F640E2"/>
    <w:rsid w:val="00F64951"/>
    <w:rsid w:val="00F65DBD"/>
    <w:rsid w:val="00F664E9"/>
    <w:rsid w:val="00F66524"/>
    <w:rsid w:val="00F6676E"/>
    <w:rsid w:val="00F668FF"/>
    <w:rsid w:val="00F66E51"/>
    <w:rsid w:val="00F67543"/>
    <w:rsid w:val="00F67968"/>
    <w:rsid w:val="00F70F57"/>
    <w:rsid w:val="00F71268"/>
    <w:rsid w:val="00F71D0D"/>
    <w:rsid w:val="00F724F5"/>
    <w:rsid w:val="00F729B8"/>
    <w:rsid w:val="00F734F2"/>
    <w:rsid w:val="00F7394D"/>
    <w:rsid w:val="00F743E9"/>
    <w:rsid w:val="00F745DE"/>
    <w:rsid w:val="00F74990"/>
    <w:rsid w:val="00F749B4"/>
    <w:rsid w:val="00F74E1F"/>
    <w:rsid w:val="00F75C13"/>
    <w:rsid w:val="00F75CED"/>
    <w:rsid w:val="00F76CCF"/>
    <w:rsid w:val="00F76D7D"/>
    <w:rsid w:val="00F7781E"/>
    <w:rsid w:val="00F819CB"/>
    <w:rsid w:val="00F82524"/>
    <w:rsid w:val="00F82662"/>
    <w:rsid w:val="00F83078"/>
    <w:rsid w:val="00F83205"/>
    <w:rsid w:val="00F83ADC"/>
    <w:rsid w:val="00F840EE"/>
    <w:rsid w:val="00F845EF"/>
    <w:rsid w:val="00F84769"/>
    <w:rsid w:val="00F855D9"/>
    <w:rsid w:val="00F85BDA"/>
    <w:rsid w:val="00F85EB9"/>
    <w:rsid w:val="00F8662D"/>
    <w:rsid w:val="00F86CBE"/>
    <w:rsid w:val="00F86DF5"/>
    <w:rsid w:val="00F8722A"/>
    <w:rsid w:val="00F872BF"/>
    <w:rsid w:val="00F878A9"/>
    <w:rsid w:val="00F90A1D"/>
    <w:rsid w:val="00F91497"/>
    <w:rsid w:val="00F91B4E"/>
    <w:rsid w:val="00F921A2"/>
    <w:rsid w:val="00F9318C"/>
    <w:rsid w:val="00F93336"/>
    <w:rsid w:val="00F93A47"/>
    <w:rsid w:val="00F94518"/>
    <w:rsid w:val="00F95258"/>
    <w:rsid w:val="00F952C6"/>
    <w:rsid w:val="00F96B06"/>
    <w:rsid w:val="00F96E6E"/>
    <w:rsid w:val="00F96EF3"/>
    <w:rsid w:val="00F97437"/>
    <w:rsid w:val="00F97C96"/>
    <w:rsid w:val="00FA09D9"/>
    <w:rsid w:val="00FA0D6A"/>
    <w:rsid w:val="00FA1350"/>
    <w:rsid w:val="00FA1523"/>
    <w:rsid w:val="00FA1ACE"/>
    <w:rsid w:val="00FA201D"/>
    <w:rsid w:val="00FA3C78"/>
    <w:rsid w:val="00FA587B"/>
    <w:rsid w:val="00FA59F3"/>
    <w:rsid w:val="00FA5D72"/>
    <w:rsid w:val="00FA6330"/>
    <w:rsid w:val="00FA63C3"/>
    <w:rsid w:val="00FA6E3B"/>
    <w:rsid w:val="00FA6FE3"/>
    <w:rsid w:val="00FA717A"/>
    <w:rsid w:val="00FA798E"/>
    <w:rsid w:val="00FA79ED"/>
    <w:rsid w:val="00FA7E4A"/>
    <w:rsid w:val="00FB1328"/>
    <w:rsid w:val="00FB3101"/>
    <w:rsid w:val="00FB3267"/>
    <w:rsid w:val="00FB4B0C"/>
    <w:rsid w:val="00FB4C4B"/>
    <w:rsid w:val="00FB5D65"/>
    <w:rsid w:val="00FB6FD9"/>
    <w:rsid w:val="00FB713B"/>
    <w:rsid w:val="00FC032C"/>
    <w:rsid w:val="00FC091F"/>
    <w:rsid w:val="00FC0A49"/>
    <w:rsid w:val="00FC0DD9"/>
    <w:rsid w:val="00FC0E9A"/>
    <w:rsid w:val="00FC1986"/>
    <w:rsid w:val="00FC198C"/>
    <w:rsid w:val="00FC19EB"/>
    <w:rsid w:val="00FC2190"/>
    <w:rsid w:val="00FC231F"/>
    <w:rsid w:val="00FC28DE"/>
    <w:rsid w:val="00FC2D2B"/>
    <w:rsid w:val="00FC353F"/>
    <w:rsid w:val="00FC37AC"/>
    <w:rsid w:val="00FC3DE1"/>
    <w:rsid w:val="00FC46BD"/>
    <w:rsid w:val="00FC4E72"/>
    <w:rsid w:val="00FC533C"/>
    <w:rsid w:val="00FC5516"/>
    <w:rsid w:val="00FC6126"/>
    <w:rsid w:val="00FC62A1"/>
    <w:rsid w:val="00FC6363"/>
    <w:rsid w:val="00FC7637"/>
    <w:rsid w:val="00FC7D48"/>
    <w:rsid w:val="00FC7F51"/>
    <w:rsid w:val="00FD049F"/>
    <w:rsid w:val="00FD0E83"/>
    <w:rsid w:val="00FD1542"/>
    <w:rsid w:val="00FD191E"/>
    <w:rsid w:val="00FD1A81"/>
    <w:rsid w:val="00FD1AB4"/>
    <w:rsid w:val="00FD1DE4"/>
    <w:rsid w:val="00FD1E6E"/>
    <w:rsid w:val="00FD1EDA"/>
    <w:rsid w:val="00FD2506"/>
    <w:rsid w:val="00FD2F8E"/>
    <w:rsid w:val="00FD3CE5"/>
    <w:rsid w:val="00FD4924"/>
    <w:rsid w:val="00FD5123"/>
    <w:rsid w:val="00FD5B4B"/>
    <w:rsid w:val="00FD5CC9"/>
    <w:rsid w:val="00FD6077"/>
    <w:rsid w:val="00FD6BEC"/>
    <w:rsid w:val="00FE07F4"/>
    <w:rsid w:val="00FE0998"/>
    <w:rsid w:val="00FE245D"/>
    <w:rsid w:val="00FE2E6D"/>
    <w:rsid w:val="00FE350A"/>
    <w:rsid w:val="00FE40E9"/>
    <w:rsid w:val="00FE446B"/>
    <w:rsid w:val="00FE452F"/>
    <w:rsid w:val="00FE4A3B"/>
    <w:rsid w:val="00FE547F"/>
    <w:rsid w:val="00FE59FA"/>
    <w:rsid w:val="00FE6686"/>
    <w:rsid w:val="00FE78E4"/>
    <w:rsid w:val="00FF0E39"/>
    <w:rsid w:val="00FF12D7"/>
    <w:rsid w:val="00FF1A2D"/>
    <w:rsid w:val="00FF255D"/>
    <w:rsid w:val="00FF26A6"/>
    <w:rsid w:val="00FF2948"/>
    <w:rsid w:val="00FF31A0"/>
    <w:rsid w:val="00FF337F"/>
    <w:rsid w:val="00FF3FE9"/>
    <w:rsid w:val="00FF42D7"/>
    <w:rsid w:val="00FF46E0"/>
    <w:rsid w:val="00FF4D87"/>
    <w:rsid w:val="00FF507B"/>
    <w:rsid w:val="00FF6A1B"/>
    <w:rsid w:val="022D69BA"/>
    <w:rsid w:val="1A4E59EC"/>
    <w:rsid w:val="1EED0B8A"/>
    <w:rsid w:val="2C670CAA"/>
    <w:rsid w:val="30DD68E0"/>
    <w:rsid w:val="33237A16"/>
    <w:rsid w:val="392273B6"/>
    <w:rsid w:val="3DE8624C"/>
    <w:rsid w:val="406F0FF6"/>
    <w:rsid w:val="40890918"/>
    <w:rsid w:val="482806EA"/>
    <w:rsid w:val="50D92F26"/>
    <w:rsid w:val="547E602E"/>
    <w:rsid w:val="773C2E24"/>
    <w:rsid w:val="7A2655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qFormat="1"/>
    <w:lsdException w:name="header" w:semiHidden="0" w:unhideWhenUsed="0" w:qFormat="1"/>
    <w:lsdException w:name="footer" w:semiHidden="0" w:uiPriority="99" w:unhideWhenUsed="0" w:qFormat="1"/>
    <w:lsdException w:name="caption" w:qFormat="1"/>
    <w:lsdException w:name="annotation reference"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qFormat="1"/>
    <w:lsdException w:name="FollowedHyperlink" w:semiHidden="0" w:unhideWhenUsed="0" w:qFormat="1"/>
    <w:lsdException w:name="Strong" w:semiHidden="0" w:uiPriority="22" w:unhideWhenUsed="0" w:qFormat="1"/>
    <w:lsdException w:name="Emphasis" w:semiHidden="0" w:unhideWhenUsed="0" w:qFormat="1"/>
    <w:lsdException w:name="Document Map" w:semiHidden="0" w:unhideWhenUsed="0" w:qFormat="1"/>
    <w:lsdException w:name="Plain Text" w:semiHidden="0" w:uiPriority="99" w:qFormat="1"/>
    <w:lsdException w:name="HTML Top of Form" w:uiPriority="99"/>
    <w:lsdException w:name="HTML Bottom of Form" w:uiPriority="99"/>
    <w:lsdException w:name="Normal (Web)" w:semiHidden="0" w:qFormat="1"/>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DF6"/>
    <w:pPr>
      <w:widowControl w:val="0"/>
      <w:jc w:val="both"/>
    </w:pPr>
    <w:rPr>
      <w:kern w:val="2"/>
      <w:sz w:val="21"/>
      <w:szCs w:val="24"/>
    </w:rPr>
  </w:style>
  <w:style w:type="paragraph" w:styleId="2">
    <w:name w:val="heading 2"/>
    <w:basedOn w:val="a"/>
    <w:next w:val="a"/>
    <w:link w:val="2Char"/>
    <w:uiPriority w:val="9"/>
    <w:unhideWhenUsed/>
    <w:qFormat/>
    <w:rsid w:val="00945DF6"/>
    <w:pPr>
      <w:keepNext/>
      <w:keepLines/>
      <w:spacing w:before="260" w:after="260" w:line="416" w:lineRule="auto"/>
      <w:outlineLvl w:val="1"/>
    </w:pPr>
    <w:rPr>
      <w:rFonts w:ascii="Cambria" w:hAnsi="Cambria"/>
      <w:b/>
      <w:bCs/>
      <w:sz w:val="32"/>
      <w:szCs w:val="32"/>
    </w:rPr>
  </w:style>
  <w:style w:type="paragraph" w:styleId="5">
    <w:name w:val="heading 5"/>
    <w:basedOn w:val="a"/>
    <w:next w:val="a"/>
    <w:link w:val="5Char"/>
    <w:semiHidden/>
    <w:unhideWhenUsed/>
    <w:qFormat/>
    <w:rsid w:val="00945DF6"/>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qFormat/>
    <w:rsid w:val="00945DF6"/>
    <w:rPr>
      <w:rFonts w:ascii="宋体"/>
      <w:sz w:val="18"/>
      <w:szCs w:val="18"/>
    </w:rPr>
  </w:style>
  <w:style w:type="paragraph" w:styleId="a4">
    <w:name w:val="annotation text"/>
    <w:basedOn w:val="a"/>
    <w:link w:val="Char0"/>
    <w:qFormat/>
    <w:rsid w:val="00945DF6"/>
    <w:pPr>
      <w:jc w:val="left"/>
    </w:pPr>
  </w:style>
  <w:style w:type="paragraph" w:styleId="a5">
    <w:name w:val="Plain Text"/>
    <w:basedOn w:val="a"/>
    <w:link w:val="Char1"/>
    <w:uiPriority w:val="99"/>
    <w:unhideWhenUsed/>
    <w:qFormat/>
    <w:rsid w:val="00945DF6"/>
    <w:pPr>
      <w:jc w:val="left"/>
    </w:pPr>
    <w:rPr>
      <w:rFonts w:ascii="Calibri" w:hAnsi="Courier New"/>
      <w:szCs w:val="21"/>
    </w:rPr>
  </w:style>
  <w:style w:type="paragraph" w:styleId="a6">
    <w:name w:val="Balloon Text"/>
    <w:basedOn w:val="a"/>
    <w:link w:val="Char2"/>
    <w:qFormat/>
    <w:rsid w:val="00945DF6"/>
    <w:rPr>
      <w:sz w:val="18"/>
      <w:szCs w:val="18"/>
    </w:rPr>
  </w:style>
  <w:style w:type="paragraph" w:styleId="a7">
    <w:name w:val="footer"/>
    <w:basedOn w:val="a"/>
    <w:link w:val="Char3"/>
    <w:uiPriority w:val="99"/>
    <w:qFormat/>
    <w:rsid w:val="00945DF6"/>
    <w:pPr>
      <w:tabs>
        <w:tab w:val="center" w:pos="4153"/>
        <w:tab w:val="right" w:pos="8306"/>
      </w:tabs>
      <w:snapToGrid w:val="0"/>
      <w:jc w:val="left"/>
    </w:pPr>
    <w:rPr>
      <w:sz w:val="18"/>
      <w:szCs w:val="18"/>
    </w:rPr>
  </w:style>
  <w:style w:type="paragraph" w:styleId="a8">
    <w:name w:val="header"/>
    <w:basedOn w:val="a"/>
    <w:link w:val="Char4"/>
    <w:qFormat/>
    <w:rsid w:val="00945DF6"/>
    <w:pPr>
      <w:pBdr>
        <w:bottom w:val="single" w:sz="6" w:space="1" w:color="auto"/>
      </w:pBdr>
      <w:tabs>
        <w:tab w:val="center" w:pos="4153"/>
        <w:tab w:val="right" w:pos="8306"/>
      </w:tabs>
      <w:snapToGrid w:val="0"/>
      <w:jc w:val="center"/>
    </w:pPr>
    <w:rPr>
      <w:sz w:val="18"/>
      <w:szCs w:val="18"/>
    </w:rPr>
  </w:style>
  <w:style w:type="paragraph" w:styleId="a9">
    <w:name w:val="Subtitle"/>
    <w:basedOn w:val="a"/>
    <w:next w:val="a"/>
    <w:link w:val="Char5"/>
    <w:qFormat/>
    <w:rsid w:val="00945DF6"/>
    <w:pPr>
      <w:spacing w:before="240" w:after="60" w:line="312" w:lineRule="auto"/>
      <w:ind w:firstLineChars="200" w:firstLine="200"/>
      <w:jc w:val="center"/>
      <w:outlineLvl w:val="1"/>
    </w:pPr>
    <w:rPr>
      <w:rFonts w:ascii="Cambria" w:hAnsi="Cambria"/>
      <w:b/>
      <w:bCs/>
      <w:kern w:val="28"/>
      <w:sz w:val="32"/>
      <w:szCs w:val="32"/>
    </w:rPr>
  </w:style>
  <w:style w:type="paragraph" w:styleId="aa">
    <w:name w:val="Normal (Web)"/>
    <w:basedOn w:val="a"/>
    <w:unhideWhenUsed/>
    <w:qFormat/>
    <w:rsid w:val="00945DF6"/>
    <w:pPr>
      <w:widowControl/>
      <w:spacing w:before="100" w:beforeAutospacing="1" w:after="100" w:afterAutospacing="1" w:line="336" w:lineRule="auto"/>
      <w:jc w:val="left"/>
    </w:pPr>
    <w:rPr>
      <w:rFonts w:ascii="ˎ̥" w:hAnsi="ˎ̥" w:cs="宋体"/>
      <w:kern w:val="0"/>
      <w:sz w:val="20"/>
      <w:szCs w:val="20"/>
    </w:rPr>
  </w:style>
  <w:style w:type="paragraph" w:styleId="ab">
    <w:name w:val="annotation subject"/>
    <w:basedOn w:val="a4"/>
    <w:next w:val="a4"/>
    <w:link w:val="Char6"/>
    <w:qFormat/>
    <w:rsid w:val="00945DF6"/>
    <w:rPr>
      <w:b/>
      <w:bCs/>
    </w:rPr>
  </w:style>
  <w:style w:type="character" w:styleId="ac">
    <w:name w:val="Strong"/>
    <w:basedOn w:val="a0"/>
    <w:uiPriority w:val="22"/>
    <w:qFormat/>
    <w:rsid w:val="00945DF6"/>
    <w:rPr>
      <w:b/>
      <w:bCs/>
    </w:rPr>
  </w:style>
  <w:style w:type="character" w:styleId="ad">
    <w:name w:val="FollowedHyperlink"/>
    <w:qFormat/>
    <w:rsid w:val="00945DF6"/>
    <w:rPr>
      <w:color w:val="800080"/>
      <w:u w:val="single"/>
    </w:rPr>
  </w:style>
  <w:style w:type="character" w:styleId="ae">
    <w:name w:val="Hyperlink"/>
    <w:qFormat/>
    <w:rsid w:val="00945DF6"/>
    <w:rPr>
      <w:rFonts w:ascii="ˎ̥" w:hAnsi="ˎ̥" w:hint="default"/>
      <w:color w:val="991117"/>
      <w:sz w:val="18"/>
      <w:szCs w:val="18"/>
      <w:u w:val="none"/>
    </w:rPr>
  </w:style>
  <w:style w:type="character" w:styleId="af">
    <w:name w:val="annotation reference"/>
    <w:qFormat/>
    <w:rsid w:val="00945DF6"/>
    <w:rPr>
      <w:sz w:val="21"/>
      <w:szCs w:val="21"/>
    </w:rPr>
  </w:style>
  <w:style w:type="paragraph" w:customStyle="1" w:styleId="ParaCharCharCharCharCharChar">
    <w:name w:val="默认段落字体 Para Char Char Char Char Char Char"/>
    <w:basedOn w:val="a"/>
    <w:qFormat/>
    <w:rsid w:val="00945DF6"/>
    <w:pPr>
      <w:tabs>
        <w:tab w:val="left" w:pos="840"/>
      </w:tabs>
      <w:ind w:left="840" w:hanging="360"/>
    </w:pPr>
    <w:rPr>
      <w:sz w:val="24"/>
    </w:rPr>
  </w:style>
  <w:style w:type="character" w:customStyle="1" w:styleId="da">
    <w:name w:val="da"/>
    <w:basedOn w:val="a0"/>
    <w:qFormat/>
    <w:rsid w:val="00945DF6"/>
  </w:style>
  <w:style w:type="character" w:customStyle="1" w:styleId="txtcontent1">
    <w:name w:val="txtcontent1"/>
    <w:basedOn w:val="a0"/>
    <w:qFormat/>
    <w:rsid w:val="00945DF6"/>
  </w:style>
  <w:style w:type="character" w:customStyle="1" w:styleId="Char4">
    <w:name w:val="页眉 Char"/>
    <w:link w:val="a8"/>
    <w:qFormat/>
    <w:rsid w:val="00945DF6"/>
    <w:rPr>
      <w:kern w:val="2"/>
      <w:sz w:val="18"/>
      <w:szCs w:val="18"/>
    </w:rPr>
  </w:style>
  <w:style w:type="character" w:customStyle="1" w:styleId="Char3">
    <w:name w:val="页脚 Char"/>
    <w:link w:val="a7"/>
    <w:uiPriority w:val="99"/>
    <w:qFormat/>
    <w:rsid w:val="00945DF6"/>
    <w:rPr>
      <w:kern w:val="2"/>
      <w:sz w:val="18"/>
      <w:szCs w:val="18"/>
    </w:rPr>
  </w:style>
  <w:style w:type="character" w:customStyle="1" w:styleId="Char2">
    <w:name w:val="批注框文本 Char"/>
    <w:link w:val="a6"/>
    <w:qFormat/>
    <w:rsid w:val="00945DF6"/>
    <w:rPr>
      <w:kern w:val="2"/>
      <w:sz w:val="18"/>
      <w:szCs w:val="18"/>
    </w:rPr>
  </w:style>
  <w:style w:type="character" w:customStyle="1" w:styleId="Char0">
    <w:name w:val="批注文字 Char"/>
    <w:link w:val="a4"/>
    <w:qFormat/>
    <w:rsid w:val="00945DF6"/>
    <w:rPr>
      <w:kern w:val="2"/>
      <w:sz w:val="21"/>
      <w:szCs w:val="24"/>
    </w:rPr>
  </w:style>
  <w:style w:type="character" w:customStyle="1" w:styleId="Char6">
    <w:name w:val="批注主题 Char"/>
    <w:link w:val="ab"/>
    <w:qFormat/>
    <w:rsid w:val="00945DF6"/>
    <w:rPr>
      <w:b/>
      <w:bCs/>
      <w:kern w:val="2"/>
      <w:sz w:val="21"/>
      <w:szCs w:val="24"/>
    </w:rPr>
  </w:style>
  <w:style w:type="character" w:customStyle="1" w:styleId="Char">
    <w:name w:val="文档结构图 Char"/>
    <w:link w:val="a3"/>
    <w:qFormat/>
    <w:rsid w:val="00945DF6"/>
    <w:rPr>
      <w:rFonts w:ascii="宋体"/>
      <w:kern w:val="2"/>
      <w:sz w:val="18"/>
      <w:szCs w:val="18"/>
    </w:rPr>
  </w:style>
  <w:style w:type="character" w:customStyle="1" w:styleId="txtcontent11">
    <w:name w:val="txtcontent11"/>
    <w:qFormat/>
    <w:rsid w:val="00945DF6"/>
    <w:rPr>
      <w:rFonts w:ascii="ˎ̥" w:hAnsi="ˎ̥" w:hint="default"/>
      <w:color w:val="000000"/>
      <w:sz w:val="21"/>
      <w:szCs w:val="21"/>
    </w:rPr>
  </w:style>
  <w:style w:type="paragraph" w:styleId="af0">
    <w:name w:val="List Paragraph"/>
    <w:basedOn w:val="a"/>
    <w:uiPriority w:val="34"/>
    <w:qFormat/>
    <w:rsid w:val="00945DF6"/>
    <w:pPr>
      <w:ind w:firstLineChars="200" w:firstLine="420"/>
    </w:pPr>
  </w:style>
  <w:style w:type="character" w:customStyle="1" w:styleId="2Char">
    <w:name w:val="标题 2 Char"/>
    <w:link w:val="2"/>
    <w:uiPriority w:val="9"/>
    <w:qFormat/>
    <w:rsid w:val="00945DF6"/>
    <w:rPr>
      <w:rFonts w:ascii="Cambria" w:eastAsia="宋体" w:hAnsi="Cambria" w:cs="Times New Roman"/>
      <w:b/>
      <w:bCs/>
      <w:kern w:val="2"/>
      <w:sz w:val="32"/>
      <w:szCs w:val="32"/>
    </w:rPr>
  </w:style>
  <w:style w:type="character" w:customStyle="1" w:styleId="Char1">
    <w:name w:val="纯文本 Char"/>
    <w:link w:val="a5"/>
    <w:uiPriority w:val="99"/>
    <w:qFormat/>
    <w:rsid w:val="00945DF6"/>
    <w:rPr>
      <w:rFonts w:ascii="Calibri" w:hAnsi="Courier New" w:cs="Courier New"/>
      <w:kern w:val="2"/>
      <w:sz w:val="21"/>
      <w:szCs w:val="21"/>
    </w:rPr>
  </w:style>
  <w:style w:type="paragraph" w:customStyle="1" w:styleId="1">
    <w:name w:val="列出段落1"/>
    <w:basedOn w:val="a"/>
    <w:uiPriority w:val="34"/>
    <w:qFormat/>
    <w:rsid w:val="00945DF6"/>
    <w:pPr>
      <w:ind w:firstLineChars="200" w:firstLine="420"/>
    </w:pPr>
  </w:style>
  <w:style w:type="character" w:customStyle="1" w:styleId="big1">
    <w:name w:val="big1"/>
    <w:qFormat/>
    <w:rsid w:val="00945DF6"/>
    <w:rPr>
      <w:spacing w:val="360"/>
      <w:sz w:val="22"/>
      <w:szCs w:val="22"/>
    </w:rPr>
  </w:style>
  <w:style w:type="character" w:customStyle="1" w:styleId="Char5">
    <w:name w:val="副标题 Char"/>
    <w:basedOn w:val="a0"/>
    <w:link w:val="a9"/>
    <w:qFormat/>
    <w:rsid w:val="00945DF6"/>
    <w:rPr>
      <w:rFonts w:ascii="Cambria" w:hAnsi="Cambria"/>
      <w:b/>
      <w:bCs/>
      <w:kern w:val="28"/>
      <w:sz w:val="32"/>
      <w:szCs w:val="32"/>
    </w:rPr>
  </w:style>
  <w:style w:type="paragraph" w:customStyle="1" w:styleId="10">
    <w:name w:val="修订1"/>
    <w:hidden/>
    <w:uiPriority w:val="99"/>
    <w:semiHidden/>
    <w:qFormat/>
    <w:rsid w:val="00945DF6"/>
    <w:rPr>
      <w:kern w:val="2"/>
      <w:sz w:val="21"/>
      <w:szCs w:val="24"/>
    </w:rPr>
  </w:style>
  <w:style w:type="character" w:customStyle="1" w:styleId="5Char">
    <w:name w:val="标题 5 Char"/>
    <w:basedOn w:val="a0"/>
    <w:link w:val="5"/>
    <w:semiHidden/>
    <w:qFormat/>
    <w:rsid w:val="00945DF6"/>
    <w:rPr>
      <w:b/>
      <w:bCs/>
      <w:kern w:val="2"/>
      <w:sz w:val="28"/>
      <w:szCs w:val="28"/>
    </w:rPr>
  </w:style>
  <w:style w:type="paragraph" w:customStyle="1" w:styleId="20">
    <w:name w:val="修订2"/>
    <w:hidden/>
    <w:uiPriority w:val="99"/>
    <w:unhideWhenUsed/>
    <w:qFormat/>
    <w:rsid w:val="00945DF6"/>
    <w:rPr>
      <w:kern w:val="2"/>
      <w:sz w:val="21"/>
      <w:szCs w:val="24"/>
    </w:rPr>
  </w:style>
  <w:style w:type="paragraph" w:customStyle="1" w:styleId="3">
    <w:name w:val="修订3"/>
    <w:hidden/>
    <w:uiPriority w:val="99"/>
    <w:unhideWhenUsed/>
    <w:qFormat/>
    <w:rsid w:val="00945DF6"/>
    <w:rPr>
      <w:kern w:val="2"/>
      <w:sz w:val="21"/>
      <w:szCs w:val="24"/>
    </w:rPr>
  </w:style>
  <w:style w:type="paragraph" w:customStyle="1" w:styleId="4">
    <w:name w:val="修订4"/>
    <w:hidden/>
    <w:uiPriority w:val="99"/>
    <w:semiHidden/>
    <w:qFormat/>
    <w:rsid w:val="00945DF6"/>
    <w:rPr>
      <w:kern w:val="2"/>
      <w:sz w:val="21"/>
      <w:szCs w:val="24"/>
    </w:rPr>
  </w:style>
  <w:style w:type="paragraph" w:customStyle="1" w:styleId="50">
    <w:name w:val="修订5"/>
    <w:hidden/>
    <w:uiPriority w:val="99"/>
    <w:semiHidden/>
    <w:rsid w:val="00945DF6"/>
    <w:rPr>
      <w:kern w:val="2"/>
      <w:sz w:val="21"/>
      <w:szCs w:val="24"/>
    </w:rPr>
  </w:style>
  <w:style w:type="paragraph" w:styleId="af1">
    <w:name w:val="Revision"/>
    <w:hidden/>
    <w:uiPriority w:val="99"/>
    <w:semiHidden/>
    <w:rsid w:val="00244BE6"/>
    <w:rPr>
      <w:kern w:val="2"/>
      <w:sz w:val="21"/>
      <w:szCs w:val="24"/>
    </w:rPr>
  </w:style>
</w:styles>
</file>

<file path=word/webSettings.xml><?xml version="1.0" encoding="utf-8"?>
<w:webSettings xmlns:r="http://schemas.openxmlformats.org/officeDocument/2006/relationships" xmlns:w="http://schemas.openxmlformats.org/wordprocessingml/2006/main">
  <w:divs>
    <w:div w:id="166751782">
      <w:bodyDiv w:val="1"/>
      <w:marLeft w:val="0"/>
      <w:marRight w:val="0"/>
      <w:marTop w:val="0"/>
      <w:marBottom w:val="0"/>
      <w:divBdr>
        <w:top w:val="none" w:sz="0" w:space="0" w:color="auto"/>
        <w:left w:val="none" w:sz="0" w:space="0" w:color="auto"/>
        <w:bottom w:val="none" w:sz="0" w:space="0" w:color="auto"/>
        <w:right w:val="none" w:sz="0" w:space="0" w:color="auto"/>
      </w:divBdr>
    </w:div>
    <w:div w:id="266549792">
      <w:bodyDiv w:val="1"/>
      <w:marLeft w:val="0"/>
      <w:marRight w:val="0"/>
      <w:marTop w:val="0"/>
      <w:marBottom w:val="0"/>
      <w:divBdr>
        <w:top w:val="none" w:sz="0" w:space="0" w:color="auto"/>
        <w:left w:val="none" w:sz="0" w:space="0" w:color="auto"/>
        <w:bottom w:val="none" w:sz="0" w:space="0" w:color="auto"/>
        <w:right w:val="none" w:sz="0" w:space="0" w:color="auto"/>
      </w:divBdr>
    </w:div>
    <w:div w:id="511144002">
      <w:bodyDiv w:val="1"/>
      <w:marLeft w:val="0"/>
      <w:marRight w:val="0"/>
      <w:marTop w:val="0"/>
      <w:marBottom w:val="0"/>
      <w:divBdr>
        <w:top w:val="none" w:sz="0" w:space="0" w:color="auto"/>
        <w:left w:val="none" w:sz="0" w:space="0" w:color="auto"/>
        <w:bottom w:val="none" w:sz="0" w:space="0" w:color="auto"/>
        <w:right w:val="none" w:sz="0" w:space="0" w:color="auto"/>
      </w:divBdr>
    </w:div>
    <w:div w:id="543564704">
      <w:bodyDiv w:val="1"/>
      <w:marLeft w:val="0"/>
      <w:marRight w:val="0"/>
      <w:marTop w:val="0"/>
      <w:marBottom w:val="0"/>
      <w:divBdr>
        <w:top w:val="none" w:sz="0" w:space="0" w:color="auto"/>
        <w:left w:val="none" w:sz="0" w:space="0" w:color="auto"/>
        <w:bottom w:val="none" w:sz="0" w:space="0" w:color="auto"/>
        <w:right w:val="none" w:sz="0" w:space="0" w:color="auto"/>
      </w:divBdr>
    </w:div>
    <w:div w:id="1420326246">
      <w:bodyDiv w:val="1"/>
      <w:marLeft w:val="0"/>
      <w:marRight w:val="0"/>
      <w:marTop w:val="0"/>
      <w:marBottom w:val="0"/>
      <w:divBdr>
        <w:top w:val="none" w:sz="0" w:space="0" w:color="auto"/>
        <w:left w:val="none" w:sz="0" w:space="0" w:color="auto"/>
        <w:bottom w:val="none" w:sz="0" w:space="0" w:color="auto"/>
        <w:right w:val="none" w:sz="0" w:space="0" w:color="auto"/>
      </w:divBdr>
    </w:div>
    <w:div w:id="21075351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sfund.com" TargetMode="External"/><Relationship Id="rId13" Type="http://schemas.openxmlformats.org/officeDocument/2006/relationships/hyperlink" Target="http://www.htsec.com" TargetMode="External"/><Relationship Id="rId18" Type="http://schemas.openxmlformats.org/officeDocument/2006/relationships/hyperlink" Target="http://www.firstcapital.com.cn" TargetMode="External"/><Relationship Id="rId26" Type="http://schemas.openxmlformats.org/officeDocument/2006/relationships/hyperlink" Target="http://www.ehowbuy.com"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xinlande.com.cn" TargetMode="External"/><Relationship Id="rId34" Type="http://schemas.openxmlformats.org/officeDocument/2006/relationships/hyperlink" Target="http://www.jianfortune.com" TargetMode="External"/><Relationship Id="rId7" Type="http://schemas.openxmlformats.org/officeDocument/2006/relationships/endnotes" Target="endnotes.xml"/><Relationship Id="rId12" Type="http://schemas.openxmlformats.org/officeDocument/2006/relationships/hyperlink" Target="http://www.chinastock.com.cn" TargetMode="External"/><Relationship Id="rId17" Type="http://schemas.openxmlformats.org/officeDocument/2006/relationships/hyperlink" Target="http://www.zts.com.cn" TargetMode="External"/><Relationship Id="rId25" Type="http://schemas.openxmlformats.org/officeDocument/2006/relationships/hyperlink" Target="http://www.1234567.com.cn" TargetMode="External"/><Relationship Id="rId33" Type="http://schemas.openxmlformats.org/officeDocument/2006/relationships/hyperlink" Target="http://www.niuniufund.com" TargetMode="External"/><Relationship Id="rId38" Type="http://schemas.openxmlformats.org/officeDocument/2006/relationships/hyperlink" Target="http://www.yibaijin.com/" TargetMode="External"/><Relationship Id="rId2" Type="http://schemas.openxmlformats.org/officeDocument/2006/relationships/numbering" Target="numbering.xml"/><Relationship Id="rId16" Type="http://schemas.openxmlformats.org/officeDocument/2006/relationships/hyperlink" Target="http://www.glsc.com.cn" TargetMode="External"/><Relationship Id="rId20" Type="http://schemas.openxmlformats.org/officeDocument/2006/relationships/hyperlink" Target="http://www.luxxfund.com" TargetMode="External"/><Relationship Id="rId29" Type="http://schemas.openxmlformats.org/officeDocument/2006/relationships/hyperlink" Target="http://www.5ifund.co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ticsf.com" TargetMode="External"/><Relationship Id="rId24" Type="http://schemas.openxmlformats.org/officeDocument/2006/relationships/hyperlink" Target="http://www.zlfund.cn&#12289;www.jjmmw.com" TargetMode="External"/><Relationship Id="rId32" Type="http://schemas.openxmlformats.org/officeDocument/2006/relationships/hyperlink" Target="http://www.zzfund.com" TargetMode="External"/><Relationship Id="rId37" Type="http://schemas.openxmlformats.org/officeDocument/2006/relationships/hyperlink" Target="http://www.ifastps.com.cn"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jzq.com.cn" TargetMode="External"/><Relationship Id="rId23" Type="http://schemas.openxmlformats.org/officeDocument/2006/relationships/hyperlink" Target="http://www.noah-fund.com" TargetMode="External"/><Relationship Id="rId28" Type="http://schemas.openxmlformats.org/officeDocument/2006/relationships/hyperlink" Target="http://www.erichfund.com" TargetMode="External"/><Relationship Id="rId36" Type="http://schemas.openxmlformats.org/officeDocument/2006/relationships/hyperlink" Target="http://www.hgccpb.com/" TargetMode="External"/><Relationship Id="rId10" Type="http://schemas.openxmlformats.org/officeDocument/2006/relationships/hyperlink" Target="http://www.dwzq.com.cn" TargetMode="External"/><Relationship Id="rId19" Type="http://schemas.openxmlformats.org/officeDocument/2006/relationships/hyperlink" Target="http://www.hrsec.com.cn" TargetMode="External"/><Relationship Id="rId31" Type="http://schemas.openxmlformats.org/officeDocument/2006/relationships/hyperlink" Target="http://www.snjijin.com" TargetMode="External"/><Relationship Id="rId4" Type="http://schemas.openxmlformats.org/officeDocument/2006/relationships/settings" Target="settings.xml"/><Relationship Id="rId9" Type="http://schemas.openxmlformats.org/officeDocument/2006/relationships/hyperlink" Target="http://www.drcbank.com" TargetMode="External"/><Relationship Id="rId14" Type="http://schemas.openxmlformats.org/officeDocument/2006/relationships/hyperlink" Target="http://www.wlzq.cn" TargetMode="External"/><Relationship Id="rId22" Type="http://schemas.openxmlformats.org/officeDocument/2006/relationships/hyperlink" Target="http://www.boserawealth.com" TargetMode="External"/><Relationship Id="rId27" Type="http://schemas.openxmlformats.org/officeDocument/2006/relationships/hyperlink" Target="http://www.fund123.cn" TargetMode="External"/><Relationship Id="rId30" Type="http://schemas.openxmlformats.org/officeDocument/2006/relationships/hyperlink" Target="http://www.yixinfund.com" TargetMode="External"/><Relationship Id="rId35" Type="http://schemas.openxmlformats.org/officeDocument/2006/relationships/hyperlink" Target="http://www.jiyufund.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022C9-9FD4-4CDF-B3B9-CCB3E684F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784</Words>
  <Characters>4473</Characters>
  <Application>Microsoft Office Word</Application>
  <DocSecurity>4</DocSecurity>
  <Lines>37</Lines>
  <Paragraphs>10</Paragraphs>
  <ScaleCrop>false</ScaleCrop>
  <Company>P R C</Company>
  <LinksUpToDate>false</LinksUpToDate>
  <CharactersWithSpaces>5247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liuw</dc:creator>
  <cp:keywords/>
  <dc:description/>
  <cp:lastModifiedBy>ZHONGM</cp:lastModifiedBy>
  <cp:revision>2</cp:revision>
  <cp:lastPrinted>2022-03-10T02:22:00Z</cp:lastPrinted>
  <dcterms:created xsi:type="dcterms:W3CDTF">2024-02-06T16:01:00Z</dcterms:created>
  <dcterms:modified xsi:type="dcterms:W3CDTF">2024-02-06T16:01:00Z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06FD744C2A084244A89C261B44D44061_13</vt:lpwstr>
  </property>
</Properties>
</file>