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375DD6">
        <w:rPr>
          <w:rFonts w:ascii="宋体" w:hAnsi="宋体" w:hint="eastAsia"/>
          <w:kern w:val="0"/>
          <w:sz w:val="24"/>
        </w:rPr>
        <w:t>2024年2月5日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8542B5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8542B5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D115D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8542B5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375DD6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2024年2月7日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61F1E" w:rsidP="00561F1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375DD6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2024年2月7日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61F1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375DD6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2024年2月7日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375DD6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A44087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A103A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7" w:rsidRPr="000402F3" w:rsidRDefault="00375DD6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A103A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61331F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E35B8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A103A2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5E35B8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110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A103A2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8542B5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8542B5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D115DB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8542B5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6D738B" w:rsidRPr="00315233" w:rsidRDefault="001C7C04" w:rsidP="00315233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110BB0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C56709" w:rsidRPr="00C56709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375DD6">
        <w:rPr>
          <w:rFonts w:ascii="宋体" w:eastAsia="宋体" w:hAnsi="宋体" w:cs="Arial" w:hint="eastAsia"/>
          <w:kern w:val="0"/>
          <w:sz w:val="24"/>
          <w:szCs w:val="24"/>
        </w:rPr>
        <w:t>2024年2月7日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8542B5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</w:t>
      </w:r>
      <w:r w:rsidR="00C56709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6001FE">
        <w:rPr>
          <w:rFonts w:ascii="宋体" w:eastAsia="宋体" w:hAnsi="宋体" w:cs="Arial" w:hint="eastAsia"/>
          <w:kern w:val="0"/>
          <w:sz w:val="24"/>
          <w:szCs w:val="24"/>
        </w:rPr>
        <w:t>）调整</w:t>
      </w:r>
      <w:r w:rsidR="008F10D1">
        <w:rPr>
          <w:rFonts w:ascii="宋体" w:eastAsia="宋体" w:hAnsi="宋体" w:cs="Arial" w:hint="eastAsia"/>
          <w:kern w:val="0"/>
          <w:sz w:val="24"/>
          <w:szCs w:val="24"/>
        </w:rPr>
        <w:t>投资者单日单个基金账户申购（含定期定额和不定额投资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）及转换转入本基金的业务限额为</w:t>
      </w:r>
      <w:r w:rsidR="00375DD6">
        <w:rPr>
          <w:rFonts w:ascii="宋体" w:eastAsia="宋体" w:hAnsi="宋体" w:cs="Arial"/>
          <w:kern w:val="0"/>
          <w:sz w:val="24"/>
          <w:szCs w:val="24"/>
        </w:rPr>
        <w:lastRenderedPageBreak/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元。即如投资者单日单个基金账户申购（含定期定额和不定额投资）及转换转入本基金的申请金额大于</w:t>
      </w:r>
      <w:r w:rsidR="00375DD6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375DD6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375DD6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375DD6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375DD6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Default="00427B8A" w:rsidP="00315233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427B8A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投资者通过多家销售渠道的多笔申购（含定期定额和不定额投资）及转换转入申请将累计计算，不同份额的申请将单独计算限额，并按上述规则进行确认。</w:t>
      </w:r>
    </w:p>
    <w:p w:rsidR="00315233" w:rsidRPr="00315233" w:rsidRDefault="00315233" w:rsidP="00315233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2F6DA6">
        <w:rPr>
          <w:rFonts w:ascii="宋体" w:eastAsia="宋体" w:hAnsi="宋体" w:cs="Arial" w:hint="eastAsia"/>
          <w:kern w:val="0"/>
          <w:sz w:val="24"/>
          <w:szCs w:val="24"/>
        </w:rPr>
        <w:t>自</w:t>
      </w:r>
      <w:r w:rsidR="00375DD6">
        <w:rPr>
          <w:rFonts w:ascii="宋体" w:eastAsia="宋体" w:hAnsi="宋体" w:cs="Arial" w:hint="eastAsia"/>
          <w:kern w:val="0"/>
          <w:sz w:val="24"/>
          <w:szCs w:val="24"/>
        </w:rPr>
        <w:t>202</w:t>
      </w:r>
      <w:r w:rsidR="00375DD6">
        <w:rPr>
          <w:rFonts w:ascii="宋体" w:eastAsia="宋体" w:hAnsi="宋体" w:cs="Arial"/>
          <w:kern w:val="0"/>
          <w:sz w:val="24"/>
          <w:szCs w:val="24"/>
        </w:rPr>
        <w:t>4</w:t>
      </w:r>
      <w:r w:rsidR="00375DD6">
        <w:rPr>
          <w:rFonts w:ascii="宋体" w:eastAsia="宋体" w:hAnsi="宋体" w:cs="Arial" w:hint="eastAsia"/>
          <w:kern w:val="0"/>
          <w:sz w:val="24"/>
          <w:szCs w:val="24"/>
        </w:rPr>
        <w:t>年</w:t>
      </w:r>
      <w:r w:rsidR="00375DD6">
        <w:rPr>
          <w:rFonts w:ascii="宋体" w:eastAsia="宋体" w:hAnsi="宋体" w:cs="Arial"/>
          <w:kern w:val="0"/>
          <w:sz w:val="24"/>
          <w:szCs w:val="24"/>
        </w:rPr>
        <w:t>2</w:t>
      </w:r>
      <w:r>
        <w:rPr>
          <w:rFonts w:ascii="宋体" w:eastAsia="宋体" w:hAnsi="宋体" w:cs="Arial" w:hint="eastAsia"/>
          <w:kern w:val="0"/>
          <w:sz w:val="24"/>
          <w:szCs w:val="24"/>
        </w:rPr>
        <w:t>月</w:t>
      </w:r>
      <w:r w:rsidR="00375DD6">
        <w:rPr>
          <w:rFonts w:ascii="宋体" w:eastAsia="宋体" w:hAnsi="宋体" w:cs="Arial"/>
          <w:kern w:val="0"/>
          <w:sz w:val="24"/>
          <w:szCs w:val="24"/>
        </w:rPr>
        <w:t>19</w:t>
      </w:r>
      <w:bookmarkStart w:id="0" w:name="_GoBack"/>
      <w:bookmarkEnd w:id="0"/>
      <w:r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Pr="002F6DA6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Pr="00181B3F">
        <w:rPr>
          <w:rFonts w:ascii="宋体" w:eastAsia="宋体" w:hAnsi="宋体" w:cs="Arial" w:hint="eastAsia"/>
          <w:kern w:val="0"/>
          <w:sz w:val="24"/>
          <w:szCs w:val="24"/>
        </w:rPr>
        <w:t>调整投资者单日单个基金账户申购（含定期定额和不定额投资）及转换转入本基金的业务限额为</w:t>
      </w:r>
      <w:r w:rsidRPr="00A4407B">
        <w:rPr>
          <w:rFonts w:ascii="宋体" w:eastAsia="宋体" w:hAnsi="宋体" w:cs="Arial"/>
          <w:kern w:val="0"/>
          <w:sz w:val="24"/>
          <w:szCs w:val="24"/>
        </w:rPr>
        <w:t>10,000,000.00</w:t>
      </w:r>
      <w:r>
        <w:rPr>
          <w:rFonts w:ascii="宋体" w:eastAsia="宋体" w:hAnsi="宋体" w:cs="Arial"/>
          <w:kern w:val="0"/>
          <w:sz w:val="24"/>
          <w:szCs w:val="24"/>
        </w:rPr>
        <w:t>元</w:t>
      </w:r>
      <w:r w:rsidRPr="002F6DA6">
        <w:rPr>
          <w:rFonts w:ascii="宋体" w:eastAsia="宋体" w:hAnsi="宋体" w:cs="Arial" w:hint="eastAsia"/>
          <w:kern w:val="0"/>
          <w:sz w:val="24"/>
          <w:szCs w:val="24"/>
        </w:rPr>
        <w:t>。</w:t>
      </w:r>
      <w:r>
        <w:rPr>
          <w:rFonts w:ascii="宋体" w:eastAsia="宋体" w:hAnsi="宋体" w:cs="Arial" w:hint="eastAsia"/>
          <w:kern w:val="0"/>
          <w:sz w:val="24"/>
          <w:szCs w:val="24"/>
        </w:rPr>
        <w:t>申请确认规则同上。</w:t>
      </w:r>
    </w:p>
    <w:p w:rsidR="005B490E" w:rsidRPr="000402F3" w:rsidRDefault="00B54B3C" w:rsidP="008542B5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本基金恢复办理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C24D64" w:rsidRDefault="00C24D64" w:rsidP="008542B5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8542B5" w:rsidRPr="008542B5" w:rsidRDefault="00E62FE9" w:rsidP="008542B5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E62FE9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8542B5" w:rsidRPr="008542B5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8542B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8542B5" w:rsidRPr="000402F3" w:rsidRDefault="008542B5" w:rsidP="008542B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375DD6">
        <w:rPr>
          <w:rFonts w:ascii="宋体" w:eastAsia="宋体" w:hAnsi="宋体" w:cs="Arial"/>
          <w:kern w:val="0"/>
          <w:sz w:val="24"/>
          <w:szCs w:val="24"/>
        </w:rPr>
        <w:t>2024年2月5日</w:t>
      </w:r>
    </w:p>
    <w:sectPr w:rsidR="00B86804" w:rsidRPr="00247109" w:rsidSect="0092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D2" w:rsidRDefault="00CD56D2" w:rsidP="00C24D64">
      <w:r>
        <w:separator/>
      </w:r>
    </w:p>
  </w:endnote>
  <w:endnote w:type="continuationSeparator" w:id="0">
    <w:p w:rsidR="00CD56D2" w:rsidRDefault="00CD56D2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D2" w:rsidRDefault="00CD56D2" w:rsidP="00C24D64">
      <w:r>
        <w:separator/>
      </w:r>
    </w:p>
  </w:footnote>
  <w:footnote w:type="continuationSeparator" w:id="0">
    <w:p w:rsidR="00CD56D2" w:rsidRDefault="00CD56D2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402F3"/>
    <w:rsid w:val="000C58D8"/>
    <w:rsid w:val="000F0353"/>
    <w:rsid w:val="00110BB0"/>
    <w:rsid w:val="00116556"/>
    <w:rsid w:val="001220E6"/>
    <w:rsid w:val="00124946"/>
    <w:rsid w:val="001438FB"/>
    <w:rsid w:val="00160161"/>
    <w:rsid w:val="00165239"/>
    <w:rsid w:val="00181B3F"/>
    <w:rsid w:val="00184671"/>
    <w:rsid w:val="0018469C"/>
    <w:rsid w:val="00187EA6"/>
    <w:rsid w:val="001B3757"/>
    <w:rsid w:val="001C3469"/>
    <w:rsid w:val="001C7C04"/>
    <w:rsid w:val="001C7E4F"/>
    <w:rsid w:val="00236894"/>
    <w:rsid w:val="00244543"/>
    <w:rsid w:val="00247109"/>
    <w:rsid w:val="00255204"/>
    <w:rsid w:val="002940B2"/>
    <w:rsid w:val="002E398A"/>
    <w:rsid w:val="002E6DF0"/>
    <w:rsid w:val="003018D5"/>
    <w:rsid w:val="00315233"/>
    <w:rsid w:val="003161FB"/>
    <w:rsid w:val="00355A3C"/>
    <w:rsid w:val="00375DD6"/>
    <w:rsid w:val="00376D56"/>
    <w:rsid w:val="003B7AA9"/>
    <w:rsid w:val="003E203E"/>
    <w:rsid w:val="004116C3"/>
    <w:rsid w:val="00427B8A"/>
    <w:rsid w:val="00450A1E"/>
    <w:rsid w:val="0046660D"/>
    <w:rsid w:val="00484CB4"/>
    <w:rsid w:val="004B2D61"/>
    <w:rsid w:val="004C6A5E"/>
    <w:rsid w:val="004C7B37"/>
    <w:rsid w:val="00511071"/>
    <w:rsid w:val="005150A8"/>
    <w:rsid w:val="00525035"/>
    <w:rsid w:val="00561F1E"/>
    <w:rsid w:val="00581317"/>
    <w:rsid w:val="00583D65"/>
    <w:rsid w:val="00590A09"/>
    <w:rsid w:val="00590C90"/>
    <w:rsid w:val="00597FFA"/>
    <w:rsid w:val="005A4260"/>
    <w:rsid w:val="005B490E"/>
    <w:rsid w:val="005D1F02"/>
    <w:rsid w:val="006001FE"/>
    <w:rsid w:val="00600D4C"/>
    <w:rsid w:val="0060648B"/>
    <w:rsid w:val="0061331F"/>
    <w:rsid w:val="00620952"/>
    <w:rsid w:val="00621522"/>
    <w:rsid w:val="006251AD"/>
    <w:rsid w:val="0063799B"/>
    <w:rsid w:val="006405B3"/>
    <w:rsid w:val="00641A07"/>
    <w:rsid w:val="00682C55"/>
    <w:rsid w:val="00682F89"/>
    <w:rsid w:val="006A312F"/>
    <w:rsid w:val="006D738B"/>
    <w:rsid w:val="006F0384"/>
    <w:rsid w:val="0072280B"/>
    <w:rsid w:val="00747E4F"/>
    <w:rsid w:val="0076616B"/>
    <w:rsid w:val="00770AFD"/>
    <w:rsid w:val="008542B5"/>
    <w:rsid w:val="008642B4"/>
    <w:rsid w:val="0086595E"/>
    <w:rsid w:val="008A52BD"/>
    <w:rsid w:val="008F10D1"/>
    <w:rsid w:val="00901FCD"/>
    <w:rsid w:val="00907C57"/>
    <w:rsid w:val="00924475"/>
    <w:rsid w:val="009261E4"/>
    <w:rsid w:val="009274D3"/>
    <w:rsid w:val="00937329"/>
    <w:rsid w:val="0095074F"/>
    <w:rsid w:val="009616EF"/>
    <w:rsid w:val="00976DA3"/>
    <w:rsid w:val="00986212"/>
    <w:rsid w:val="0099208B"/>
    <w:rsid w:val="009A282D"/>
    <w:rsid w:val="009B3A40"/>
    <w:rsid w:val="009B5527"/>
    <w:rsid w:val="009D198C"/>
    <w:rsid w:val="009E4B02"/>
    <w:rsid w:val="00A103A2"/>
    <w:rsid w:val="00A42A5E"/>
    <w:rsid w:val="00A4407B"/>
    <w:rsid w:val="00A44087"/>
    <w:rsid w:val="00A571A0"/>
    <w:rsid w:val="00A605C1"/>
    <w:rsid w:val="00AE1FE7"/>
    <w:rsid w:val="00AE6065"/>
    <w:rsid w:val="00B06C0B"/>
    <w:rsid w:val="00B54B3C"/>
    <w:rsid w:val="00B6570E"/>
    <w:rsid w:val="00BB4B54"/>
    <w:rsid w:val="00BD194E"/>
    <w:rsid w:val="00BD70C1"/>
    <w:rsid w:val="00BF7AF5"/>
    <w:rsid w:val="00C07CC1"/>
    <w:rsid w:val="00C17992"/>
    <w:rsid w:val="00C24D64"/>
    <w:rsid w:val="00C271ED"/>
    <w:rsid w:val="00C37A5F"/>
    <w:rsid w:val="00C529C0"/>
    <w:rsid w:val="00C56709"/>
    <w:rsid w:val="00C75971"/>
    <w:rsid w:val="00C8051F"/>
    <w:rsid w:val="00CA4E5C"/>
    <w:rsid w:val="00CC71C8"/>
    <w:rsid w:val="00CD027E"/>
    <w:rsid w:val="00CD56D2"/>
    <w:rsid w:val="00CF638F"/>
    <w:rsid w:val="00D115DB"/>
    <w:rsid w:val="00D46CAC"/>
    <w:rsid w:val="00D56A3E"/>
    <w:rsid w:val="00D87119"/>
    <w:rsid w:val="00E13404"/>
    <w:rsid w:val="00E40BC0"/>
    <w:rsid w:val="00E62FE9"/>
    <w:rsid w:val="00E7150C"/>
    <w:rsid w:val="00EB53E1"/>
    <w:rsid w:val="00EB77DF"/>
    <w:rsid w:val="00EC03EA"/>
    <w:rsid w:val="00EC3797"/>
    <w:rsid w:val="00ED31D3"/>
    <w:rsid w:val="00EF4708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4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2024-02-04T16:01:00Z</dcterms:created>
  <dcterms:modified xsi:type="dcterms:W3CDTF">2024-02-04T16:01:00Z</dcterms:modified>
</cp:coreProperties>
</file>