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96" w:rsidRDefault="00D72296"/>
    <w:p w:rsidR="00894E47" w:rsidRDefault="00894E47" w:rsidP="00894E47">
      <w:pPr>
        <w:jc w:val="center"/>
        <w:rPr>
          <w:rFonts w:ascii="宋体" w:eastAsia="宋体" w:hAnsi="宋体"/>
          <w:b/>
          <w:sz w:val="30"/>
        </w:rPr>
      </w:pPr>
      <w:r w:rsidRPr="00894E47">
        <w:rPr>
          <w:rFonts w:ascii="宋体" w:eastAsia="宋体" w:hAnsi="宋体" w:hint="eastAsia"/>
          <w:b/>
          <w:sz w:val="30"/>
        </w:rPr>
        <w:t>博时基金管理有限公司关于博时宏观回报债券型证券投资基金的基金经理变更的公告</w:t>
      </w:r>
    </w:p>
    <w:p w:rsidR="00894E47" w:rsidRDefault="00894E47" w:rsidP="00894E47">
      <w:pPr>
        <w:jc w:val="center"/>
        <w:rPr>
          <w:rFonts w:ascii="宋体" w:eastAsia="宋体" w:hAnsi="宋体"/>
          <w:b/>
          <w:sz w:val="24"/>
        </w:rPr>
      </w:pPr>
      <w:r w:rsidRPr="00894E47">
        <w:rPr>
          <w:rFonts w:ascii="宋体" w:eastAsia="宋体" w:hAnsi="宋体" w:hint="eastAsia"/>
          <w:b/>
          <w:sz w:val="24"/>
        </w:rPr>
        <w:t>公告送出日期：</w:t>
      </w:r>
      <w:r w:rsidRPr="00894E47">
        <w:rPr>
          <w:rFonts w:ascii="宋体" w:eastAsia="宋体" w:hAnsi="宋体"/>
          <w:b/>
          <w:sz w:val="24"/>
        </w:rPr>
        <w:t>2024年2月3日</w:t>
      </w:r>
    </w:p>
    <w:p w:rsidR="00894E47" w:rsidRDefault="00894E47" w:rsidP="00894E47">
      <w:pPr>
        <w:jc w:val="center"/>
        <w:rPr>
          <w:rFonts w:ascii="宋体" w:eastAsia="宋体" w:hAnsi="宋体"/>
          <w:b/>
          <w:sz w:val="24"/>
        </w:rPr>
      </w:pPr>
    </w:p>
    <w:p w:rsidR="00894E47" w:rsidRDefault="00894E47" w:rsidP="00894E47">
      <w:pPr>
        <w:pStyle w:val="2"/>
        <w:rPr>
          <w:rFonts w:ascii="宋体" w:eastAsia="宋体" w:hAnsi="宋体"/>
          <w:sz w:val="24"/>
        </w:rPr>
      </w:pPr>
      <w:r>
        <w:rPr>
          <w:rFonts w:ascii="宋体" w:eastAsia="宋体" w:hAnsi="宋体"/>
          <w:sz w:val="24"/>
        </w:rPr>
        <w:t>1.公告基本信息</w:t>
      </w:r>
    </w:p>
    <w:tbl>
      <w:tblPr>
        <w:tblStyle w:val="a3"/>
        <w:tblW w:w="8740" w:type="dxa"/>
        <w:tblLook w:val="04A0"/>
      </w:tblPr>
      <w:tblGrid>
        <w:gridCol w:w="3400"/>
        <w:gridCol w:w="1780"/>
        <w:gridCol w:w="1780"/>
        <w:gridCol w:w="1780"/>
      </w:tblGrid>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基金名称</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博时宏观回报债券型证券投资基金</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基金简称</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博时宏观回报债券</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基金代码</w:t>
            </w:r>
          </w:p>
        </w:tc>
        <w:tc>
          <w:tcPr>
            <w:tcW w:w="1780" w:type="dxa"/>
            <w:vAlign w:val="center"/>
          </w:tcPr>
          <w:p w:rsidR="00894E47" w:rsidRPr="00894E47" w:rsidRDefault="00894E47" w:rsidP="00894E47">
            <w:pPr>
              <w:rPr>
                <w:rFonts w:ascii="宋体" w:eastAsia="宋体" w:hAnsi="宋体"/>
                <w:sz w:val="24"/>
              </w:rPr>
            </w:pPr>
            <w:r>
              <w:rPr>
                <w:rFonts w:ascii="宋体" w:eastAsia="宋体" w:hAnsi="宋体"/>
                <w:sz w:val="24"/>
              </w:rPr>
              <w:t>A类份额:050016</w:t>
            </w:r>
          </w:p>
        </w:tc>
        <w:tc>
          <w:tcPr>
            <w:tcW w:w="1780" w:type="dxa"/>
            <w:vAlign w:val="center"/>
          </w:tcPr>
          <w:p w:rsidR="00894E47" w:rsidRPr="00894E47" w:rsidRDefault="00894E47" w:rsidP="00894E47">
            <w:pPr>
              <w:rPr>
                <w:rFonts w:ascii="宋体" w:eastAsia="宋体" w:hAnsi="宋体"/>
                <w:sz w:val="24"/>
              </w:rPr>
            </w:pPr>
            <w:r>
              <w:rPr>
                <w:rFonts w:ascii="宋体" w:eastAsia="宋体" w:hAnsi="宋体"/>
                <w:sz w:val="24"/>
              </w:rPr>
              <w:t>B类份额:051016</w:t>
            </w:r>
          </w:p>
        </w:tc>
        <w:tc>
          <w:tcPr>
            <w:tcW w:w="1780" w:type="dxa"/>
            <w:vAlign w:val="center"/>
          </w:tcPr>
          <w:p w:rsidR="00894E47" w:rsidRPr="00894E47" w:rsidRDefault="00894E47" w:rsidP="00894E47">
            <w:pPr>
              <w:rPr>
                <w:rFonts w:ascii="宋体" w:eastAsia="宋体" w:hAnsi="宋体"/>
                <w:sz w:val="24"/>
              </w:rPr>
            </w:pPr>
            <w:r>
              <w:rPr>
                <w:rFonts w:ascii="宋体" w:eastAsia="宋体" w:hAnsi="宋体"/>
                <w:sz w:val="24"/>
              </w:rPr>
              <w:t>C类份额:050116</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基金管理人名称</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博时基金管理有限公司</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公告依据</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《公开募集证券投资基金信息披露管理办法》</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基金经理变更类型</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兼有增聘和解聘基金经理</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新任基金经理姓名</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罗霄</w:t>
            </w:r>
          </w:p>
        </w:tc>
      </w:tr>
      <w:tr w:rsidR="00894E47" w:rsidTr="00894E47">
        <w:tc>
          <w:tcPr>
            <w:tcW w:w="3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离任基金经理姓名</w:t>
            </w:r>
          </w:p>
        </w:tc>
        <w:tc>
          <w:tcPr>
            <w:tcW w:w="5340" w:type="dxa"/>
            <w:gridSpan w:val="3"/>
            <w:vAlign w:val="center"/>
          </w:tcPr>
          <w:p w:rsidR="00894E47" w:rsidRPr="00894E47" w:rsidRDefault="00894E47" w:rsidP="00894E47">
            <w:pPr>
              <w:rPr>
                <w:rFonts w:ascii="宋体" w:eastAsia="宋体" w:hAnsi="宋体"/>
                <w:sz w:val="24"/>
              </w:rPr>
            </w:pPr>
            <w:r>
              <w:rPr>
                <w:rFonts w:ascii="宋体" w:eastAsia="宋体" w:hAnsi="宋体" w:hint="eastAsia"/>
                <w:sz w:val="24"/>
              </w:rPr>
              <w:t>王申</w:t>
            </w:r>
          </w:p>
        </w:tc>
      </w:tr>
    </w:tbl>
    <w:p w:rsidR="00894E47" w:rsidRDefault="00894E47" w:rsidP="00894E47"/>
    <w:p w:rsidR="00894E47" w:rsidRDefault="00894E47" w:rsidP="00894E47">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罗霄</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sz w:val="24"/>
              </w:rPr>
              <w:t>2024年2月2日</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sz w:val="24"/>
              </w:rPr>
              <w:t>11.6年</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sz w:val="24"/>
              </w:rPr>
              <w:t>11.6年</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sz w:val="24"/>
              </w:rPr>
              <w:t>2012-至今 博时基金管理有限公司/历任固定收益部研究员、固定收益总部高级研究员、固定收益总部高级研究员兼基金经理助理、年金投资部投资经理、博时恒康一年持有期混合型证券投资基金基金经理。现任博时稳健回报债券型证券投资基金（LOF）、博时荣升稳健添利18个月定期开放混合型证券投资基金、博时稳定价值债券投资基金、博时恒瑞混合型证券投资基金、博时稳健增利债券型证券投资基金、博时恒鑫稳健一年持有期混合型证券投资基金、博时宏观回报债券型证券投资基金、博时恒进6个月持有期混合型证券投资基金、博时天颐债券型证券投资基</w:t>
            </w:r>
            <w:r>
              <w:rPr>
                <w:rFonts w:ascii="宋体" w:eastAsia="宋体" w:hAnsi="宋体" w:hint="eastAsia"/>
                <w:sz w:val="24"/>
              </w:rPr>
              <w:t>金的基金经理。</w:t>
            </w:r>
          </w:p>
        </w:tc>
      </w:tr>
      <w:tr w:rsidR="00894E47" w:rsidTr="00894E47">
        <w:tc>
          <w:tcPr>
            <w:tcW w:w="3000" w:type="dxa"/>
            <w:vMerge w:val="restart"/>
            <w:vAlign w:val="center"/>
          </w:tcPr>
          <w:p w:rsidR="00894E47" w:rsidRPr="00894E47" w:rsidRDefault="00894E47" w:rsidP="00894E47">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基金主代码</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基金名称</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任职日期</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离任日期</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010762</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博时恒康一年持有期混合型证券投</w:t>
            </w:r>
            <w:r>
              <w:rPr>
                <w:rFonts w:ascii="宋体" w:eastAsia="宋体" w:hAnsi="宋体" w:hint="eastAsia"/>
                <w:sz w:val="24"/>
              </w:rPr>
              <w:lastRenderedPageBreak/>
              <w:t>资基金</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lastRenderedPageBreak/>
              <w:t>2023-03-01</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2023-07-27</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160513</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博时稳健回报债券型证券投资基金（</w:t>
            </w:r>
            <w:r>
              <w:rPr>
                <w:rFonts w:ascii="宋体" w:eastAsia="宋体" w:hAnsi="宋体"/>
                <w:sz w:val="24"/>
              </w:rPr>
              <w:t>LOF）</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2022-09-30</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009144</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博时荣升稳健添利</w:t>
            </w:r>
            <w:r>
              <w:rPr>
                <w:rFonts w:ascii="宋体" w:eastAsia="宋体" w:hAnsi="宋体"/>
                <w:sz w:val="24"/>
              </w:rPr>
              <w:t>18个月定期开放混合型证券投资基金</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2023-03-23</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050006</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博时稳定价值债券投资基金</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2023-07-28</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014554</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博时恒瑞混合型证券投资基金</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2023-09-15</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Merge/>
            <w:vAlign w:val="center"/>
          </w:tcPr>
          <w:p w:rsidR="00894E47" w:rsidRDefault="00894E47" w:rsidP="00894E47"/>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018277</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博时稳健增利债券型证券投资基金</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2023-10-20</w:t>
            </w:r>
          </w:p>
        </w:tc>
        <w:tc>
          <w:tcPr>
            <w:tcW w:w="144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否</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是</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国籍</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中国</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894E47" w:rsidTr="00894E47">
        <w:tc>
          <w:tcPr>
            <w:tcW w:w="30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894E47" w:rsidRPr="00894E47" w:rsidRDefault="00894E47" w:rsidP="00894E47">
            <w:pPr>
              <w:rPr>
                <w:rFonts w:ascii="宋体" w:eastAsia="宋体" w:hAnsi="宋体"/>
                <w:sz w:val="24"/>
              </w:rPr>
            </w:pPr>
            <w:r>
              <w:rPr>
                <w:rFonts w:ascii="宋体" w:eastAsia="宋体" w:hAnsi="宋体" w:hint="eastAsia"/>
                <w:sz w:val="24"/>
              </w:rPr>
              <w:t>是</w:t>
            </w:r>
          </w:p>
        </w:tc>
      </w:tr>
    </w:tbl>
    <w:p w:rsidR="00894E47" w:rsidRDefault="00894E47" w:rsidP="00894E47"/>
    <w:p w:rsidR="00894E47" w:rsidRDefault="00894E47" w:rsidP="00894E47">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tblPr>
      <w:tblGrid>
        <w:gridCol w:w="5400"/>
        <w:gridCol w:w="3360"/>
      </w:tblGrid>
      <w:tr w:rsidR="00894E47" w:rsidTr="00894E47">
        <w:tc>
          <w:tcPr>
            <w:tcW w:w="5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离任基金经理姓名</w:t>
            </w:r>
          </w:p>
        </w:tc>
        <w:tc>
          <w:tcPr>
            <w:tcW w:w="336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王申</w:t>
            </w:r>
          </w:p>
        </w:tc>
      </w:tr>
      <w:tr w:rsidR="00894E47" w:rsidTr="00894E47">
        <w:tc>
          <w:tcPr>
            <w:tcW w:w="5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离任原因</w:t>
            </w:r>
          </w:p>
        </w:tc>
        <w:tc>
          <w:tcPr>
            <w:tcW w:w="3360" w:type="dxa"/>
            <w:vAlign w:val="center"/>
          </w:tcPr>
          <w:p w:rsidR="00894E47" w:rsidRPr="00894E47" w:rsidRDefault="00894E47" w:rsidP="00894E47">
            <w:pPr>
              <w:rPr>
                <w:rFonts w:ascii="宋体" w:eastAsia="宋体" w:hAnsi="宋体"/>
                <w:sz w:val="24"/>
              </w:rPr>
            </w:pPr>
            <w:r>
              <w:rPr>
                <w:rFonts w:ascii="宋体" w:eastAsia="宋体" w:hAnsi="宋体" w:hint="eastAsia"/>
                <w:sz w:val="24"/>
              </w:rPr>
              <w:t>个人原因</w:t>
            </w:r>
          </w:p>
        </w:tc>
      </w:tr>
      <w:tr w:rsidR="00894E47" w:rsidTr="00894E47">
        <w:tc>
          <w:tcPr>
            <w:tcW w:w="5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离任日期</w:t>
            </w:r>
          </w:p>
        </w:tc>
        <w:tc>
          <w:tcPr>
            <w:tcW w:w="3360" w:type="dxa"/>
            <w:vAlign w:val="center"/>
          </w:tcPr>
          <w:p w:rsidR="00894E47" w:rsidRPr="00894E47" w:rsidRDefault="00894E47" w:rsidP="00894E47">
            <w:pPr>
              <w:rPr>
                <w:rFonts w:ascii="宋体" w:eastAsia="宋体" w:hAnsi="宋体"/>
                <w:sz w:val="24"/>
              </w:rPr>
            </w:pPr>
            <w:r>
              <w:rPr>
                <w:rFonts w:ascii="宋体" w:eastAsia="宋体" w:hAnsi="宋体"/>
                <w:sz w:val="24"/>
              </w:rPr>
              <w:t>2024年2月2日</w:t>
            </w:r>
          </w:p>
        </w:tc>
      </w:tr>
      <w:tr w:rsidR="00894E47" w:rsidTr="00894E47">
        <w:tc>
          <w:tcPr>
            <w:tcW w:w="5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894E47" w:rsidRPr="00894E47" w:rsidRDefault="00894E47" w:rsidP="00894E47">
            <w:pPr>
              <w:rPr>
                <w:rFonts w:ascii="宋体" w:eastAsia="宋体" w:hAnsi="宋体"/>
                <w:sz w:val="24"/>
              </w:rPr>
            </w:pPr>
            <w:r>
              <w:rPr>
                <w:rFonts w:ascii="宋体" w:eastAsia="宋体" w:hAnsi="宋体"/>
                <w:sz w:val="24"/>
              </w:rPr>
              <w:t>-</w:t>
            </w:r>
          </w:p>
        </w:tc>
      </w:tr>
      <w:tr w:rsidR="00894E47" w:rsidTr="00894E47">
        <w:tc>
          <w:tcPr>
            <w:tcW w:w="5400" w:type="dxa"/>
            <w:vAlign w:val="center"/>
          </w:tcPr>
          <w:p w:rsidR="00894E47" w:rsidRPr="00894E47" w:rsidRDefault="00894E47" w:rsidP="00894E47">
            <w:pPr>
              <w:rPr>
                <w:rFonts w:ascii="宋体" w:eastAsia="宋体" w:hAnsi="宋体"/>
                <w:sz w:val="24"/>
              </w:rPr>
            </w:pPr>
            <w:r>
              <w:rPr>
                <w:rFonts w:ascii="宋体" w:eastAsia="宋体" w:hAnsi="宋体" w:hint="eastAsia"/>
                <w:sz w:val="24"/>
              </w:rPr>
              <w:t>是否已按规定在中国证券投资基金业协会办理注销手续</w:t>
            </w:r>
          </w:p>
        </w:tc>
        <w:tc>
          <w:tcPr>
            <w:tcW w:w="3360" w:type="dxa"/>
            <w:vAlign w:val="center"/>
          </w:tcPr>
          <w:p w:rsidR="00894E47" w:rsidRPr="00894E47" w:rsidRDefault="00894E47" w:rsidP="00894E47">
            <w:pPr>
              <w:rPr>
                <w:rFonts w:ascii="宋体" w:eastAsia="宋体" w:hAnsi="宋体"/>
                <w:sz w:val="24"/>
              </w:rPr>
            </w:pPr>
            <w:bookmarkStart w:id="0" w:name="_GoBack"/>
            <w:bookmarkEnd w:id="0"/>
            <w:r>
              <w:rPr>
                <w:rFonts w:ascii="宋体" w:eastAsia="宋体" w:hAnsi="宋体" w:hint="eastAsia"/>
                <w:sz w:val="24"/>
              </w:rPr>
              <w:t>是</w:t>
            </w:r>
          </w:p>
        </w:tc>
      </w:tr>
    </w:tbl>
    <w:p w:rsidR="00894E47" w:rsidRDefault="00894E47" w:rsidP="00894E47"/>
    <w:p w:rsidR="00894E47" w:rsidRDefault="00894E47" w:rsidP="00894E47">
      <w:pPr>
        <w:pStyle w:val="2"/>
        <w:rPr>
          <w:rFonts w:ascii="宋体" w:eastAsia="宋体" w:hAnsi="宋体"/>
          <w:sz w:val="24"/>
        </w:rPr>
      </w:pPr>
      <w:r w:rsidRPr="00894E47">
        <w:rPr>
          <w:rFonts w:ascii="宋体" w:eastAsia="宋体" w:hAnsi="宋体" w:hint="eastAsia"/>
          <w:sz w:val="24"/>
        </w:rPr>
        <w:lastRenderedPageBreak/>
        <w:t>4.其他需要提示的事项</w:t>
      </w:r>
    </w:p>
    <w:p w:rsidR="00894E47" w:rsidRDefault="00894E47">
      <w:pPr>
        <w:pStyle w:val="a4"/>
        <w:spacing w:before="0" w:beforeAutospacing="0" w:after="0" w:afterAutospacing="0" w:line="360" w:lineRule="auto"/>
        <w:ind w:firstLine="420"/>
        <w:divId w:val="874198925"/>
      </w:pPr>
      <w:r>
        <w:rPr>
          <w:rFonts w:hint="eastAsia"/>
        </w:rPr>
        <w:t> 本公司已将上述基金经理变更事项按相关规定向中国证券投资基金业协会办理基金经理变更备案手续。 </w:t>
      </w:r>
    </w:p>
    <w:p w:rsidR="00894E47" w:rsidRDefault="00894E47" w:rsidP="00894E47">
      <w:pPr>
        <w:pStyle w:val="a4"/>
        <w:spacing w:before="0" w:beforeAutospacing="0" w:after="0" w:afterAutospacing="0" w:line="360" w:lineRule="auto"/>
        <w:ind w:firstLine="420"/>
        <w:divId w:val="874198925"/>
      </w:pPr>
      <w:r>
        <w:rPr>
          <w:rFonts w:hint="eastAsia"/>
        </w:rPr>
        <w:t> 特此公告。 </w:t>
      </w:r>
    </w:p>
    <w:p w:rsidR="00894E47" w:rsidRDefault="00894E47" w:rsidP="00894E47">
      <w:pPr>
        <w:pStyle w:val="a4"/>
        <w:spacing w:before="0" w:beforeAutospacing="0" w:after="0" w:afterAutospacing="0" w:line="360" w:lineRule="auto"/>
        <w:ind w:firstLine="420"/>
        <w:divId w:val="874198925"/>
      </w:pPr>
    </w:p>
    <w:p w:rsidR="00894E47" w:rsidRDefault="00894E47" w:rsidP="00894E47">
      <w:pPr>
        <w:pStyle w:val="a4"/>
        <w:spacing w:before="0" w:beforeAutospacing="0" w:after="0" w:afterAutospacing="0" w:line="360" w:lineRule="auto"/>
        <w:ind w:firstLine="420"/>
        <w:divId w:val="874198925"/>
      </w:pPr>
    </w:p>
    <w:p w:rsidR="00894E47" w:rsidRDefault="00894E47" w:rsidP="00894E47">
      <w:pPr>
        <w:pStyle w:val="a4"/>
        <w:spacing w:before="0" w:beforeAutospacing="0" w:after="0" w:afterAutospacing="0" w:line="360" w:lineRule="auto"/>
        <w:ind w:firstLine="420"/>
        <w:divId w:val="874198925"/>
      </w:pPr>
    </w:p>
    <w:p w:rsidR="00894E47" w:rsidRDefault="00894E47" w:rsidP="00894E47">
      <w:pPr>
        <w:pStyle w:val="a4"/>
        <w:spacing w:before="0" w:beforeAutospacing="0" w:after="0" w:afterAutospacing="0" w:line="360" w:lineRule="auto"/>
        <w:ind w:firstLine="420"/>
        <w:jc w:val="right"/>
        <w:divId w:val="874198925"/>
      </w:pPr>
      <w:r w:rsidRPr="00894E47">
        <w:rPr>
          <w:rFonts w:hint="eastAsia"/>
        </w:rPr>
        <w:t>博时基金管理有限公司</w:t>
      </w:r>
    </w:p>
    <w:p w:rsidR="00894E47" w:rsidRDefault="00894E47" w:rsidP="00894E47">
      <w:pPr>
        <w:pStyle w:val="a4"/>
        <w:spacing w:before="0" w:beforeAutospacing="0" w:after="0" w:afterAutospacing="0" w:line="360" w:lineRule="auto"/>
        <w:ind w:firstLine="420"/>
        <w:jc w:val="right"/>
        <w:divId w:val="874198925"/>
      </w:pPr>
      <w:r w:rsidRPr="00894E47">
        <w:rPr>
          <w:rFonts w:hint="eastAsia"/>
        </w:rPr>
        <w:t>二○二四年二月三日</w:t>
      </w:r>
    </w:p>
    <w:p w:rsidR="00894E47" w:rsidRPr="00894E47" w:rsidRDefault="00894E47" w:rsidP="00894E47">
      <w:pPr>
        <w:pStyle w:val="a4"/>
        <w:spacing w:before="0" w:beforeAutospacing="0" w:after="0" w:afterAutospacing="0" w:line="360" w:lineRule="auto"/>
        <w:ind w:firstLine="420"/>
        <w:jc w:val="right"/>
        <w:divId w:val="874198925"/>
      </w:pPr>
    </w:p>
    <w:sectPr w:rsidR="00894E47" w:rsidRPr="00894E47" w:rsidSect="004178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E47"/>
    <w:rsid w:val="00417874"/>
    <w:rsid w:val="00894E47"/>
    <w:rsid w:val="00AC0AF9"/>
    <w:rsid w:val="00D72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74"/>
    <w:pPr>
      <w:widowControl w:val="0"/>
      <w:jc w:val="both"/>
    </w:pPr>
  </w:style>
  <w:style w:type="paragraph" w:styleId="2">
    <w:name w:val="heading 2"/>
    <w:basedOn w:val="a"/>
    <w:next w:val="a"/>
    <w:link w:val="2Char"/>
    <w:uiPriority w:val="9"/>
    <w:unhideWhenUsed/>
    <w:qFormat/>
    <w:rsid w:val="0089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4E47"/>
    <w:rPr>
      <w:rFonts w:asciiTheme="majorHAnsi" w:eastAsiaTheme="majorEastAsia" w:hAnsiTheme="majorHAnsi" w:cstheme="majorBidi"/>
      <w:b/>
      <w:bCs/>
      <w:sz w:val="32"/>
      <w:szCs w:val="32"/>
    </w:rPr>
  </w:style>
  <w:style w:type="table" w:styleId="a3">
    <w:name w:val="Table Grid"/>
    <w:basedOn w:val="a1"/>
    <w:uiPriority w:val="59"/>
    <w:rsid w:val="00894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94E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9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4E47"/>
    <w:rPr>
      <w:rFonts w:asciiTheme="majorHAnsi" w:eastAsiaTheme="majorEastAsia" w:hAnsiTheme="majorHAnsi" w:cstheme="majorBidi"/>
      <w:b/>
      <w:bCs/>
      <w:sz w:val="32"/>
      <w:szCs w:val="32"/>
    </w:rPr>
  </w:style>
  <w:style w:type="table" w:styleId="a3">
    <w:name w:val="Table Grid"/>
    <w:basedOn w:val="a1"/>
    <w:uiPriority w:val="59"/>
    <w:rsid w:val="0089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94E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41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1000</Characters>
  <Application>Microsoft Office Word</Application>
  <DocSecurity>4</DocSecurity>
  <Lines>8</Lines>
  <Paragraphs>2</Paragraphs>
  <ScaleCrop>false</ScaleCrop>
  <Company>mycompany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2024-02-02T16:01:00Z</dcterms:created>
  <dcterms:modified xsi:type="dcterms:W3CDTF">2024-02-02T16:01:00Z</dcterms:modified>
</cp:coreProperties>
</file>