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17" w:rsidRPr="002A51E8" w:rsidRDefault="00070317" w:rsidP="00070317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2A51E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中银薪钱包货币市场基金基金经理变更公告</w:t>
      </w:r>
    </w:p>
    <w:p w:rsidR="00070317" w:rsidRPr="0000418A" w:rsidRDefault="00070317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Pr="0000418A">
        <w:rPr>
          <w:rFonts w:asciiTheme="minorEastAsia" w:eastAsiaTheme="minorEastAsia" w:hAnsiTheme="minorEastAsia" w:cs="宋体"/>
          <w:bCs/>
          <w:sz w:val="24"/>
          <w:szCs w:val="24"/>
        </w:rPr>
        <w:t>2024年2月1日</w:t>
      </w:r>
    </w:p>
    <w:p w:rsidR="00070317" w:rsidRPr="0000418A" w:rsidRDefault="00070317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070317" w:rsidRPr="0000418A" w:rsidRDefault="006163B1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8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1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3"/>
        <w:gridCol w:w="5286"/>
      </w:tblGrid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5286" w:type="dxa"/>
            <w:vAlign w:val="center"/>
          </w:tcPr>
          <w:p w:rsidR="00070317" w:rsidRPr="0000418A" w:rsidRDefault="00070317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中银薪钱包货币市场基金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5286" w:type="dxa"/>
            <w:vAlign w:val="center"/>
          </w:tcPr>
          <w:p w:rsidR="00070317" w:rsidRPr="0000418A" w:rsidRDefault="00070317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中银薪钱包货币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  <w:vAlign w:val="center"/>
          </w:tcPr>
          <w:p w:rsidR="00A63D9B" w:rsidRPr="0000418A" w:rsidRDefault="00A63D9B" w:rsidP="00FB02B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000699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中银基金管理有限公司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07031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《公开募集证券投资基金信息披露管理办法》等</w:t>
            </w:r>
          </w:p>
        </w:tc>
      </w:tr>
      <w:tr w:rsidR="00A63D9B" w:rsidRPr="0000418A" w:rsidTr="000071CE">
        <w:trPr>
          <w:jc w:val="center"/>
        </w:trPr>
        <w:tc>
          <w:tcPr>
            <w:tcW w:w="4353" w:type="dxa"/>
          </w:tcPr>
          <w:p w:rsidR="00A63D9B" w:rsidRPr="0000418A" w:rsidRDefault="00A63D9B" w:rsidP="0087717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基金经理变更类型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解聘基金经理</w:t>
            </w:r>
          </w:p>
        </w:tc>
      </w:tr>
      <w:tr w:rsidR="00355E35">
        <w:trPr>
          <w:jc w:val="center"/>
        </w:trPr>
        <w:tc>
          <w:tcPr>
            <w:tcW w:w="4353" w:type="dxa"/>
            <w:vMerge w:val="restart"/>
            <w:vAlign w:val="center"/>
          </w:tcPr>
          <w:p w:rsidR="00355E35" w:rsidRDefault="00C070E5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5286" w:type="dxa"/>
            <w:vAlign w:val="center"/>
          </w:tcPr>
          <w:p w:rsidR="00355E35" w:rsidRDefault="00C070E5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范静</w:t>
            </w:r>
          </w:p>
        </w:tc>
      </w:tr>
      <w:tr w:rsidR="00355E35">
        <w:trPr>
          <w:jc w:val="center"/>
        </w:trPr>
        <w:tc>
          <w:tcPr>
            <w:tcW w:w="4353" w:type="dxa"/>
            <w:vMerge/>
          </w:tcPr>
          <w:p w:rsidR="00355E35" w:rsidRDefault="00355E35"/>
        </w:tc>
        <w:tc>
          <w:tcPr>
            <w:tcW w:w="5286" w:type="dxa"/>
            <w:vAlign w:val="center"/>
          </w:tcPr>
          <w:p w:rsidR="00355E35" w:rsidRDefault="00C070E5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蔡静</w:t>
            </w:r>
          </w:p>
        </w:tc>
      </w:tr>
      <w:tr w:rsidR="00355E35">
        <w:trPr>
          <w:jc w:val="center"/>
        </w:trPr>
        <w:tc>
          <w:tcPr>
            <w:tcW w:w="4353" w:type="dxa"/>
            <w:vAlign w:val="center"/>
          </w:tcPr>
          <w:p w:rsidR="00355E35" w:rsidRDefault="00C070E5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离任基金经理姓名</w:t>
            </w:r>
          </w:p>
        </w:tc>
        <w:tc>
          <w:tcPr>
            <w:tcW w:w="5286" w:type="dxa"/>
            <w:vAlign w:val="center"/>
          </w:tcPr>
          <w:p w:rsidR="00355E35" w:rsidRDefault="00C070E5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周毅</w:t>
            </w:r>
          </w:p>
        </w:tc>
      </w:tr>
    </w:tbl>
    <w:p w:rsidR="00070317" w:rsidRPr="0000418A" w:rsidRDefault="00070317" w:rsidP="00070317">
      <w:pPr>
        <w:spacing w:line="56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070317" w:rsidRPr="0000418A" w:rsidRDefault="00DE5519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10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2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离任基金经理的相关信息</w:t>
      </w:r>
      <w:bookmarkEnd w:id="1"/>
    </w:p>
    <w:tbl>
      <w:tblPr>
        <w:tblW w:w="9639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353"/>
        <w:gridCol w:w="5286"/>
      </w:tblGrid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DE5519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离任基金经理姓名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周毅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离任原因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工作变动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0712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离任日期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2024年1月30日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070317" w:rsidP="0070712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转任本公司其他工作岗位的说明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070317" w:rsidRPr="0000418A" w:rsidTr="000071CE">
        <w:trPr>
          <w:jc w:val="center"/>
        </w:trPr>
        <w:tc>
          <w:tcPr>
            <w:tcW w:w="4353" w:type="dxa"/>
          </w:tcPr>
          <w:p w:rsidR="00070317" w:rsidRPr="0000418A" w:rsidRDefault="00BE7AA2" w:rsidP="0070712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是否已按规定在中国</w:t>
            </w:r>
            <w:r w:rsidRPr="0000418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基金</w:t>
            </w:r>
            <w:r w:rsidR="00070317"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业协会办理变更手续</w:t>
            </w:r>
          </w:p>
        </w:tc>
        <w:tc>
          <w:tcPr>
            <w:tcW w:w="5286" w:type="dxa"/>
            <w:vAlign w:val="center"/>
          </w:tcPr>
          <w:p w:rsidR="00070317" w:rsidRPr="0000418A" w:rsidRDefault="00DE5519" w:rsidP="0053712A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</w:tbl>
    <w:p w:rsidR="00070317" w:rsidRPr="0000418A" w:rsidRDefault="0070712F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11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3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其他需要说明的事项</w:t>
      </w:r>
      <w:bookmarkEnd w:id="2"/>
    </w:p>
    <w:p w:rsidR="00355E35" w:rsidRDefault="00C070E5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上述基金经理变更事项已在中国证券投资基金业协会完成变更手续。上述调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lastRenderedPageBreak/>
        <w:t>整自2024年1月30日起生效。</w:t>
      </w:r>
    </w:p>
    <w:p w:rsidR="00355E35" w:rsidRDefault="00C070E5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特此公告。</w:t>
      </w:r>
    </w:p>
    <w:p w:rsidR="00355E35" w:rsidRDefault="00355E35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355E35" w:rsidRDefault="00355E35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355E35" w:rsidRDefault="00C070E5" w:rsidP="00584298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中银基金管理有限公司</w:t>
      </w:r>
    </w:p>
    <w:p w:rsidR="00070317" w:rsidRPr="0000418A" w:rsidRDefault="0070712F" w:rsidP="00584298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/>
          <w:color w:val="000000"/>
          <w:sz w:val="24"/>
          <w:szCs w:val="24"/>
        </w:rPr>
        <w:t>2024年2月1日</w:t>
      </w:r>
    </w:p>
    <w:sectPr w:rsidR="00070317" w:rsidRPr="0000418A" w:rsidSect="0011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0E5" w:rsidRDefault="00C070E5" w:rsidP="00070317">
      <w:r>
        <w:separator/>
      </w:r>
    </w:p>
  </w:endnote>
  <w:endnote w:type="continuationSeparator" w:id="0">
    <w:p w:rsidR="00C070E5" w:rsidRDefault="00C070E5" w:rsidP="00070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0E5" w:rsidRDefault="00C070E5" w:rsidP="00070317">
      <w:r>
        <w:separator/>
      </w:r>
    </w:p>
  </w:footnote>
  <w:footnote w:type="continuationSeparator" w:id="0">
    <w:p w:rsidR="00C070E5" w:rsidRDefault="00C070E5" w:rsidP="00070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317"/>
    <w:rsid w:val="0000418A"/>
    <w:rsid w:val="000071CE"/>
    <w:rsid w:val="00041353"/>
    <w:rsid w:val="00042A21"/>
    <w:rsid w:val="00070317"/>
    <w:rsid w:val="00111BD0"/>
    <w:rsid w:val="00191AD9"/>
    <w:rsid w:val="001E6D65"/>
    <w:rsid w:val="001F622D"/>
    <w:rsid w:val="00207AA8"/>
    <w:rsid w:val="002A51E8"/>
    <w:rsid w:val="00306525"/>
    <w:rsid w:val="00355E35"/>
    <w:rsid w:val="00412A37"/>
    <w:rsid w:val="004966BA"/>
    <w:rsid w:val="004A7F72"/>
    <w:rsid w:val="004B3F81"/>
    <w:rsid w:val="004D01DF"/>
    <w:rsid w:val="0052318A"/>
    <w:rsid w:val="0053712A"/>
    <w:rsid w:val="00547962"/>
    <w:rsid w:val="00556DE0"/>
    <w:rsid w:val="00566533"/>
    <w:rsid w:val="00566B55"/>
    <w:rsid w:val="00584298"/>
    <w:rsid w:val="00596F7A"/>
    <w:rsid w:val="005B28C6"/>
    <w:rsid w:val="005B39B4"/>
    <w:rsid w:val="005C1B03"/>
    <w:rsid w:val="005F3560"/>
    <w:rsid w:val="006113F1"/>
    <w:rsid w:val="006152A9"/>
    <w:rsid w:val="006163B1"/>
    <w:rsid w:val="006340ED"/>
    <w:rsid w:val="0066275C"/>
    <w:rsid w:val="00672C20"/>
    <w:rsid w:val="0070712F"/>
    <w:rsid w:val="007179FB"/>
    <w:rsid w:val="007F6D1D"/>
    <w:rsid w:val="00803A3A"/>
    <w:rsid w:val="00807FC2"/>
    <w:rsid w:val="00872E95"/>
    <w:rsid w:val="0087717F"/>
    <w:rsid w:val="008F0ACC"/>
    <w:rsid w:val="009D65C6"/>
    <w:rsid w:val="009E3ABA"/>
    <w:rsid w:val="00A522D0"/>
    <w:rsid w:val="00A61621"/>
    <w:rsid w:val="00A63D9B"/>
    <w:rsid w:val="00A66507"/>
    <w:rsid w:val="00B03319"/>
    <w:rsid w:val="00B27750"/>
    <w:rsid w:val="00BE716F"/>
    <w:rsid w:val="00BE7AA2"/>
    <w:rsid w:val="00C070E5"/>
    <w:rsid w:val="00D047E3"/>
    <w:rsid w:val="00D21C32"/>
    <w:rsid w:val="00D64B1C"/>
    <w:rsid w:val="00DD624E"/>
    <w:rsid w:val="00DE5519"/>
    <w:rsid w:val="00E435FE"/>
    <w:rsid w:val="00E857A8"/>
    <w:rsid w:val="00EC7F0B"/>
    <w:rsid w:val="00ED112A"/>
    <w:rsid w:val="00F70EFB"/>
    <w:rsid w:val="00FC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17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070317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7031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7031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70317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070317"/>
    <w:rPr>
      <w:vertAlign w:val="superscript"/>
    </w:rPr>
  </w:style>
  <w:style w:type="paragraph" w:styleId="a4">
    <w:name w:val="footnote text"/>
    <w:basedOn w:val="a"/>
    <w:link w:val="Char"/>
    <w:rsid w:val="00070317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070317"/>
    <w:rPr>
      <w:rFonts w:ascii="Times New Roman" w:eastAsia="宋体" w:hAnsi="Times New Roman" w:cs="Times New Roman"/>
      <w:sz w:val="18"/>
      <w:szCs w:val="20"/>
    </w:rPr>
  </w:style>
  <w:style w:type="paragraph" w:styleId="a5">
    <w:name w:val="Document Map"/>
    <w:basedOn w:val="a"/>
    <w:link w:val="Char0"/>
    <w:uiPriority w:val="99"/>
    <w:semiHidden/>
    <w:unhideWhenUsed/>
    <w:rsid w:val="00070317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070317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6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66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BE716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E716F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328</Characters>
  <Application>Microsoft Office Word</Application>
  <DocSecurity>4</DocSecurity>
  <Lines>2</Lines>
  <Paragraphs>1</Paragraphs>
  <ScaleCrop>false</ScaleCrop>
  <Company>微软中国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2024-01-31T16:00:00Z</dcterms:created>
  <dcterms:modified xsi:type="dcterms:W3CDTF">2024-01-31T16:00:00Z</dcterms:modified>
</cp:coreProperties>
</file>