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40" w:rsidRPr="000B4E40" w:rsidRDefault="000B4E40">
      <w:pPr>
        <w:pStyle w:val="biaogecenter"/>
        <w:rPr>
          <w:rFonts w:ascii="仿宋" w:eastAsia="仿宋" w:hAnsi="仿宋" w:hint="eastAsia"/>
          <w:b/>
          <w:bCs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b/>
          <w:bCs/>
          <w:sz w:val="28"/>
          <w:szCs w:val="28"/>
        </w:rPr>
      </w:pPr>
    </w:p>
    <w:p w:rsidR="004552A5" w:rsidRDefault="004552A5" w:rsidP="004552A5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圆信永丰基金管理有限公司</w:t>
      </w:r>
    </w:p>
    <w:p w:rsidR="00A52875" w:rsidRPr="00E32A61" w:rsidRDefault="00A52875" w:rsidP="00F85C55">
      <w:pPr>
        <w:pStyle w:val="biaogecenter"/>
        <w:rPr>
          <w:rFonts w:ascii="黑体" w:eastAsia="黑体" w:hAnsi="黑体" w:cs="Times New Roman"/>
          <w:b/>
          <w:kern w:val="2"/>
          <w:sz w:val="36"/>
          <w:szCs w:val="36"/>
        </w:rPr>
      </w:pPr>
      <w:r w:rsidRPr="00E32A61">
        <w:rPr>
          <w:rFonts w:ascii="黑体" w:eastAsia="黑体" w:hAnsi="黑体" w:cs="Times New Roman" w:hint="eastAsia"/>
          <w:b/>
          <w:kern w:val="2"/>
          <w:sz w:val="36"/>
          <w:szCs w:val="36"/>
        </w:rPr>
        <w:t>关于旗下</w:t>
      </w:r>
      <w:r w:rsidR="0084420A" w:rsidRPr="0084420A">
        <w:rPr>
          <w:rFonts w:ascii="黑体" w:eastAsia="黑体" w:hAnsi="黑体" w:cs="Times New Roman"/>
          <w:b/>
          <w:kern w:val="2"/>
          <w:sz w:val="36"/>
          <w:szCs w:val="36"/>
        </w:rPr>
        <w:t>圆信永丰中债</w:t>
      </w:r>
      <w:r w:rsidR="00FB009A">
        <w:rPr>
          <w:rFonts w:ascii="黑体" w:eastAsia="黑体" w:hAnsi="黑体" w:cs="Times New Roman"/>
          <w:b/>
          <w:kern w:val="2"/>
          <w:sz w:val="36"/>
          <w:szCs w:val="36"/>
        </w:rPr>
        <w:t>0-3</w:t>
      </w:r>
      <w:r w:rsidR="0084420A" w:rsidRPr="0084420A">
        <w:rPr>
          <w:rFonts w:ascii="黑体" w:eastAsia="黑体" w:hAnsi="黑体" w:cs="Times New Roman"/>
          <w:b/>
          <w:kern w:val="2"/>
          <w:sz w:val="36"/>
          <w:szCs w:val="36"/>
        </w:rPr>
        <w:t>年政策性金融债指数证券投资基金</w:t>
      </w:r>
      <w:r w:rsidRPr="00890C89">
        <w:rPr>
          <w:rFonts w:ascii="黑体" w:eastAsia="黑体" w:hAnsi="黑体" w:cs="Times New Roman" w:hint="eastAsia"/>
          <w:b/>
          <w:kern w:val="2"/>
          <w:sz w:val="36"/>
          <w:szCs w:val="36"/>
        </w:rPr>
        <w:t>基金</w:t>
      </w:r>
      <w:r w:rsidRPr="00E32A61">
        <w:rPr>
          <w:rFonts w:ascii="黑体" w:eastAsia="黑体" w:hAnsi="黑体" w:cs="Times New Roman" w:hint="eastAsia"/>
          <w:b/>
          <w:kern w:val="2"/>
          <w:sz w:val="36"/>
          <w:szCs w:val="36"/>
        </w:rPr>
        <w:t>经理变更的公告</w:t>
      </w:r>
    </w:p>
    <w:p w:rsidR="009B7DFE" w:rsidRPr="00A52875" w:rsidRDefault="009B7DFE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Pr="007657E5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0B4E40" w:rsidRDefault="000B4E40" w:rsidP="000B4E40">
      <w:pPr>
        <w:pStyle w:val="biaogecenter"/>
        <w:ind w:left="0"/>
        <w:jc w:val="both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 w:rsidP="000B4E40">
      <w:pPr>
        <w:pStyle w:val="biaogecenter"/>
        <w:ind w:left="0"/>
        <w:jc w:val="both"/>
        <w:rPr>
          <w:rFonts w:ascii="仿宋" w:eastAsia="仿宋" w:hAnsi="仿宋" w:hint="eastAsia"/>
          <w:sz w:val="28"/>
          <w:szCs w:val="28"/>
        </w:rPr>
      </w:pP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9B7DFE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  <w:r w:rsidRPr="005927C1">
        <w:rPr>
          <w:rFonts w:ascii="仿宋" w:eastAsia="仿宋" w:hAnsi="仿宋" w:hint="eastAsia"/>
          <w:sz w:val="28"/>
          <w:szCs w:val="28"/>
        </w:rPr>
        <w:t>公告</w:t>
      </w:r>
      <w:r w:rsidR="009B7DFE" w:rsidRPr="005927C1">
        <w:rPr>
          <w:rFonts w:ascii="仿宋" w:eastAsia="仿宋" w:hAnsi="仿宋" w:hint="eastAsia"/>
          <w:sz w:val="28"/>
          <w:szCs w:val="28"/>
        </w:rPr>
        <w:t>送出日期：</w:t>
      </w:r>
      <w:r w:rsidR="00A52875" w:rsidRPr="005927C1">
        <w:rPr>
          <w:rFonts w:ascii="仿宋" w:eastAsia="仿宋" w:hAnsi="仿宋" w:hint="eastAsia"/>
          <w:sz w:val="28"/>
          <w:szCs w:val="28"/>
        </w:rPr>
        <w:t>202</w:t>
      </w:r>
      <w:r w:rsidR="0084420A" w:rsidRPr="005927C1">
        <w:rPr>
          <w:rFonts w:ascii="仿宋" w:eastAsia="仿宋" w:hAnsi="仿宋"/>
          <w:sz w:val="28"/>
          <w:szCs w:val="28"/>
        </w:rPr>
        <w:t>4</w:t>
      </w:r>
      <w:r w:rsidR="009B7DFE" w:rsidRPr="005927C1">
        <w:rPr>
          <w:rFonts w:ascii="仿宋" w:eastAsia="仿宋" w:hAnsi="仿宋" w:hint="eastAsia"/>
          <w:sz w:val="28"/>
          <w:szCs w:val="28"/>
        </w:rPr>
        <w:t>年</w:t>
      </w:r>
      <w:r w:rsidR="005230F6" w:rsidRPr="005927C1">
        <w:rPr>
          <w:rFonts w:ascii="仿宋" w:eastAsia="仿宋" w:hAnsi="仿宋"/>
          <w:sz w:val="28"/>
          <w:szCs w:val="28"/>
        </w:rPr>
        <w:t>12</w:t>
      </w:r>
      <w:r w:rsidR="009B7DFE" w:rsidRPr="005927C1">
        <w:rPr>
          <w:rFonts w:ascii="仿宋" w:eastAsia="仿宋" w:hAnsi="仿宋" w:hint="eastAsia"/>
          <w:sz w:val="28"/>
          <w:szCs w:val="28"/>
        </w:rPr>
        <w:t>月</w:t>
      </w:r>
      <w:r w:rsidR="005927C1" w:rsidRPr="005927C1">
        <w:rPr>
          <w:rFonts w:ascii="仿宋" w:eastAsia="仿宋" w:hAnsi="仿宋"/>
          <w:sz w:val="28"/>
          <w:szCs w:val="28"/>
        </w:rPr>
        <w:t>14</w:t>
      </w:r>
      <w:r w:rsidR="009B7DFE" w:rsidRPr="005927C1">
        <w:rPr>
          <w:rFonts w:ascii="仿宋" w:eastAsia="仿宋" w:hAnsi="仿宋" w:hint="eastAsia"/>
          <w:sz w:val="28"/>
          <w:szCs w:val="28"/>
        </w:rPr>
        <w:t>日</w:t>
      </w:r>
    </w:p>
    <w:p w:rsidR="000B4E40" w:rsidRPr="000B4E40" w:rsidRDefault="000B4E40">
      <w:pPr>
        <w:pStyle w:val="biaogecenter"/>
        <w:rPr>
          <w:rFonts w:ascii="仿宋" w:eastAsia="仿宋" w:hAnsi="仿宋" w:hint="eastAsia"/>
          <w:sz w:val="28"/>
          <w:szCs w:val="28"/>
        </w:rPr>
      </w:pPr>
    </w:p>
    <w:p w:rsidR="009B7DFE" w:rsidRPr="000B4E40" w:rsidRDefault="009B7DFE">
      <w:pPr>
        <w:pStyle w:val="dazhangjie"/>
        <w:rPr>
          <w:rFonts w:ascii="仿宋" w:eastAsia="仿宋" w:hAnsi="仿宋" w:hint="eastAsia"/>
          <w:sz w:val="28"/>
          <w:szCs w:val="28"/>
        </w:rPr>
      </w:pPr>
      <w:r w:rsidRPr="000B4E40">
        <w:rPr>
          <w:rFonts w:ascii="仿宋" w:eastAsia="仿宋" w:hAnsi="仿宋" w:hint="eastAsia"/>
          <w:b/>
          <w:color w:val="000000"/>
          <w:sz w:val="28"/>
          <w:szCs w:val="28"/>
        </w:rPr>
        <w:t>1 公告基本信息</w:t>
      </w:r>
    </w:p>
    <w:p w:rsidR="009B7DFE" w:rsidRPr="000B4E40" w:rsidRDefault="009B7DFE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tbl>
      <w:tblPr>
        <w:tblW w:w="9072" w:type="dxa"/>
        <w:tblInd w:w="108" w:type="dxa"/>
        <w:tblLook w:val="04A0"/>
      </w:tblPr>
      <w:tblGrid>
        <w:gridCol w:w="3261"/>
        <w:gridCol w:w="5811"/>
      </w:tblGrid>
      <w:tr w:rsidR="00A52875" w:rsidRPr="000B4E40" w:rsidTr="00881D9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52875" w:rsidRPr="000B4E40" w:rsidRDefault="00A52875" w:rsidP="00A52875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基金名称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52875" w:rsidRPr="003A3DAF" w:rsidRDefault="0084420A" w:rsidP="00A52875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84420A">
              <w:rPr>
                <w:rFonts w:ascii="仿宋" w:eastAsia="仿宋" w:hAnsi="仿宋"/>
                <w:sz w:val="28"/>
                <w:szCs w:val="28"/>
              </w:rPr>
              <w:t>圆信永丰中债</w:t>
            </w:r>
            <w:r w:rsidR="00881D96">
              <w:rPr>
                <w:rFonts w:ascii="仿宋" w:eastAsia="仿宋" w:hAnsi="仿宋"/>
                <w:sz w:val="28"/>
                <w:szCs w:val="28"/>
              </w:rPr>
              <w:t>0-3</w:t>
            </w:r>
            <w:r w:rsidRPr="0084420A">
              <w:rPr>
                <w:rFonts w:ascii="仿宋" w:eastAsia="仿宋" w:hAnsi="仿宋"/>
                <w:sz w:val="28"/>
                <w:szCs w:val="28"/>
              </w:rPr>
              <w:t>年政策性金融债指数证券投资基金</w:t>
            </w:r>
          </w:p>
        </w:tc>
      </w:tr>
      <w:tr w:rsidR="00A52875" w:rsidRPr="000B4E40" w:rsidTr="00881D9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52875" w:rsidRPr="000B4E40" w:rsidRDefault="00A52875" w:rsidP="00A52875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基金简称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52875" w:rsidRPr="003A3DAF" w:rsidRDefault="0084420A" w:rsidP="00A52875">
            <w:pPr>
              <w:pStyle w:val="biaogeleft"/>
              <w:wordWrap w:val="0"/>
              <w:ind w:left="0"/>
              <w:rPr>
                <w:rFonts w:ascii="仿宋" w:eastAsia="仿宋" w:hAnsi="仿宋" w:hint="eastAsia"/>
                <w:sz w:val="28"/>
                <w:szCs w:val="28"/>
              </w:rPr>
            </w:pPr>
            <w:r w:rsidRPr="0084420A">
              <w:rPr>
                <w:rFonts w:ascii="仿宋" w:eastAsia="仿宋" w:hAnsi="仿宋"/>
                <w:sz w:val="28"/>
                <w:szCs w:val="28"/>
              </w:rPr>
              <w:t>圆信永丰中债</w:t>
            </w:r>
            <w:r w:rsidR="00881D96">
              <w:rPr>
                <w:rFonts w:ascii="仿宋" w:eastAsia="仿宋" w:hAnsi="仿宋"/>
                <w:sz w:val="28"/>
                <w:szCs w:val="28"/>
              </w:rPr>
              <w:t>0-3</w:t>
            </w:r>
            <w:r w:rsidRPr="0084420A">
              <w:rPr>
                <w:rFonts w:ascii="仿宋" w:eastAsia="仿宋" w:hAnsi="仿宋"/>
                <w:sz w:val="28"/>
                <w:szCs w:val="28"/>
              </w:rPr>
              <w:t>年政策性金融债指数</w:t>
            </w:r>
          </w:p>
        </w:tc>
      </w:tr>
      <w:tr w:rsidR="00A52875" w:rsidRPr="000B4E40" w:rsidTr="00881D9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52875" w:rsidRPr="000B4E40" w:rsidRDefault="00A52875" w:rsidP="00A52875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基金主代码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52875" w:rsidRPr="0084420A" w:rsidRDefault="0084420A" w:rsidP="0084420A">
            <w:pPr>
              <w:pStyle w:val="a9"/>
              <w:wordWrap w:val="0"/>
              <w:spacing w:line="375" w:lineRule="atLeast"/>
              <w:rPr>
                <w:rFonts w:ascii="仿宋" w:eastAsia="仿宋" w:hAnsi="仿宋" w:hint="eastAsia"/>
                <w:sz w:val="28"/>
                <w:szCs w:val="28"/>
              </w:rPr>
            </w:pPr>
            <w:r w:rsidRPr="0084420A">
              <w:rPr>
                <w:rFonts w:ascii="仿宋" w:eastAsia="仿宋" w:hAnsi="仿宋"/>
                <w:sz w:val="28"/>
                <w:szCs w:val="28"/>
              </w:rPr>
              <w:t>022022</w:t>
            </w:r>
          </w:p>
        </w:tc>
      </w:tr>
      <w:tr w:rsidR="009B7DFE" w:rsidRPr="000B4E40" w:rsidTr="00881D9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0B4E40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基金管理人名称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0B4E40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圆信永丰基金管理有限公司</w:t>
            </w:r>
          </w:p>
        </w:tc>
      </w:tr>
      <w:tr w:rsidR="009B7DFE" w:rsidRPr="000B4E40" w:rsidTr="00881D9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16B57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816B57">
              <w:rPr>
                <w:rFonts w:ascii="仿宋" w:eastAsia="仿宋" w:hAnsi="仿宋" w:hint="eastAsia"/>
                <w:sz w:val="28"/>
                <w:szCs w:val="28"/>
              </w:rPr>
              <w:t>公告依据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16B57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816B57">
              <w:rPr>
                <w:rFonts w:ascii="仿宋" w:eastAsia="仿宋" w:hAnsi="仿宋" w:hint="eastAsia"/>
                <w:sz w:val="28"/>
                <w:szCs w:val="28"/>
              </w:rPr>
              <w:t>《公开募集证券投资基金信息披露管理办法》、《基金管理公司投资管理人员管理指导意见》等</w:t>
            </w:r>
          </w:p>
        </w:tc>
      </w:tr>
      <w:tr w:rsidR="009B7DFE" w:rsidRPr="000B4E40" w:rsidTr="00881D9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16B57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816B57">
              <w:rPr>
                <w:rFonts w:ascii="仿宋" w:eastAsia="仿宋" w:hAnsi="仿宋" w:hint="eastAsia"/>
                <w:sz w:val="28"/>
                <w:szCs w:val="28"/>
              </w:rPr>
              <w:t>基金经理变更类型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16B57" w:rsidRDefault="005230F6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增聘</w:t>
            </w:r>
            <w:r w:rsidR="009B7DFE" w:rsidRPr="00816B57">
              <w:rPr>
                <w:rFonts w:ascii="仿宋" w:eastAsia="仿宋" w:hAnsi="仿宋" w:hint="eastAsia"/>
                <w:sz w:val="28"/>
                <w:szCs w:val="28"/>
              </w:rPr>
              <w:t>基金经理</w:t>
            </w:r>
          </w:p>
        </w:tc>
      </w:tr>
      <w:tr w:rsidR="009B7DFE" w:rsidRPr="000B4E40" w:rsidTr="00881D9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16B57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816B57">
              <w:rPr>
                <w:rFonts w:ascii="仿宋" w:eastAsia="仿宋" w:hAnsi="仿宋" w:hint="eastAsia"/>
                <w:sz w:val="28"/>
                <w:szCs w:val="28"/>
              </w:rPr>
              <w:t>新任基金经理姓名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16B57" w:rsidRDefault="00A52875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许燕</w:t>
            </w:r>
          </w:p>
        </w:tc>
      </w:tr>
      <w:tr w:rsidR="009B7DFE" w:rsidRPr="000B4E40" w:rsidTr="00881D9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16B57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816B57">
              <w:rPr>
                <w:rFonts w:ascii="仿宋" w:eastAsia="仿宋" w:hAnsi="仿宋" w:hint="eastAsia"/>
                <w:sz w:val="28"/>
                <w:szCs w:val="28"/>
              </w:rPr>
              <w:t>共同管理本基金的其他基金经理姓名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16B57" w:rsidRDefault="005230F6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刘莎莎</w:t>
            </w:r>
          </w:p>
        </w:tc>
      </w:tr>
    </w:tbl>
    <w:p w:rsidR="009B7DFE" w:rsidRPr="000B4E40" w:rsidRDefault="009B7DFE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9B7DFE" w:rsidRPr="000B4E40" w:rsidRDefault="009B7DFE">
      <w:pPr>
        <w:pStyle w:val="dazhangjie"/>
        <w:divId w:val="1062749917"/>
        <w:rPr>
          <w:rFonts w:ascii="仿宋" w:eastAsia="仿宋" w:hAnsi="仿宋" w:hint="eastAsia"/>
          <w:sz w:val="28"/>
          <w:szCs w:val="28"/>
        </w:rPr>
      </w:pPr>
      <w:r w:rsidRPr="000B4E40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2 新任基金经理的相关信息</w:t>
      </w:r>
    </w:p>
    <w:p w:rsidR="009B7DFE" w:rsidRPr="000B4E40" w:rsidRDefault="009B7DFE">
      <w:pPr>
        <w:widowControl/>
        <w:jc w:val="left"/>
        <w:divId w:val="1062749917"/>
        <w:rPr>
          <w:rFonts w:ascii="仿宋" w:eastAsia="仿宋" w:hAnsi="仿宋" w:cs="宋体" w:hint="eastAsia"/>
          <w:kern w:val="0"/>
          <w:sz w:val="28"/>
          <w:szCs w:val="28"/>
        </w:rPr>
      </w:pPr>
    </w:p>
    <w:tbl>
      <w:tblPr>
        <w:tblW w:w="9072" w:type="dxa"/>
        <w:tblInd w:w="108" w:type="dxa"/>
        <w:tblLook w:val="04A0"/>
      </w:tblPr>
      <w:tblGrid>
        <w:gridCol w:w="1166"/>
        <w:gridCol w:w="3254"/>
        <w:gridCol w:w="1266"/>
        <w:gridCol w:w="1692"/>
        <w:gridCol w:w="1694"/>
      </w:tblGrid>
      <w:tr w:rsidR="009B7DFE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C722C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8C722C">
              <w:rPr>
                <w:rFonts w:ascii="仿宋" w:eastAsia="仿宋" w:hAnsi="仿宋" w:hint="eastAsia"/>
                <w:sz w:val="28"/>
                <w:szCs w:val="28"/>
              </w:rPr>
              <w:t>新任基金经理姓名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5927C1" w:rsidRDefault="00A52875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5927C1">
              <w:rPr>
                <w:rFonts w:ascii="仿宋" w:eastAsia="仿宋" w:hAnsi="仿宋" w:hint="eastAsia"/>
                <w:sz w:val="28"/>
                <w:szCs w:val="28"/>
              </w:rPr>
              <w:t>许燕</w:t>
            </w:r>
          </w:p>
        </w:tc>
      </w:tr>
      <w:tr w:rsidR="009B7DFE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8C722C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8C722C">
              <w:rPr>
                <w:rFonts w:ascii="仿宋" w:eastAsia="仿宋" w:hAnsi="仿宋" w:hint="eastAsia"/>
                <w:sz w:val="28"/>
                <w:szCs w:val="28"/>
              </w:rPr>
              <w:t>任职日期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5927C1" w:rsidRDefault="009B7DFE" w:rsidP="00A52875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5927C1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C96FDC">
              <w:rPr>
                <w:rFonts w:ascii="仿宋" w:eastAsia="仿宋" w:hAnsi="仿宋"/>
                <w:sz w:val="28"/>
                <w:szCs w:val="28"/>
              </w:rPr>
              <w:t>4-12-13</w:t>
            </w:r>
          </w:p>
        </w:tc>
      </w:tr>
      <w:tr w:rsidR="009B7DFE" w:rsidRPr="000B4E40" w:rsidTr="00A52875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0B4E40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证券从业年限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9371B" w:rsidRPr="000B4E40" w:rsidRDefault="0029371B" w:rsidP="0029371B">
            <w:pPr>
              <w:pStyle w:val="biaogecenter"/>
              <w:wordWrap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E52513"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</w:p>
        </w:tc>
      </w:tr>
      <w:tr w:rsidR="009B7DFE" w:rsidRPr="000B4E40" w:rsidTr="00A52875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0B4E40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证券投资管理从业年限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B7DFE" w:rsidRPr="000B4E40" w:rsidRDefault="0029371B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E52513"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</w:p>
        </w:tc>
      </w:tr>
      <w:tr w:rsidR="009B7DFE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0B4E40" w:rsidRDefault="009B7DFE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过往从业经历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DFE" w:rsidRPr="000B4E40" w:rsidRDefault="00321D00" w:rsidP="00921EC4">
            <w:pPr>
              <w:pStyle w:val="biaogecenter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1D00">
              <w:rPr>
                <w:rFonts w:ascii="仿宋" w:eastAsia="仿宋" w:hAnsi="仿宋" w:hint="eastAsia"/>
                <w:sz w:val="28"/>
                <w:szCs w:val="28"/>
              </w:rPr>
              <w:t>上海财经大学金融学硕士，现任圆信永丰基金管理有限公司固收投资部副总监。历任上海新世纪资信评估投资服务有限公司评级部信用分析师；中证鹏元资信评估股份有限公司评级部信用分析师；圆信永丰基金管理有限公司固收投资部基金经理、总监助理；上海光大证券资产管理有限公司固定收益公募投资部基金经理；圆信永丰基金管理有限公司风险管理部信用风险岗。</w:t>
            </w:r>
          </w:p>
        </w:tc>
      </w:tr>
      <w:tr w:rsidR="008C725B" w:rsidRPr="000B4E40" w:rsidTr="00193CA4">
        <w:trPr>
          <w:divId w:val="1062749917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Pr="0029371B" w:rsidRDefault="008C725B" w:rsidP="008C725B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其中：管理过公募基金的名称及期间</w:t>
            </w:r>
          </w:p>
        </w:tc>
      </w:tr>
      <w:tr w:rsidR="008C725B" w:rsidRPr="000B4E40" w:rsidTr="00A2454C">
        <w:trPr>
          <w:divId w:val="1062749917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25B" w:rsidRPr="0029371B" w:rsidRDefault="008C725B" w:rsidP="00A2454C">
            <w:pPr>
              <w:pStyle w:val="biaoge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基金主代码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Pr="0029371B" w:rsidRDefault="008C725B" w:rsidP="00A2454C">
            <w:pPr>
              <w:pStyle w:val="biaoge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基金名称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25B" w:rsidRPr="0029371B" w:rsidRDefault="008C725B" w:rsidP="00A2454C">
            <w:pPr>
              <w:pStyle w:val="biaoge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任职日期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Pr="0029371B" w:rsidRDefault="008C725B" w:rsidP="00A2454C">
            <w:pPr>
              <w:pStyle w:val="biaoge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离任日期</w:t>
            </w:r>
          </w:p>
        </w:tc>
      </w:tr>
      <w:tr w:rsidR="008C725B" w:rsidRPr="000B4E40" w:rsidTr="00A2454C">
        <w:trPr>
          <w:divId w:val="1062749917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25B" w:rsidRPr="0029371B" w:rsidRDefault="008C725B" w:rsidP="00A2454C">
            <w:pPr>
              <w:pStyle w:val="biaogecenter"/>
              <w:rPr>
                <w:rFonts w:ascii="仿宋" w:eastAsia="仿宋" w:hAnsi="仿宋" w:hint="eastAsia"/>
                <w:sz w:val="28"/>
                <w:szCs w:val="28"/>
              </w:rPr>
            </w:pPr>
            <w:r w:rsidRPr="009679EE">
              <w:rPr>
                <w:rFonts w:ascii="仿宋" w:eastAsia="仿宋" w:hAnsi="仿宋"/>
                <w:sz w:val="28"/>
                <w:szCs w:val="28"/>
              </w:rPr>
              <w:t>000629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Pr="0029371B" w:rsidRDefault="008C725B" w:rsidP="002815B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9679EE">
              <w:rPr>
                <w:rFonts w:ascii="仿宋" w:eastAsia="仿宋" w:hAnsi="仿宋"/>
                <w:sz w:val="28"/>
                <w:szCs w:val="28"/>
              </w:rPr>
              <w:t>圆信永丰纯债债券型证券投资基金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25B" w:rsidRPr="0029371B" w:rsidRDefault="008C725B" w:rsidP="00B22C3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016-1-22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Pr="0029371B" w:rsidRDefault="008C725B" w:rsidP="00B22C3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019-1-24</w:t>
            </w:r>
          </w:p>
        </w:tc>
      </w:tr>
      <w:tr w:rsidR="008C725B" w:rsidRPr="000B4E40" w:rsidTr="00A2454C">
        <w:trPr>
          <w:divId w:val="1062749917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25B" w:rsidRPr="0029371B" w:rsidRDefault="008C725B" w:rsidP="00A2454C">
            <w:pPr>
              <w:pStyle w:val="biaogecenter"/>
              <w:rPr>
                <w:rFonts w:ascii="仿宋" w:eastAsia="仿宋" w:hAnsi="仿宋" w:hint="eastAsia"/>
                <w:sz w:val="28"/>
                <w:szCs w:val="28"/>
              </w:rPr>
            </w:pPr>
            <w:r w:rsidRPr="009679EE">
              <w:rPr>
                <w:rFonts w:ascii="仿宋" w:eastAsia="仿宋" w:hAnsi="仿宋"/>
                <w:sz w:val="28"/>
                <w:szCs w:val="28"/>
              </w:rPr>
              <w:t>002073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Pr="0029371B" w:rsidRDefault="008C725B" w:rsidP="002815B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9679EE">
              <w:rPr>
                <w:rFonts w:ascii="仿宋" w:eastAsia="仿宋" w:hAnsi="仿宋"/>
                <w:sz w:val="28"/>
                <w:szCs w:val="28"/>
              </w:rPr>
              <w:t>圆信永丰兴融债券型证券投资基金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25B" w:rsidRPr="0029371B" w:rsidRDefault="008C725B" w:rsidP="00B22C3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015-12-21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Pr="0029371B" w:rsidRDefault="008C725B" w:rsidP="00B22C3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020-2-25</w:t>
            </w:r>
          </w:p>
        </w:tc>
      </w:tr>
      <w:tr w:rsidR="008C725B" w:rsidRPr="000B4E40" w:rsidTr="00A2454C">
        <w:trPr>
          <w:divId w:val="1062749917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25B" w:rsidRPr="00E25F7C" w:rsidRDefault="008C725B" w:rsidP="00A2454C">
            <w:pPr>
              <w:pStyle w:val="biaogecenter"/>
              <w:rPr>
                <w:rFonts w:ascii="仿宋" w:eastAsia="仿宋" w:hAnsi="仿宋" w:hint="eastAsia"/>
                <w:sz w:val="28"/>
                <w:szCs w:val="28"/>
              </w:rPr>
            </w:pPr>
            <w:r w:rsidRPr="009679EE">
              <w:rPr>
                <w:rFonts w:ascii="仿宋" w:eastAsia="仿宋" w:hAnsi="仿宋"/>
                <w:sz w:val="28"/>
                <w:szCs w:val="28"/>
              </w:rPr>
              <w:t>001918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Pr="00E25F7C" w:rsidRDefault="008C725B" w:rsidP="002815B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9679EE">
              <w:rPr>
                <w:rFonts w:ascii="仿宋" w:eastAsia="仿宋" w:hAnsi="仿宋"/>
                <w:sz w:val="28"/>
                <w:szCs w:val="28"/>
              </w:rPr>
              <w:t>圆信永丰兴利债券型证券投资基金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25B" w:rsidRPr="00E25F7C" w:rsidRDefault="008C725B" w:rsidP="00B22C3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016-2-23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Pr="0029371B" w:rsidRDefault="008C725B" w:rsidP="00B22C3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020-2-25</w:t>
            </w:r>
          </w:p>
        </w:tc>
      </w:tr>
      <w:tr w:rsidR="008C725B" w:rsidRPr="000B4E40" w:rsidTr="00A2454C">
        <w:trPr>
          <w:divId w:val="1062749917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25B" w:rsidRPr="00E25F7C" w:rsidRDefault="008C725B" w:rsidP="00A2454C">
            <w:pPr>
              <w:pStyle w:val="biaogecenter"/>
              <w:rPr>
                <w:rFonts w:ascii="仿宋" w:eastAsia="仿宋" w:hAnsi="仿宋" w:hint="eastAsia"/>
                <w:sz w:val="28"/>
                <w:szCs w:val="28"/>
              </w:rPr>
            </w:pPr>
            <w:r w:rsidRPr="009679EE">
              <w:rPr>
                <w:rFonts w:ascii="仿宋" w:eastAsia="仿宋" w:hAnsi="仿宋"/>
                <w:sz w:val="28"/>
                <w:szCs w:val="28"/>
              </w:rPr>
              <w:t>002932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Default="008C725B" w:rsidP="002815B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9679EE">
              <w:rPr>
                <w:rFonts w:ascii="仿宋" w:eastAsia="仿宋" w:hAnsi="仿宋"/>
                <w:sz w:val="28"/>
                <w:szCs w:val="28"/>
              </w:rPr>
              <w:t>圆信永丰强化收益债券型证券投资基金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25B" w:rsidRDefault="008C725B" w:rsidP="00B22C3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016-7-27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Default="008C725B" w:rsidP="00B22C3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020-2-25</w:t>
            </w:r>
          </w:p>
        </w:tc>
      </w:tr>
      <w:tr w:rsidR="008C725B" w:rsidRPr="000B4E40" w:rsidTr="00A2454C">
        <w:trPr>
          <w:divId w:val="1062749917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25B" w:rsidRPr="00E25F7C" w:rsidRDefault="008C725B" w:rsidP="00A2454C">
            <w:pPr>
              <w:pStyle w:val="biaogecenter"/>
              <w:rPr>
                <w:rFonts w:ascii="仿宋" w:eastAsia="仿宋" w:hAnsi="仿宋" w:hint="eastAsia"/>
                <w:sz w:val="28"/>
                <w:szCs w:val="28"/>
              </w:rPr>
            </w:pPr>
            <w:r w:rsidRPr="009679EE">
              <w:rPr>
                <w:rFonts w:ascii="仿宋" w:eastAsia="仿宋" w:hAnsi="仿宋"/>
                <w:sz w:val="28"/>
                <w:szCs w:val="28"/>
              </w:rPr>
              <w:t>005436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Default="008C725B" w:rsidP="002815B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9679EE">
              <w:rPr>
                <w:rFonts w:ascii="仿宋" w:eastAsia="仿宋" w:hAnsi="仿宋"/>
                <w:sz w:val="28"/>
                <w:szCs w:val="28"/>
              </w:rPr>
              <w:t>圆信永丰兴瑞6个月定期开放债券型发起式证券投资基金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25B" w:rsidRDefault="008C725B" w:rsidP="00B22C3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018-8-16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8C725B" w:rsidRDefault="008C725B" w:rsidP="00B22C3D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020-2-25</w:t>
            </w:r>
          </w:p>
        </w:tc>
      </w:tr>
      <w:tr w:rsidR="005230F6" w:rsidRPr="000B4E40" w:rsidTr="00A2454C">
        <w:trPr>
          <w:divId w:val="1062749917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230F6" w:rsidRPr="00E25F7C" w:rsidRDefault="005230F6" w:rsidP="005230F6">
            <w:pPr>
              <w:pStyle w:val="biaogecenter"/>
              <w:rPr>
                <w:rFonts w:ascii="仿宋" w:eastAsia="仿宋" w:hAnsi="仿宋" w:hint="eastAsia"/>
                <w:sz w:val="28"/>
                <w:szCs w:val="28"/>
              </w:rPr>
            </w:pPr>
            <w:r w:rsidRPr="009679EE">
              <w:rPr>
                <w:rFonts w:ascii="仿宋" w:eastAsia="仿宋" w:hAnsi="仿宋"/>
                <w:sz w:val="28"/>
                <w:szCs w:val="28"/>
              </w:rPr>
              <w:t>001918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5230F6" w:rsidRPr="00E25F7C" w:rsidRDefault="005230F6" w:rsidP="005230F6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9679EE">
              <w:rPr>
                <w:rFonts w:ascii="仿宋" w:eastAsia="仿宋" w:hAnsi="仿宋"/>
                <w:sz w:val="28"/>
                <w:szCs w:val="28"/>
              </w:rPr>
              <w:t>圆信永丰兴利债券型证券投资基金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230F6" w:rsidRDefault="005230F6" w:rsidP="005230F6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023-11-15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5230F6" w:rsidRDefault="005230F6" w:rsidP="005230F6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</w:p>
        </w:tc>
      </w:tr>
      <w:tr w:rsidR="005230F6" w:rsidRPr="000B4E40" w:rsidTr="00A2454C">
        <w:trPr>
          <w:divId w:val="1062749917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230F6" w:rsidRPr="00E25F7C" w:rsidRDefault="005230F6" w:rsidP="005230F6">
            <w:pPr>
              <w:pStyle w:val="biaogecenter"/>
              <w:rPr>
                <w:rFonts w:ascii="仿宋" w:eastAsia="仿宋" w:hAnsi="仿宋" w:hint="eastAsia"/>
                <w:sz w:val="28"/>
                <w:szCs w:val="28"/>
              </w:rPr>
            </w:pPr>
            <w:r w:rsidRPr="009679EE">
              <w:rPr>
                <w:rFonts w:ascii="仿宋" w:eastAsia="仿宋" w:hAnsi="仿宋"/>
                <w:sz w:val="28"/>
                <w:szCs w:val="28"/>
              </w:rPr>
              <w:t>005436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5230F6" w:rsidRDefault="005230F6" w:rsidP="005230F6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9679EE">
              <w:rPr>
                <w:rFonts w:ascii="仿宋" w:eastAsia="仿宋" w:hAnsi="仿宋"/>
                <w:sz w:val="28"/>
                <w:szCs w:val="28"/>
              </w:rPr>
              <w:t>圆信永丰兴瑞6个月定期开放债券型发起式证券投资基金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230F6" w:rsidRDefault="005230F6" w:rsidP="00B216E2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023-11-15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5230F6" w:rsidRDefault="005230F6" w:rsidP="00B216E2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</w:p>
        </w:tc>
      </w:tr>
      <w:tr w:rsidR="00632D1E" w:rsidRPr="000B4E40" w:rsidTr="00A2454C">
        <w:trPr>
          <w:divId w:val="1062749917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32D1E" w:rsidRPr="009679EE" w:rsidRDefault="00724B06" w:rsidP="005230F6">
            <w:pPr>
              <w:pStyle w:val="biaogecenter"/>
              <w:rPr>
                <w:rFonts w:ascii="仿宋" w:eastAsia="仿宋" w:hAnsi="仿宋"/>
                <w:sz w:val="28"/>
                <w:szCs w:val="28"/>
              </w:rPr>
            </w:pPr>
            <w:r w:rsidRPr="00724B06">
              <w:rPr>
                <w:rFonts w:ascii="仿宋" w:eastAsia="仿宋" w:hAnsi="仿宋"/>
                <w:sz w:val="28"/>
                <w:szCs w:val="28"/>
              </w:rPr>
              <w:t>015284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632D1E" w:rsidRPr="009679EE" w:rsidRDefault="00724B06" w:rsidP="005230F6">
            <w:pPr>
              <w:pStyle w:val="biaogecenter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24B06">
              <w:rPr>
                <w:rFonts w:ascii="仿宋" w:eastAsia="仿宋" w:hAnsi="仿宋"/>
                <w:sz w:val="28"/>
                <w:szCs w:val="28"/>
              </w:rPr>
              <w:t>圆信永丰兴益三个月定期开放债券型证券投资基金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32D1E" w:rsidRDefault="00632D1E" w:rsidP="00B216E2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023-12-26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632D1E" w:rsidRDefault="00632D1E" w:rsidP="00B216E2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32D1E" w:rsidRPr="000B4E40" w:rsidTr="00A2454C">
        <w:trPr>
          <w:divId w:val="1062749917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32D1E" w:rsidRPr="009679EE" w:rsidRDefault="00724B06" w:rsidP="005230F6">
            <w:pPr>
              <w:pStyle w:val="biaogecenter"/>
              <w:rPr>
                <w:rFonts w:ascii="仿宋" w:eastAsia="仿宋" w:hAnsi="仿宋"/>
                <w:sz w:val="28"/>
                <w:szCs w:val="28"/>
              </w:rPr>
            </w:pPr>
            <w:r w:rsidRPr="00724B06">
              <w:rPr>
                <w:rFonts w:ascii="仿宋" w:eastAsia="仿宋" w:hAnsi="仿宋"/>
                <w:sz w:val="28"/>
                <w:szCs w:val="28"/>
              </w:rPr>
              <w:t>020815</w:t>
            </w:r>
          </w:p>
        </w:tc>
        <w:tc>
          <w:tcPr>
            <w:tcW w:w="2500" w:type="pct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632D1E" w:rsidRPr="009679EE" w:rsidRDefault="00724B06" w:rsidP="005230F6">
            <w:pPr>
              <w:pStyle w:val="biaogecenter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24B06">
              <w:rPr>
                <w:rFonts w:ascii="仿宋" w:eastAsia="仿宋" w:hAnsi="仿宋"/>
                <w:sz w:val="28"/>
                <w:szCs w:val="28"/>
              </w:rPr>
              <w:t>圆信永丰瑞盈债券型证券投资基金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32D1E" w:rsidRDefault="00632D1E" w:rsidP="00B216E2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024-4-30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632D1E" w:rsidRDefault="00632D1E" w:rsidP="00B216E2">
            <w:pPr>
              <w:pStyle w:val="biaogecenter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C725B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是否曾被监管机构予以行政处罚或采取行政监管措施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8C725B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是否已取得基金从业资格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  <w:tr w:rsidR="008C725B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取得的其他相关从业资格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8C725B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国籍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中国</w:t>
            </w:r>
          </w:p>
        </w:tc>
      </w:tr>
      <w:tr w:rsidR="008C725B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学历、学位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研究生、硕士</w:t>
            </w:r>
          </w:p>
        </w:tc>
      </w:tr>
      <w:tr w:rsidR="008C725B" w:rsidRPr="000B4E40" w:rsidTr="00746B47">
        <w:trPr>
          <w:divId w:val="1062749917"/>
        </w:trPr>
        <w:tc>
          <w:tcPr>
            <w:tcW w:w="2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left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是否已按规定在中国基金业协会注册/登记</w:t>
            </w:r>
          </w:p>
        </w:tc>
        <w:tc>
          <w:tcPr>
            <w:tcW w:w="2577" w:type="pct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8C725B" w:rsidRPr="000B4E40" w:rsidRDefault="008C725B" w:rsidP="008C725B">
            <w:pPr>
              <w:pStyle w:val="biaogecenter"/>
              <w:wordWrap w:val="0"/>
              <w:rPr>
                <w:rFonts w:ascii="仿宋" w:eastAsia="仿宋" w:hAnsi="仿宋"/>
                <w:sz w:val="28"/>
                <w:szCs w:val="28"/>
              </w:rPr>
            </w:pPr>
            <w:r w:rsidRPr="000B4E40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</w:tr>
    </w:tbl>
    <w:p w:rsidR="009B7DFE" w:rsidRPr="000B4E40" w:rsidRDefault="009B7DFE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9B7DFE" w:rsidRPr="000B4E40" w:rsidRDefault="009B7DFE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B7DFE" w:rsidRPr="000B4E40" w:rsidRDefault="005B1BE2">
      <w:pPr>
        <w:pStyle w:val="dazhangjie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3</w:t>
      </w:r>
      <w:r w:rsidR="009B7DFE" w:rsidRPr="000B4E40">
        <w:rPr>
          <w:rFonts w:ascii="仿宋" w:eastAsia="仿宋" w:hAnsi="仿宋" w:hint="eastAsia"/>
          <w:b/>
          <w:bCs/>
          <w:sz w:val="28"/>
          <w:szCs w:val="28"/>
        </w:rPr>
        <w:t xml:space="preserve"> 其他需要说明的事项</w:t>
      </w:r>
    </w:p>
    <w:p w:rsidR="009B7DFE" w:rsidRDefault="009B7DFE" w:rsidP="006703B4">
      <w:pPr>
        <w:pStyle w:val="neirong"/>
        <w:ind w:firstLineChars="200" w:firstLine="560"/>
        <w:rPr>
          <w:rFonts w:ascii="仿宋" w:eastAsia="仿宋" w:hAnsi="仿宋"/>
          <w:sz w:val="28"/>
          <w:szCs w:val="28"/>
        </w:rPr>
      </w:pPr>
      <w:r w:rsidRPr="000B4E40">
        <w:rPr>
          <w:rFonts w:ascii="仿宋" w:eastAsia="仿宋" w:hAnsi="仿宋" w:hint="eastAsia"/>
          <w:sz w:val="28"/>
          <w:szCs w:val="28"/>
        </w:rPr>
        <w:t>上述事项已按规定在中国证券投资基金业协会办理相关手续，并</w:t>
      </w:r>
      <w:r w:rsidR="00D47BFB">
        <w:rPr>
          <w:rFonts w:ascii="仿宋" w:eastAsia="仿宋" w:hAnsi="仿宋" w:hint="eastAsia"/>
          <w:sz w:val="28"/>
          <w:szCs w:val="28"/>
        </w:rPr>
        <w:t>将</w:t>
      </w:r>
      <w:r w:rsidRPr="000B4E40">
        <w:rPr>
          <w:rFonts w:ascii="仿宋" w:eastAsia="仿宋" w:hAnsi="仿宋" w:hint="eastAsia"/>
          <w:sz w:val="28"/>
          <w:szCs w:val="28"/>
        </w:rPr>
        <w:t>报中国证券监督管理委员会上海监管局备案。</w:t>
      </w:r>
    </w:p>
    <w:p w:rsidR="00FC4414" w:rsidRPr="000B4E40" w:rsidRDefault="00FC4414">
      <w:pPr>
        <w:pStyle w:val="neirong"/>
        <w:rPr>
          <w:rFonts w:ascii="仿宋" w:eastAsia="仿宋" w:hAnsi="仿宋" w:hint="eastAsia"/>
          <w:sz w:val="28"/>
          <w:szCs w:val="28"/>
        </w:rPr>
      </w:pPr>
    </w:p>
    <w:p w:rsidR="009B7DFE" w:rsidRDefault="009B7DFE">
      <w:pPr>
        <w:pStyle w:val="biaogeright"/>
        <w:rPr>
          <w:rFonts w:ascii="仿宋" w:eastAsia="仿宋" w:hAnsi="仿宋"/>
          <w:color w:val="000000"/>
          <w:sz w:val="28"/>
          <w:szCs w:val="28"/>
        </w:rPr>
      </w:pPr>
      <w:r w:rsidRPr="000B4E40">
        <w:rPr>
          <w:rFonts w:ascii="仿宋" w:eastAsia="仿宋" w:hAnsi="仿宋" w:hint="eastAsia"/>
          <w:color w:val="000000"/>
          <w:sz w:val="28"/>
          <w:szCs w:val="28"/>
        </w:rPr>
        <w:t>圆信永丰基金管理有限公司</w:t>
      </w:r>
    </w:p>
    <w:p w:rsidR="00FC4414" w:rsidRPr="000B4E40" w:rsidRDefault="00FC4414">
      <w:pPr>
        <w:pStyle w:val="biaogeright"/>
        <w:rPr>
          <w:rFonts w:ascii="仿宋" w:eastAsia="仿宋" w:hAnsi="仿宋" w:hint="eastAsia"/>
          <w:sz w:val="28"/>
          <w:szCs w:val="28"/>
        </w:rPr>
      </w:pPr>
    </w:p>
    <w:p w:rsidR="009B7DFE" w:rsidRPr="009108DB" w:rsidRDefault="00A52875">
      <w:pPr>
        <w:pStyle w:val="biaogeright"/>
        <w:rPr>
          <w:rFonts w:ascii="仿宋" w:eastAsia="仿宋" w:hAnsi="仿宋" w:hint="eastAsia"/>
          <w:sz w:val="28"/>
          <w:szCs w:val="28"/>
        </w:rPr>
      </w:pPr>
      <w:r w:rsidRPr="005927C1">
        <w:rPr>
          <w:rFonts w:ascii="仿宋" w:eastAsia="仿宋" w:hAnsi="仿宋" w:hint="eastAsia"/>
          <w:sz w:val="28"/>
          <w:szCs w:val="28"/>
        </w:rPr>
        <w:t>202</w:t>
      </w:r>
      <w:r w:rsidR="006703B4" w:rsidRPr="005927C1">
        <w:rPr>
          <w:rFonts w:ascii="仿宋" w:eastAsia="仿宋" w:hAnsi="仿宋"/>
          <w:sz w:val="28"/>
          <w:szCs w:val="28"/>
        </w:rPr>
        <w:t>4</w:t>
      </w:r>
      <w:r w:rsidR="009B7DFE" w:rsidRPr="005927C1">
        <w:rPr>
          <w:rFonts w:ascii="仿宋" w:eastAsia="仿宋" w:hAnsi="仿宋" w:hint="eastAsia"/>
          <w:sz w:val="28"/>
          <w:szCs w:val="28"/>
        </w:rPr>
        <w:t>年</w:t>
      </w:r>
      <w:r w:rsidR="00756204" w:rsidRPr="005927C1">
        <w:rPr>
          <w:rFonts w:ascii="仿宋" w:eastAsia="仿宋" w:hAnsi="仿宋"/>
          <w:sz w:val="28"/>
          <w:szCs w:val="28"/>
        </w:rPr>
        <w:t>1</w:t>
      </w:r>
      <w:r w:rsidR="005B1BE2" w:rsidRPr="005927C1">
        <w:rPr>
          <w:rFonts w:ascii="仿宋" w:eastAsia="仿宋" w:hAnsi="仿宋"/>
          <w:sz w:val="28"/>
          <w:szCs w:val="28"/>
        </w:rPr>
        <w:t>2</w:t>
      </w:r>
      <w:r w:rsidR="009B7DFE" w:rsidRPr="005927C1">
        <w:rPr>
          <w:rFonts w:ascii="仿宋" w:eastAsia="仿宋" w:hAnsi="仿宋" w:hint="eastAsia"/>
          <w:sz w:val="28"/>
          <w:szCs w:val="28"/>
        </w:rPr>
        <w:t>月</w:t>
      </w:r>
      <w:r w:rsidR="005927C1" w:rsidRPr="005927C1">
        <w:rPr>
          <w:rFonts w:ascii="仿宋" w:eastAsia="仿宋" w:hAnsi="仿宋"/>
          <w:sz w:val="28"/>
          <w:szCs w:val="28"/>
        </w:rPr>
        <w:t>14</w:t>
      </w:r>
      <w:r w:rsidR="009B7DFE" w:rsidRPr="005927C1">
        <w:rPr>
          <w:rFonts w:ascii="仿宋" w:eastAsia="仿宋" w:hAnsi="仿宋" w:hint="eastAsia"/>
          <w:sz w:val="28"/>
          <w:szCs w:val="28"/>
        </w:rPr>
        <w:t>日</w:t>
      </w:r>
    </w:p>
    <w:sectPr w:rsidR="009B7DFE" w:rsidRPr="009108DB">
      <w:footerReference w:type="default" r:id="rId6"/>
      <w:pgSz w:w="11926" w:h="15840"/>
      <w:pgMar w:top="1418" w:right="1418" w:bottom="853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C0" w:rsidRDefault="00855CC0" w:rsidP="00B9316A">
      <w:r>
        <w:separator/>
      </w:r>
    </w:p>
  </w:endnote>
  <w:endnote w:type="continuationSeparator" w:id="0">
    <w:p w:rsidR="00855CC0" w:rsidRDefault="00855CC0" w:rsidP="00B93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C0" w:rsidRDefault="002111C0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D23F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D23F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2111C0" w:rsidRDefault="002111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C0" w:rsidRDefault="00855CC0" w:rsidP="00B9316A">
      <w:r>
        <w:separator/>
      </w:r>
    </w:p>
  </w:footnote>
  <w:footnote w:type="continuationSeparator" w:id="0">
    <w:p w:rsidR="00855CC0" w:rsidRDefault="00855CC0" w:rsidP="00B93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16A"/>
    <w:rsid w:val="000279ED"/>
    <w:rsid w:val="00040D10"/>
    <w:rsid w:val="00094843"/>
    <w:rsid w:val="000B4E40"/>
    <w:rsid w:val="000B6D7B"/>
    <w:rsid w:val="000E5E94"/>
    <w:rsid w:val="00120EE1"/>
    <w:rsid w:val="00192A44"/>
    <w:rsid w:val="00193CA4"/>
    <w:rsid w:val="001A097F"/>
    <w:rsid w:val="002111C0"/>
    <w:rsid w:val="00227CF9"/>
    <w:rsid w:val="002305E1"/>
    <w:rsid w:val="002815BD"/>
    <w:rsid w:val="0029371B"/>
    <w:rsid w:val="00294693"/>
    <w:rsid w:val="002A30D0"/>
    <w:rsid w:val="002B6AF5"/>
    <w:rsid w:val="002D5451"/>
    <w:rsid w:val="002F2D72"/>
    <w:rsid w:val="002F4333"/>
    <w:rsid w:val="00321526"/>
    <w:rsid w:val="00321C1D"/>
    <w:rsid w:val="00321D00"/>
    <w:rsid w:val="003454DB"/>
    <w:rsid w:val="00353475"/>
    <w:rsid w:val="003F2BC2"/>
    <w:rsid w:val="004552A5"/>
    <w:rsid w:val="004652D2"/>
    <w:rsid w:val="00467912"/>
    <w:rsid w:val="004901B5"/>
    <w:rsid w:val="004B2FEE"/>
    <w:rsid w:val="005230F6"/>
    <w:rsid w:val="00532545"/>
    <w:rsid w:val="00567220"/>
    <w:rsid w:val="005855D7"/>
    <w:rsid w:val="005927C1"/>
    <w:rsid w:val="005B1BE2"/>
    <w:rsid w:val="00607BAD"/>
    <w:rsid w:val="00621912"/>
    <w:rsid w:val="00632D1E"/>
    <w:rsid w:val="006703B4"/>
    <w:rsid w:val="00694DE2"/>
    <w:rsid w:val="006B1D2A"/>
    <w:rsid w:val="006C646F"/>
    <w:rsid w:val="00724B06"/>
    <w:rsid w:val="00724BD7"/>
    <w:rsid w:val="00732B10"/>
    <w:rsid w:val="00746B47"/>
    <w:rsid w:val="00756204"/>
    <w:rsid w:val="007657E5"/>
    <w:rsid w:val="00765DE6"/>
    <w:rsid w:val="007D2017"/>
    <w:rsid w:val="00816B57"/>
    <w:rsid w:val="00821306"/>
    <w:rsid w:val="008361E2"/>
    <w:rsid w:val="0084420A"/>
    <w:rsid w:val="00855CC0"/>
    <w:rsid w:val="00875822"/>
    <w:rsid w:val="00881D96"/>
    <w:rsid w:val="00890C89"/>
    <w:rsid w:val="008C722C"/>
    <w:rsid w:val="008C725B"/>
    <w:rsid w:val="009108DB"/>
    <w:rsid w:val="009113A2"/>
    <w:rsid w:val="009160E0"/>
    <w:rsid w:val="00921EC4"/>
    <w:rsid w:val="00927E60"/>
    <w:rsid w:val="00946696"/>
    <w:rsid w:val="00951F05"/>
    <w:rsid w:val="009B7DFE"/>
    <w:rsid w:val="009F142F"/>
    <w:rsid w:val="00A2454C"/>
    <w:rsid w:val="00A33007"/>
    <w:rsid w:val="00A40FC8"/>
    <w:rsid w:val="00A52875"/>
    <w:rsid w:val="00AA2119"/>
    <w:rsid w:val="00B049C7"/>
    <w:rsid w:val="00B13EC0"/>
    <w:rsid w:val="00B216E2"/>
    <w:rsid w:val="00B22C3D"/>
    <w:rsid w:val="00B4123D"/>
    <w:rsid w:val="00B62793"/>
    <w:rsid w:val="00B9316A"/>
    <w:rsid w:val="00B96C3E"/>
    <w:rsid w:val="00BD6A32"/>
    <w:rsid w:val="00BF0C70"/>
    <w:rsid w:val="00C71C12"/>
    <w:rsid w:val="00C96FDC"/>
    <w:rsid w:val="00CA3697"/>
    <w:rsid w:val="00CD23F5"/>
    <w:rsid w:val="00CE5144"/>
    <w:rsid w:val="00CF448A"/>
    <w:rsid w:val="00D47BFB"/>
    <w:rsid w:val="00D5769C"/>
    <w:rsid w:val="00DF0DBA"/>
    <w:rsid w:val="00E003B2"/>
    <w:rsid w:val="00E0220B"/>
    <w:rsid w:val="00E32A61"/>
    <w:rsid w:val="00E35894"/>
    <w:rsid w:val="00E52513"/>
    <w:rsid w:val="00E56E9E"/>
    <w:rsid w:val="00E64463"/>
    <w:rsid w:val="00E76F20"/>
    <w:rsid w:val="00E92116"/>
    <w:rsid w:val="00EB03F7"/>
    <w:rsid w:val="00ED5FC8"/>
    <w:rsid w:val="00F85C55"/>
    <w:rsid w:val="00FB009A"/>
    <w:rsid w:val="00FB60FB"/>
    <w:rsid w:val="00FC4414"/>
    <w:rsid w:val="00FE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$tp://schemas.microsoft.com/office/2004/12/omml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fy">
    <w:name w:val="msonormalfy"/>
    <w:qFormat/>
    <w:pPr>
      <w:widowControl w:val="0"/>
      <w:jc w:val="center"/>
    </w:pPr>
    <w:rPr>
      <w:rFonts w:cs="Times New Roman"/>
      <w:kern w:val="2"/>
      <w:sz w:val="33"/>
      <w:szCs w:val="22"/>
    </w:rPr>
  </w:style>
  <w:style w:type="paragraph" w:customStyle="1" w:styleId="msonormalnone">
    <w:name w:val="msonormal_none"/>
    <w:qFormat/>
    <w:pPr>
      <w:widowControl w:val="0"/>
    </w:pPr>
    <w:rPr>
      <w:rFonts w:cs="Times New Roman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customStyle="1" w:styleId="msonormal1">
    <w:name w:val="msonormal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hAnsi="宋体" w:cs="宋体"/>
      <w:kern w:val="0"/>
      <w:sz w:val="24"/>
      <w:szCs w:val="24"/>
    </w:rPr>
  </w:style>
  <w:style w:type="paragraph" w:customStyle="1" w:styleId="zhangjiep">
    <w:name w:val="zhangjie_p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  <w:outlineLvl w:val="1"/>
    </w:pPr>
    <w:rPr>
      <w:rFonts w:ascii="宋体" w:hAnsi="宋体" w:cs="宋体"/>
      <w:kern w:val="0"/>
      <w:sz w:val="24"/>
      <w:szCs w:val="24"/>
    </w:rPr>
  </w:style>
  <w:style w:type="paragraph" w:customStyle="1" w:styleId="zhangjiep2">
    <w:name w:val="zhangjie_p2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ongyaotishi">
    <w:name w:val="zhongyaotishi"/>
    <w:basedOn w:val="a"/>
    <w:pPr>
      <w:widowControl/>
      <w:autoSpaceDE w:val="0"/>
      <w:autoSpaceDN w:val="0"/>
      <w:adjustRightInd w:val="0"/>
      <w:spacing w:before="30" w:line="288" w:lineRule="auto"/>
      <w:ind w:left="15" w:firstLine="48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right1">
    <w:name w:val="biaoge_righ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biaogecenter1">
    <w:name w:val="biaoge_center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left1">
    <w:name w:val="biaoge_lef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annotation reference"/>
    <w:uiPriority w:val="99"/>
    <w:semiHidden/>
    <w:unhideWhenUsed/>
    <w:rsid w:val="00CF448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F448A"/>
    <w:pPr>
      <w:jc w:val="left"/>
    </w:pPr>
    <w:rPr>
      <w:lang/>
    </w:rPr>
  </w:style>
  <w:style w:type="character" w:customStyle="1" w:styleId="Char1">
    <w:name w:val="批注文字 Char"/>
    <w:link w:val="a6"/>
    <w:uiPriority w:val="99"/>
    <w:semiHidden/>
    <w:rsid w:val="00CF448A"/>
    <w:rPr>
      <w:rFonts w:cs="Times New Roman"/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F448A"/>
    <w:rPr>
      <w:b/>
      <w:bCs/>
    </w:rPr>
  </w:style>
  <w:style w:type="character" w:customStyle="1" w:styleId="Char2">
    <w:name w:val="批注主题 Char"/>
    <w:link w:val="a7"/>
    <w:uiPriority w:val="99"/>
    <w:semiHidden/>
    <w:rsid w:val="00CF448A"/>
    <w:rPr>
      <w:rFonts w:cs="Times New Roman"/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CF448A"/>
    <w:rPr>
      <w:sz w:val="18"/>
      <w:szCs w:val="18"/>
      <w:lang/>
    </w:rPr>
  </w:style>
  <w:style w:type="character" w:customStyle="1" w:styleId="Char3">
    <w:name w:val="批注框文本 Char"/>
    <w:link w:val="a8"/>
    <w:uiPriority w:val="99"/>
    <w:semiHidden/>
    <w:rsid w:val="00CF448A"/>
    <w:rPr>
      <w:rFonts w:cs="Times New Roman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8442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996</Characters>
  <Application>Microsoft Office Word</Application>
  <DocSecurity>4</DocSecurity>
  <Lines>8</Lines>
  <Paragraphs>2</Paragraphs>
  <ScaleCrop>false</ScaleCrop>
  <Company>Lenovo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liuxiao</dc:creator>
  <cp:keywords/>
  <cp:lastModifiedBy>ZHONGM</cp:lastModifiedBy>
  <cp:revision>2</cp:revision>
  <dcterms:created xsi:type="dcterms:W3CDTF">2024-12-13T16:00:00Z</dcterms:created>
  <dcterms:modified xsi:type="dcterms:W3CDTF">2024-12-13T16:00:00Z</dcterms:modified>
</cp:coreProperties>
</file>