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FC" w:rsidRPr="00F026B4" w:rsidRDefault="00B35EFC" w:rsidP="00E34CE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026B4">
        <w:rPr>
          <w:rFonts w:hint="eastAsia"/>
          <w:b/>
          <w:sz w:val="28"/>
          <w:szCs w:val="28"/>
        </w:rPr>
        <w:t>关于</w:t>
      </w:r>
      <w:r w:rsidR="00460587">
        <w:rPr>
          <w:rFonts w:hint="eastAsia"/>
          <w:b/>
          <w:sz w:val="28"/>
          <w:szCs w:val="28"/>
        </w:rPr>
        <w:t>旗下部分基金</w:t>
      </w:r>
      <w:r w:rsidR="00D82FE4" w:rsidRPr="00F026B4">
        <w:rPr>
          <w:rFonts w:hint="eastAsia"/>
          <w:b/>
          <w:sz w:val="28"/>
          <w:szCs w:val="28"/>
        </w:rPr>
        <w:t>在募集期内</w:t>
      </w:r>
      <w:r w:rsidR="00D41203" w:rsidRPr="00F026B4">
        <w:rPr>
          <w:rFonts w:hint="eastAsia"/>
          <w:b/>
          <w:sz w:val="28"/>
          <w:szCs w:val="28"/>
        </w:rPr>
        <w:t>暂</w:t>
      </w:r>
      <w:r w:rsidRPr="00F026B4">
        <w:rPr>
          <w:rFonts w:hint="eastAsia"/>
          <w:b/>
          <w:sz w:val="28"/>
          <w:szCs w:val="28"/>
        </w:rPr>
        <w:t>不参加</w:t>
      </w:r>
      <w:r w:rsidR="009E2938" w:rsidRPr="00F026B4">
        <w:rPr>
          <w:rFonts w:hint="eastAsia"/>
          <w:b/>
          <w:sz w:val="28"/>
          <w:szCs w:val="28"/>
        </w:rPr>
        <w:t>华安基金</w:t>
      </w:r>
      <w:r w:rsidRPr="00F026B4">
        <w:rPr>
          <w:rFonts w:hint="eastAsia"/>
          <w:b/>
          <w:sz w:val="28"/>
          <w:szCs w:val="28"/>
        </w:rPr>
        <w:t>电子直销</w:t>
      </w:r>
      <w:r w:rsidR="00643311" w:rsidRPr="00F026B4">
        <w:rPr>
          <w:rFonts w:hint="eastAsia"/>
          <w:b/>
          <w:sz w:val="28"/>
          <w:szCs w:val="28"/>
        </w:rPr>
        <w:t>平台</w:t>
      </w:r>
      <w:r w:rsidRPr="00F026B4">
        <w:rPr>
          <w:rFonts w:hint="eastAsia"/>
          <w:b/>
          <w:sz w:val="28"/>
          <w:szCs w:val="28"/>
        </w:rPr>
        <w:t>认购费率优惠活动的公告</w:t>
      </w:r>
    </w:p>
    <w:p w:rsidR="00B35EFC" w:rsidRDefault="00B35EFC" w:rsidP="00B35EFC"/>
    <w:p w:rsidR="00B35EFC" w:rsidRPr="00F026B4" w:rsidRDefault="00B35EFC" w:rsidP="00686296">
      <w:pPr>
        <w:ind w:firstLineChars="200" w:firstLine="480"/>
        <w:rPr>
          <w:sz w:val="24"/>
        </w:rPr>
      </w:pPr>
      <w:r w:rsidRPr="00F026B4">
        <w:rPr>
          <w:rFonts w:hint="eastAsia"/>
          <w:sz w:val="24"/>
        </w:rPr>
        <w:t>华安基金管理有限公司（以下简称</w:t>
      </w:r>
      <w:r w:rsidRPr="00F026B4">
        <w:rPr>
          <w:sz w:val="24"/>
        </w:rPr>
        <w:t>"</w:t>
      </w:r>
      <w:r w:rsidRPr="00F026B4">
        <w:rPr>
          <w:rFonts w:hint="eastAsia"/>
          <w:sz w:val="24"/>
        </w:rPr>
        <w:t>本公司</w:t>
      </w:r>
      <w:r w:rsidRPr="00F026B4">
        <w:rPr>
          <w:sz w:val="24"/>
        </w:rPr>
        <w:t>"</w:t>
      </w:r>
      <w:r w:rsidR="00D82FE4" w:rsidRPr="00F026B4">
        <w:rPr>
          <w:rFonts w:hint="eastAsia"/>
          <w:sz w:val="24"/>
        </w:rPr>
        <w:t>）决定，</w:t>
      </w:r>
      <w:r w:rsidR="005367A6" w:rsidRPr="005367A6">
        <w:rPr>
          <w:rFonts w:hint="eastAsia"/>
          <w:sz w:val="24"/>
        </w:rPr>
        <w:t>华安医药生物股票型发起式证券投资基金</w:t>
      </w:r>
      <w:r w:rsidR="002719CD" w:rsidRPr="00F026B4">
        <w:rPr>
          <w:rFonts w:hint="eastAsia"/>
          <w:sz w:val="24"/>
        </w:rPr>
        <w:t>（基金代码：</w:t>
      </w:r>
      <w:r w:rsidR="00642D81" w:rsidRPr="00F026B4">
        <w:rPr>
          <w:sz w:val="24"/>
        </w:rPr>
        <w:t>A</w:t>
      </w:r>
      <w:r w:rsidR="00642D81" w:rsidRPr="00F026B4">
        <w:rPr>
          <w:rFonts w:hint="eastAsia"/>
          <w:sz w:val="24"/>
        </w:rPr>
        <w:t>类</w:t>
      </w:r>
      <w:r w:rsidR="005367A6" w:rsidRPr="00D35ADC">
        <w:rPr>
          <w:rFonts w:hint="eastAsia"/>
          <w:sz w:val="24"/>
        </w:rPr>
        <w:t>02</w:t>
      </w:r>
      <w:r w:rsidR="005367A6">
        <w:rPr>
          <w:sz w:val="24"/>
        </w:rPr>
        <w:t>2690</w:t>
      </w:r>
      <w:r w:rsidR="00642D81" w:rsidRPr="00F026B4">
        <w:rPr>
          <w:rFonts w:hint="eastAsia"/>
          <w:sz w:val="24"/>
        </w:rPr>
        <w:t>，</w:t>
      </w:r>
      <w:r w:rsidR="00642D81" w:rsidRPr="00F026B4">
        <w:rPr>
          <w:sz w:val="24"/>
        </w:rPr>
        <w:t>C</w:t>
      </w:r>
      <w:r w:rsidR="00642D81" w:rsidRPr="00F026B4">
        <w:rPr>
          <w:rFonts w:hint="eastAsia"/>
          <w:sz w:val="24"/>
        </w:rPr>
        <w:t>类</w:t>
      </w:r>
      <w:r w:rsidR="005367A6" w:rsidRPr="00D35ADC">
        <w:rPr>
          <w:rFonts w:hint="eastAsia"/>
          <w:sz w:val="24"/>
        </w:rPr>
        <w:t>02</w:t>
      </w:r>
      <w:r w:rsidR="005367A6">
        <w:rPr>
          <w:sz w:val="24"/>
        </w:rPr>
        <w:t>2691</w:t>
      </w:r>
      <w:r w:rsidR="002719CD" w:rsidRPr="00F026B4">
        <w:rPr>
          <w:rFonts w:hint="eastAsia"/>
          <w:sz w:val="24"/>
        </w:rPr>
        <w:t>）</w:t>
      </w:r>
      <w:r w:rsidR="005367A6">
        <w:rPr>
          <w:rFonts w:hint="eastAsia"/>
          <w:sz w:val="24"/>
        </w:rPr>
        <w:t>、</w:t>
      </w:r>
      <w:r w:rsidR="005367A6" w:rsidRPr="005367A6">
        <w:rPr>
          <w:rFonts w:hint="eastAsia"/>
          <w:sz w:val="24"/>
        </w:rPr>
        <w:t>华安外高桥仓储物流封闭式基础设施证券投资基金</w:t>
      </w:r>
      <w:r w:rsidR="005367A6">
        <w:rPr>
          <w:rFonts w:hint="eastAsia"/>
          <w:sz w:val="24"/>
        </w:rPr>
        <w:t>（代码：</w:t>
      </w:r>
      <w:r w:rsidR="005367A6">
        <w:rPr>
          <w:rFonts w:hint="eastAsia"/>
          <w:sz w:val="24"/>
        </w:rPr>
        <w:t>5</w:t>
      </w:r>
      <w:r w:rsidR="005367A6">
        <w:rPr>
          <w:sz w:val="24"/>
        </w:rPr>
        <w:t>08048</w:t>
      </w:r>
      <w:r w:rsidR="005367A6">
        <w:rPr>
          <w:rFonts w:hint="eastAsia"/>
          <w:sz w:val="24"/>
        </w:rPr>
        <w:t>）</w:t>
      </w:r>
      <w:r w:rsidR="00D82FE4" w:rsidRPr="00F026B4">
        <w:rPr>
          <w:rFonts w:hint="eastAsia"/>
          <w:sz w:val="24"/>
        </w:rPr>
        <w:t>在</w:t>
      </w:r>
      <w:r w:rsidRPr="00F026B4">
        <w:rPr>
          <w:rFonts w:hint="eastAsia"/>
          <w:sz w:val="24"/>
        </w:rPr>
        <w:t>募集期间，</w:t>
      </w:r>
      <w:r w:rsidR="00D41203" w:rsidRPr="00F026B4">
        <w:rPr>
          <w:rFonts w:hint="eastAsia"/>
          <w:sz w:val="24"/>
        </w:rPr>
        <w:t>暂</w:t>
      </w:r>
      <w:r w:rsidRPr="00F026B4">
        <w:rPr>
          <w:rFonts w:hint="eastAsia"/>
          <w:sz w:val="24"/>
        </w:rPr>
        <w:t>不参加</w:t>
      </w:r>
      <w:r w:rsidR="00D82FE4" w:rsidRPr="00F026B4">
        <w:rPr>
          <w:rFonts w:hint="eastAsia"/>
          <w:sz w:val="24"/>
        </w:rPr>
        <w:t>本公司电子直销平台</w:t>
      </w:r>
      <w:r w:rsidRPr="00F026B4">
        <w:rPr>
          <w:rFonts w:hint="eastAsia"/>
          <w:sz w:val="24"/>
        </w:rPr>
        <w:t>“微钱宝”账户余额认购基金的费率优惠活动。</w:t>
      </w:r>
      <w:r w:rsidR="00D22960" w:rsidRPr="00F026B4">
        <w:rPr>
          <w:rFonts w:hint="eastAsia"/>
          <w:sz w:val="24"/>
        </w:rPr>
        <w:t>相关</w:t>
      </w:r>
      <w:r w:rsidR="00ED0E76" w:rsidRPr="00F026B4">
        <w:rPr>
          <w:rFonts w:hint="eastAsia"/>
          <w:sz w:val="24"/>
        </w:rPr>
        <w:t>基金</w:t>
      </w:r>
      <w:r w:rsidRPr="00F026B4">
        <w:rPr>
          <w:rFonts w:hint="eastAsia"/>
          <w:sz w:val="24"/>
        </w:rPr>
        <w:t>具体认购费率请参考</w:t>
      </w:r>
      <w:r w:rsidR="001568B4" w:rsidRPr="00F026B4">
        <w:rPr>
          <w:rFonts w:hint="eastAsia"/>
          <w:sz w:val="24"/>
        </w:rPr>
        <w:t>基金</w:t>
      </w:r>
      <w:r w:rsidRPr="00F026B4">
        <w:rPr>
          <w:rFonts w:hint="eastAsia"/>
          <w:sz w:val="24"/>
        </w:rPr>
        <w:t>的基金份额发售公告与招募说明书。</w:t>
      </w:r>
    </w:p>
    <w:p w:rsidR="00B35EFC" w:rsidRPr="00F026B4" w:rsidRDefault="00B35EFC" w:rsidP="00B35EFC">
      <w:pPr>
        <w:rPr>
          <w:sz w:val="24"/>
        </w:rPr>
      </w:pPr>
    </w:p>
    <w:p w:rsidR="00B35EFC" w:rsidRPr="00F026B4" w:rsidRDefault="00B35EFC" w:rsidP="00B35EFC">
      <w:pPr>
        <w:rPr>
          <w:sz w:val="24"/>
        </w:rPr>
      </w:pPr>
      <w:r w:rsidRPr="00F026B4">
        <w:rPr>
          <w:rFonts w:hint="eastAsia"/>
          <w:sz w:val="24"/>
        </w:rPr>
        <w:t xml:space="preserve">　　风险提示：本公司承诺以诚实信用、勤勉尽责的原则管理和运用基金资产，但不保证基金一定盈利，也不保证最低收益。敬请投资者注意投资风险。投资者申请使用本公司电子直销交易业务前，应认真阅读电子直销业务相关协议、相关规则，了解电子直销交易的固有风险和相关产品风险，投资者应慎重选择，并在使用时妥善保管好交易信息，特别是基金账号和交易密码。</w:t>
      </w:r>
    </w:p>
    <w:p w:rsidR="00B35EFC" w:rsidRPr="00F026B4" w:rsidRDefault="00B35EFC" w:rsidP="001568B4">
      <w:pPr>
        <w:ind w:firstLine="420"/>
        <w:rPr>
          <w:sz w:val="24"/>
        </w:rPr>
      </w:pPr>
      <w:r w:rsidRPr="00F026B4">
        <w:rPr>
          <w:rFonts w:hint="eastAsia"/>
          <w:sz w:val="24"/>
        </w:rPr>
        <w:t>本公告有关基金电子交易业务的解释权归本公司所有。</w:t>
      </w:r>
    </w:p>
    <w:p w:rsidR="001568B4" w:rsidRPr="00F026B4" w:rsidRDefault="001568B4" w:rsidP="001568B4">
      <w:pPr>
        <w:ind w:firstLine="420"/>
        <w:rPr>
          <w:sz w:val="24"/>
        </w:rPr>
      </w:pPr>
    </w:p>
    <w:p w:rsidR="001568B4" w:rsidRPr="00F026B4" w:rsidRDefault="001568B4" w:rsidP="005349BD">
      <w:pPr>
        <w:ind w:firstLineChars="200" w:firstLine="480"/>
        <w:rPr>
          <w:sz w:val="24"/>
        </w:rPr>
      </w:pPr>
      <w:r w:rsidRPr="00F026B4">
        <w:rPr>
          <w:rFonts w:hint="eastAsia"/>
          <w:sz w:val="24"/>
        </w:rPr>
        <w:t>投资者可通过以下途径咨询有关详请：</w:t>
      </w:r>
    </w:p>
    <w:p w:rsidR="001568B4" w:rsidRPr="00F026B4" w:rsidRDefault="001568B4" w:rsidP="001568B4">
      <w:pPr>
        <w:rPr>
          <w:sz w:val="24"/>
        </w:rPr>
      </w:pPr>
      <w:r w:rsidRPr="00F026B4">
        <w:rPr>
          <w:rFonts w:hint="eastAsia"/>
          <w:sz w:val="24"/>
        </w:rPr>
        <w:t xml:space="preserve">　　华安基金管理有限公司网址：</w:t>
      </w:r>
      <w:r w:rsidRPr="00F026B4">
        <w:rPr>
          <w:sz w:val="24"/>
        </w:rPr>
        <w:t>www.huaan.com.cn</w:t>
      </w:r>
    </w:p>
    <w:p w:rsidR="001568B4" w:rsidRPr="00F026B4" w:rsidRDefault="001568B4" w:rsidP="001568B4">
      <w:pPr>
        <w:rPr>
          <w:sz w:val="24"/>
        </w:rPr>
      </w:pPr>
      <w:r w:rsidRPr="00F026B4">
        <w:rPr>
          <w:rFonts w:hint="eastAsia"/>
          <w:sz w:val="24"/>
        </w:rPr>
        <w:t xml:space="preserve">　　华安基金管理有限公司客服中心电话：</w:t>
      </w:r>
      <w:r w:rsidRPr="00F026B4">
        <w:rPr>
          <w:sz w:val="24"/>
        </w:rPr>
        <w:t>40088-50099</w:t>
      </w:r>
    </w:p>
    <w:p w:rsidR="001568B4" w:rsidRPr="00F026B4" w:rsidRDefault="001568B4" w:rsidP="001568B4">
      <w:pPr>
        <w:rPr>
          <w:sz w:val="24"/>
        </w:rPr>
      </w:pPr>
      <w:r w:rsidRPr="00F026B4">
        <w:rPr>
          <w:rFonts w:hint="eastAsia"/>
          <w:sz w:val="24"/>
        </w:rPr>
        <w:t xml:space="preserve">　　华安基金管理有限公司客服信箱：</w:t>
      </w:r>
      <w:r w:rsidRPr="00F026B4">
        <w:rPr>
          <w:sz w:val="24"/>
        </w:rPr>
        <w:t>service@huaan.com.cn</w:t>
      </w:r>
    </w:p>
    <w:p w:rsidR="001568B4" w:rsidRPr="00F026B4" w:rsidRDefault="001568B4" w:rsidP="001568B4">
      <w:pPr>
        <w:ind w:firstLine="420"/>
        <w:rPr>
          <w:sz w:val="24"/>
        </w:rPr>
      </w:pPr>
    </w:p>
    <w:p w:rsidR="00B35EFC" w:rsidRPr="00F026B4" w:rsidRDefault="00B35EFC" w:rsidP="00B35EFC">
      <w:pPr>
        <w:rPr>
          <w:sz w:val="24"/>
        </w:rPr>
      </w:pPr>
    </w:p>
    <w:p w:rsidR="00B35EFC" w:rsidRPr="00F026B4" w:rsidRDefault="00B35EFC" w:rsidP="00B35EFC">
      <w:pPr>
        <w:rPr>
          <w:sz w:val="24"/>
        </w:rPr>
      </w:pPr>
      <w:r w:rsidRPr="00F026B4">
        <w:rPr>
          <w:rFonts w:hint="eastAsia"/>
          <w:sz w:val="24"/>
        </w:rPr>
        <w:t xml:space="preserve">　　特此公告。</w:t>
      </w:r>
    </w:p>
    <w:p w:rsidR="00B35EFC" w:rsidRPr="00F026B4" w:rsidRDefault="00B35EFC" w:rsidP="00B35EFC">
      <w:pPr>
        <w:rPr>
          <w:sz w:val="24"/>
        </w:rPr>
      </w:pPr>
    </w:p>
    <w:p w:rsidR="00B35EFC" w:rsidRPr="00F026B4" w:rsidRDefault="00B35EFC" w:rsidP="00B35EFC">
      <w:pPr>
        <w:rPr>
          <w:sz w:val="24"/>
        </w:rPr>
      </w:pPr>
    </w:p>
    <w:p w:rsidR="00B35EFC" w:rsidRPr="00F026B4" w:rsidRDefault="00B35EFC" w:rsidP="00B35EFC">
      <w:pPr>
        <w:jc w:val="right"/>
        <w:rPr>
          <w:sz w:val="24"/>
        </w:rPr>
      </w:pPr>
      <w:r w:rsidRPr="00F026B4">
        <w:rPr>
          <w:rFonts w:hint="eastAsia"/>
          <w:sz w:val="24"/>
        </w:rPr>
        <w:t>华安基金管理有限公司</w:t>
      </w:r>
    </w:p>
    <w:p w:rsidR="00CA7B2A" w:rsidRPr="00F026B4" w:rsidRDefault="005367A6" w:rsidP="00D30CF3">
      <w:pPr>
        <w:jc w:val="right"/>
        <w:rPr>
          <w:sz w:val="24"/>
        </w:rPr>
      </w:pPr>
      <w:r w:rsidRPr="00F026B4">
        <w:rPr>
          <w:sz w:val="24"/>
        </w:rPr>
        <w:t>2024</w:t>
      </w:r>
      <w:r w:rsidRPr="00F026B4">
        <w:rPr>
          <w:rFonts w:hint="eastAsia"/>
          <w:sz w:val="24"/>
        </w:rPr>
        <w:t>年</w:t>
      </w:r>
      <w:r>
        <w:rPr>
          <w:sz w:val="24"/>
        </w:rPr>
        <w:t>12</w:t>
      </w:r>
      <w:r w:rsidR="005C1B1E" w:rsidRPr="00F026B4">
        <w:rPr>
          <w:rFonts w:hint="eastAsia"/>
          <w:sz w:val="24"/>
        </w:rPr>
        <w:t>月</w:t>
      </w:r>
      <w:r>
        <w:rPr>
          <w:sz w:val="24"/>
        </w:rPr>
        <w:t>6</w:t>
      </w:r>
      <w:r w:rsidR="00B35EFC" w:rsidRPr="00F026B4">
        <w:rPr>
          <w:rFonts w:hint="eastAsia"/>
          <w:sz w:val="24"/>
        </w:rPr>
        <w:t>日</w:t>
      </w:r>
    </w:p>
    <w:sectPr w:rsidR="00CA7B2A" w:rsidRPr="00F026B4" w:rsidSect="00CA7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BED" w:rsidRDefault="00AD7BED" w:rsidP="00B35EFC">
      <w:pPr>
        <w:spacing w:line="240" w:lineRule="auto"/>
      </w:pPr>
      <w:r>
        <w:separator/>
      </w:r>
    </w:p>
  </w:endnote>
  <w:endnote w:type="continuationSeparator" w:id="0">
    <w:p w:rsidR="00AD7BED" w:rsidRDefault="00AD7BED" w:rsidP="00B35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BED" w:rsidRDefault="00AD7BED" w:rsidP="00B35EFC">
      <w:pPr>
        <w:spacing w:line="240" w:lineRule="auto"/>
      </w:pPr>
      <w:r>
        <w:separator/>
      </w:r>
    </w:p>
  </w:footnote>
  <w:footnote w:type="continuationSeparator" w:id="0">
    <w:p w:rsidR="00AD7BED" w:rsidRDefault="00AD7BED" w:rsidP="00B35E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A26D6"/>
    <w:multiLevelType w:val="multilevel"/>
    <w:tmpl w:val="BA94348A"/>
    <w:lvl w:ilvl="0">
      <w:start w:val="1"/>
      <w:numFmt w:val="chineseCountingThousand"/>
      <w:suff w:val="nothing"/>
      <w:lvlText w:val="%1、"/>
      <w:lvlJc w:val="left"/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rPr>
        <w:rFonts w:hint="eastAsia"/>
      </w:rPr>
    </w:lvl>
    <w:lvl w:ilvl="2">
      <w:start w:val="1"/>
      <w:numFmt w:val="decimal"/>
      <w:suff w:val="nothing"/>
      <w:lvlText w:val="%3、"/>
      <w:lvlJc w:val="left"/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tabs>
          <w:tab w:val="num" w:pos="720"/>
        </w:tabs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5C185EF5"/>
    <w:multiLevelType w:val="multilevel"/>
    <w:tmpl w:val="0D40A132"/>
    <w:lvl w:ilvl="0">
      <w:start w:val="1"/>
      <w:numFmt w:val="none"/>
      <w:suff w:val="nothing"/>
      <w:lvlText w:val=""/>
      <w:lvlJc w:val="left"/>
      <w:rPr>
        <w:rFonts w:hint="eastAsia"/>
      </w:rPr>
    </w:lvl>
    <w:lvl w:ilvl="1">
      <w:start w:val="1"/>
      <w:numFmt w:val="chineseCountingThousand"/>
      <w:suff w:val="nothing"/>
      <w:lvlText w:val="%2、"/>
      <w:lvlJc w:val="left"/>
      <w:rPr>
        <w:rFonts w:hint="eastAsia"/>
      </w:rPr>
    </w:lvl>
    <w:lvl w:ilvl="2">
      <w:start w:val="1"/>
      <w:numFmt w:val="chineseCountingThousand"/>
      <w:suff w:val="nothing"/>
      <w:lvlText w:val="（%3）"/>
      <w:lvlJc w:val="left"/>
      <w:rPr>
        <w:rFonts w:hint="eastAsia"/>
      </w:rPr>
    </w:lvl>
    <w:lvl w:ilvl="3">
      <w:start w:val="1"/>
      <w:numFmt w:val="decimal"/>
      <w:suff w:val="nothing"/>
      <w:lvlText w:val="%4、"/>
      <w:lvlJc w:val="left"/>
      <w:rPr>
        <w:rFonts w:hint="eastAsia"/>
      </w:rPr>
    </w:lvl>
    <w:lvl w:ilvl="4">
      <w:start w:val="1"/>
      <w:numFmt w:val="decimal"/>
      <w:pStyle w:val="5"/>
      <w:suff w:val="nothing"/>
      <w:lvlText w:val="（%5）"/>
      <w:lvlJc w:val="left"/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6467"/>
    <w:rsid w:val="00005589"/>
    <w:rsid w:val="00006298"/>
    <w:rsid w:val="000A0B03"/>
    <w:rsid w:val="000B0594"/>
    <w:rsid w:val="000C1E6F"/>
    <w:rsid w:val="000C32BC"/>
    <w:rsid w:val="000F4F54"/>
    <w:rsid w:val="0010067C"/>
    <w:rsid w:val="001009A1"/>
    <w:rsid w:val="00123872"/>
    <w:rsid w:val="001257A2"/>
    <w:rsid w:val="00145B95"/>
    <w:rsid w:val="00155FDF"/>
    <w:rsid w:val="001568B4"/>
    <w:rsid w:val="00183D0A"/>
    <w:rsid w:val="00195311"/>
    <w:rsid w:val="00196D34"/>
    <w:rsid w:val="001E05CF"/>
    <w:rsid w:val="002023F2"/>
    <w:rsid w:val="002078B4"/>
    <w:rsid w:val="0021735B"/>
    <w:rsid w:val="00227931"/>
    <w:rsid w:val="00237EB1"/>
    <w:rsid w:val="00245E81"/>
    <w:rsid w:val="002719CD"/>
    <w:rsid w:val="00286E57"/>
    <w:rsid w:val="0029153D"/>
    <w:rsid w:val="002A4D10"/>
    <w:rsid w:val="002C351B"/>
    <w:rsid w:val="002E2C17"/>
    <w:rsid w:val="002F2907"/>
    <w:rsid w:val="00301D05"/>
    <w:rsid w:val="00336242"/>
    <w:rsid w:val="00337042"/>
    <w:rsid w:val="00341D97"/>
    <w:rsid w:val="003604F7"/>
    <w:rsid w:val="00363DF6"/>
    <w:rsid w:val="00381FED"/>
    <w:rsid w:val="003A1EAA"/>
    <w:rsid w:val="003B6578"/>
    <w:rsid w:val="003F5B38"/>
    <w:rsid w:val="003F6D2E"/>
    <w:rsid w:val="00440DC2"/>
    <w:rsid w:val="0045500D"/>
    <w:rsid w:val="00460587"/>
    <w:rsid w:val="004A312D"/>
    <w:rsid w:val="004A5E0C"/>
    <w:rsid w:val="004B668C"/>
    <w:rsid w:val="004D5556"/>
    <w:rsid w:val="004D618A"/>
    <w:rsid w:val="00534858"/>
    <w:rsid w:val="005349BD"/>
    <w:rsid w:val="005367A6"/>
    <w:rsid w:val="005671E6"/>
    <w:rsid w:val="00582D7C"/>
    <w:rsid w:val="005C1B1E"/>
    <w:rsid w:val="006077FF"/>
    <w:rsid w:val="00607B89"/>
    <w:rsid w:val="00642D81"/>
    <w:rsid w:val="00643311"/>
    <w:rsid w:val="00651A64"/>
    <w:rsid w:val="00663BA8"/>
    <w:rsid w:val="006640ED"/>
    <w:rsid w:val="00674C3C"/>
    <w:rsid w:val="006850F8"/>
    <w:rsid w:val="00686296"/>
    <w:rsid w:val="00686B38"/>
    <w:rsid w:val="00696BBD"/>
    <w:rsid w:val="006F696E"/>
    <w:rsid w:val="007078E2"/>
    <w:rsid w:val="00710FDA"/>
    <w:rsid w:val="0074252C"/>
    <w:rsid w:val="007B2AB9"/>
    <w:rsid w:val="007D5157"/>
    <w:rsid w:val="007E742F"/>
    <w:rsid w:val="00801EA1"/>
    <w:rsid w:val="008438FD"/>
    <w:rsid w:val="00845271"/>
    <w:rsid w:val="00852322"/>
    <w:rsid w:val="00854B7A"/>
    <w:rsid w:val="00865AB9"/>
    <w:rsid w:val="0088397E"/>
    <w:rsid w:val="008844FA"/>
    <w:rsid w:val="008B4928"/>
    <w:rsid w:val="00904C3C"/>
    <w:rsid w:val="00980FF0"/>
    <w:rsid w:val="00997E0C"/>
    <w:rsid w:val="009A24A3"/>
    <w:rsid w:val="009B4D68"/>
    <w:rsid w:val="009E2938"/>
    <w:rsid w:val="00A0002F"/>
    <w:rsid w:val="00AC651B"/>
    <w:rsid w:val="00AD7BED"/>
    <w:rsid w:val="00AF38FD"/>
    <w:rsid w:val="00B1613C"/>
    <w:rsid w:val="00B35EFC"/>
    <w:rsid w:val="00B703F2"/>
    <w:rsid w:val="00B7756A"/>
    <w:rsid w:val="00BA37FF"/>
    <w:rsid w:val="00BA3DFE"/>
    <w:rsid w:val="00BB6359"/>
    <w:rsid w:val="00BD087C"/>
    <w:rsid w:val="00BD5322"/>
    <w:rsid w:val="00C34935"/>
    <w:rsid w:val="00C550FD"/>
    <w:rsid w:val="00C643AC"/>
    <w:rsid w:val="00C7580D"/>
    <w:rsid w:val="00C82720"/>
    <w:rsid w:val="00CA7B2A"/>
    <w:rsid w:val="00CC50EF"/>
    <w:rsid w:val="00CD14AA"/>
    <w:rsid w:val="00CD2D09"/>
    <w:rsid w:val="00D22960"/>
    <w:rsid w:val="00D30CF3"/>
    <w:rsid w:val="00D323B6"/>
    <w:rsid w:val="00D35ADC"/>
    <w:rsid w:val="00D36654"/>
    <w:rsid w:val="00D41203"/>
    <w:rsid w:val="00D42827"/>
    <w:rsid w:val="00D62C80"/>
    <w:rsid w:val="00D82FE4"/>
    <w:rsid w:val="00DA6397"/>
    <w:rsid w:val="00DD0115"/>
    <w:rsid w:val="00E07AFA"/>
    <w:rsid w:val="00E34CEF"/>
    <w:rsid w:val="00E43AD5"/>
    <w:rsid w:val="00E92D88"/>
    <w:rsid w:val="00EB0E86"/>
    <w:rsid w:val="00ED0E76"/>
    <w:rsid w:val="00ED6467"/>
    <w:rsid w:val="00EE10BA"/>
    <w:rsid w:val="00EF0712"/>
    <w:rsid w:val="00F026B4"/>
    <w:rsid w:val="00F22C4D"/>
    <w:rsid w:val="00F74034"/>
    <w:rsid w:val="00FD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F6"/>
    <w:pPr>
      <w:widowControl w:val="0"/>
      <w:spacing w:line="360" w:lineRule="auto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qFormat/>
    <w:rsid w:val="00363DF6"/>
    <w:pPr>
      <w:keepNext/>
      <w:keepLines/>
      <w:spacing w:before="240" w:after="240" w:line="578" w:lineRule="auto"/>
      <w:jc w:val="center"/>
      <w:outlineLvl w:val="0"/>
    </w:pPr>
    <w:rPr>
      <w:rFonts w:ascii="宋体" w:hAnsi="宋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autoRedefine/>
    <w:qFormat/>
    <w:rsid w:val="00363DF6"/>
    <w:pPr>
      <w:keepNext/>
      <w:keepLines/>
      <w:spacing w:before="160" w:after="160"/>
      <w:outlineLvl w:val="1"/>
    </w:pPr>
    <w:rPr>
      <w:rFonts w:ascii="宋体" w:hAnsi="宋体"/>
      <w:b/>
      <w:bCs/>
      <w:spacing w:val="6"/>
      <w:kern w:val="0"/>
      <w:szCs w:val="32"/>
    </w:rPr>
  </w:style>
  <w:style w:type="paragraph" w:styleId="3">
    <w:name w:val="heading 3"/>
    <w:aliases w:val="标题样式1"/>
    <w:basedOn w:val="a"/>
    <w:next w:val="a"/>
    <w:link w:val="3Char"/>
    <w:qFormat/>
    <w:rsid w:val="00363DF6"/>
    <w:pPr>
      <w:keepNext/>
      <w:keepLines/>
      <w:spacing w:before="120" w:after="120"/>
      <w:outlineLvl w:val="2"/>
    </w:pPr>
  </w:style>
  <w:style w:type="paragraph" w:styleId="4">
    <w:name w:val="heading 4"/>
    <w:basedOn w:val="a"/>
    <w:next w:val="a"/>
    <w:link w:val="4Char"/>
    <w:qFormat/>
    <w:rsid w:val="00363DF6"/>
    <w:pPr>
      <w:keepNext/>
      <w:keepLines/>
      <w:numPr>
        <w:ilvl w:val="3"/>
        <w:numId w:val="1"/>
      </w:numPr>
      <w:spacing w:before="120" w:after="120"/>
      <w:outlineLvl w:val="3"/>
    </w:pPr>
    <w:rPr>
      <w:rFonts w:ascii="Arial" w:hAnsi="Arial"/>
    </w:rPr>
  </w:style>
  <w:style w:type="paragraph" w:styleId="5">
    <w:name w:val="heading 5"/>
    <w:basedOn w:val="a"/>
    <w:next w:val="a"/>
    <w:link w:val="5Char"/>
    <w:qFormat/>
    <w:rsid w:val="00363DF6"/>
    <w:pPr>
      <w:keepNext/>
      <w:keepLines/>
      <w:numPr>
        <w:ilvl w:val="4"/>
        <w:numId w:val="6"/>
      </w:numPr>
      <w:adjustRightInd w:val="0"/>
      <w:snapToGrid w:val="0"/>
      <w:outlineLvl w:val="4"/>
    </w:pPr>
  </w:style>
  <w:style w:type="paragraph" w:styleId="6">
    <w:name w:val="heading 6"/>
    <w:basedOn w:val="a"/>
    <w:next w:val="a"/>
    <w:link w:val="6Char"/>
    <w:qFormat/>
    <w:rsid w:val="00363DF6"/>
    <w:pPr>
      <w:keepNext/>
      <w:keepLines/>
      <w:numPr>
        <w:ilvl w:val="5"/>
        <w:numId w:val="6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363DF6"/>
    <w:pPr>
      <w:keepNext/>
      <w:keepLines/>
      <w:numPr>
        <w:ilvl w:val="6"/>
        <w:numId w:val="6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363DF6"/>
    <w:pPr>
      <w:keepNext/>
      <w:keepLines/>
      <w:numPr>
        <w:ilvl w:val="7"/>
        <w:numId w:val="6"/>
      </w:numPr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Char"/>
    <w:qFormat/>
    <w:rsid w:val="00363DF6"/>
    <w:pPr>
      <w:keepNext/>
      <w:keepLines/>
      <w:numPr>
        <w:ilvl w:val="8"/>
        <w:numId w:val="6"/>
      </w:numPr>
      <w:spacing w:before="240" w:after="64" w:line="320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63DF6"/>
    <w:rPr>
      <w:rFonts w:ascii="宋体" w:eastAsia="宋体" w:hAnsi="宋体"/>
      <w:b/>
      <w:bCs/>
      <w:kern w:val="44"/>
      <w:sz w:val="28"/>
      <w:szCs w:val="44"/>
      <w:lang w:val="en-US" w:eastAsia="zh-CN" w:bidi="ar-SA"/>
    </w:rPr>
  </w:style>
  <w:style w:type="character" w:customStyle="1" w:styleId="2Char">
    <w:name w:val="标题 2 Char"/>
    <w:basedOn w:val="a0"/>
    <w:link w:val="2"/>
    <w:rsid w:val="00363DF6"/>
    <w:rPr>
      <w:rFonts w:ascii="宋体" w:hAnsi="宋体"/>
      <w:b/>
      <w:bCs/>
      <w:spacing w:val="6"/>
      <w:sz w:val="21"/>
      <w:szCs w:val="32"/>
    </w:rPr>
  </w:style>
  <w:style w:type="character" w:customStyle="1" w:styleId="3Char">
    <w:name w:val="标题 3 Char"/>
    <w:aliases w:val="标题样式1 Char"/>
    <w:basedOn w:val="a0"/>
    <w:link w:val="3"/>
    <w:rsid w:val="00363DF6"/>
    <w:rPr>
      <w:kern w:val="2"/>
      <w:sz w:val="21"/>
      <w:szCs w:val="21"/>
    </w:rPr>
  </w:style>
  <w:style w:type="character" w:customStyle="1" w:styleId="4Char">
    <w:name w:val="标题 4 Char"/>
    <w:basedOn w:val="a0"/>
    <w:link w:val="4"/>
    <w:rsid w:val="00363DF6"/>
    <w:rPr>
      <w:rFonts w:ascii="Arial" w:hAnsi="Arial"/>
      <w:kern w:val="2"/>
      <w:sz w:val="21"/>
      <w:szCs w:val="21"/>
    </w:rPr>
  </w:style>
  <w:style w:type="character" w:customStyle="1" w:styleId="5Char">
    <w:name w:val="标题 5 Char"/>
    <w:basedOn w:val="a0"/>
    <w:link w:val="5"/>
    <w:rsid w:val="00363DF6"/>
    <w:rPr>
      <w:kern w:val="2"/>
      <w:sz w:val="21"/>
      <w:szCs w:val="21"/>
    </w:rPr>
  </w:style>
  <w:style w:type="character" w:customStyle="1" w:styleId="6Char">
    <w:name w:val="标题 6 Char"/>
    <w:basedOn w:val="a0"/>
    <w:link w:val="6"/>
    <w:rsid w:val="00363DF6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363DF6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363DF6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363DF6"/>
    <w:rPr>
      <w:rFonts w:ascii="Arial" w:eastAsia="黑体" w:hAnsi="Arial"/>
      <w:kern w:val="2"/>
      <w:sz w:val="21"/>
      <w:szCs w:val="21"/>
    </w:rPr>
  </w:style>
  <w:style w:type="paragraph" w:styleId="a3">
    <w:name w:val="Title"/>
    <w:basedOn w:val="a"/>
    <w:link w:val="Char"/>
    <w:qFormat/>
    <w:rsid w:val="00363DF6"/>
    <w:pPr>
      <w:spacing w:before="240" w:after="60"/>
      <w:ind w:firstLine="425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363DF6"/>
    <w:rPr>
      <w:rFonts w:ascii="Arial" w:hAnsi="Arial"/>
      <w:b/>
      <w:bCs/>
      <w:kern w:val="2"/>
      <w:sz w:val="32"/>
      <w:szCs w:val="32"/>
    </w:rPr>
  </w:style>
  <w:style w:type="character" w:styleId="a4">
    <w:name w:val="Emphasis"/>
    <w:basedOn w:val="a0"/>
    <w:qFormat/>
    <w:rsid w:val="00363DF6"/>
    <w:rPr>
      <w:b w:val="0"/>
      <w:bCs w:val="0"/>
      <w:i w:val="0"/>
      <w:iCs w:val="0"/>
      <w:color w:val="CC0033"/>
    </w:rPr>
  </w:style>
  <w:style w:type="paragraph" w:styleId="a5">
    <w:name w:val="header"/>
    <w:basedOn w:val="a"/>
    <w:link w:val="Char0"/>
    <w:uiPriority w:val="99"/>
    <w:unhideWhenUsed/>
    <w:rsid w:val="00B35E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5EFC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5EF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5EFC"/>
    <w:rPr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ED0E76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D0E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4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吕佳祺</dc:creator>
  <cp:keywords/>
  <dc:description/>
  <cp:lastModifiedBy>ZHONGM</cp:lastModifiedBy>
  <cp:revision>2</cp:revision>
  <dcterms:created xsi:type="dcterms:W3CDTF">2024-12-05T16:01:00Z</dcterms:created>
  <dcterms:modified xsi:type="dcterms:W3CDTF">2024-12-05T16:01:00Z</dcterms:modified>
</cp:coreProperties>
</file>