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4F0132" w:rsidP="00E047F2">
      <w:pPr>
        <w:widowControl/>
        <w:spacing w:line="360" w:lineRule="auto"/>
        <w:jc w:val="center"/>
        <w:rPr>
          <w:rFonts w:ascii="Arial" w:hAnsi="Arial" w:cs="Arial"/>
          <w:b/>
          <w:bCs/>
          <w:kern w:val="0"/>
          <w:szCs w:val="21"/>
        </w:rPr>
      </w:pPr>
      <w:bookmarkStart w:id="0" w:name="_GoBack"/>
      <w:r w:rsidRPr="00622415">
        <w:rPr>
          <w:rFonts w:ascii="Arial" w:eastAsiaTheme="minorEastAsia" w:hAnsi="Arial" w:cs="Arial"/>
          <w:b/>
          <w:bCs/>
          <w:kern w:val="0"/>
          <w:szCs w:val="21"/>
        </w:rPr>
        <w:t>景顺长城基金管理有限公司关于旗下部分基金新增</w:t>
      </w:r>
      <w:r w:rsidR="00735889">
        <w:rPr>
          <w:rFonts w:ascii="Arial" w:eastAsiaTheme="minorEastAsia" w:hAnsi="Arial" w:cs="Arial" w:hint="eastAsia"/>
          <w:b/>
          <w:bCs/>
          <w:kern w:val="0"/>
          <w:szCs w:val="21"/>
        </w:rPr>
        <w:t>陆基金</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bookmarkEnd w:id="0"/>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735889">
        <w:rPr>
          <w:rFonts w:ascii="Arial" w:hAnsi="Arial" w:cs="Arial" w:hint="eastAsia"/>
          <w:szCs w:val="21"/>
        </w:rPr>
        <w:t>上海陆金所基金销售有限公司</w:t>
      </w:r>
      <w:r w:rsidR="00EB6A0C" w:rsidRPr="000147DB">
        <w:rPr>
          <w:rFonts w:ascii="Arial" w:hAnsi="Arial" w:cs="Arial" w:hint="eastAsia"/>
          <w:szCs w:val="21"/>
        </w:rPr>
        <w:t>（以下简称</w:t>
      </w:r>
      <w:r w:rsidR="00EB6A0C" w:rsidRPr="000147DB">
        <w:rPr>
          <w:rFonts w:ascii="Arial" w:hAnsi="Arial" w:cs="Arial"/>
          <w:szCs w:val="21"/>
        </w:rPr>
        <w:t>“</w:t>
      </w:r>
      <w:r w:rsidR="00735889">
        <w:rPr>
          <w:rFonts w:ascii="Arial" w:hAnsi="Arial" w:cs="Arial" w:hint="eastAsia"/>
          <w:szCs w:val="21"/>
        </w:rPr>
        <w:t>陆基金</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BA5DF7">
        <w:rPr>
          <w:rFonts w:ascii="Arial" w:hAnsi="Arial" w:cs="Arial"/>
          <w:szCs w:val="21"/>
        </w:rPr>
        <w:t>4</w:t>
      </w:r>
      <w:r w:rsidR="00032518" w:rsidRPr="000147DB">
        <w:rPr>
          <w:rFonts w:ascii="Arial" w:hAnsi="Arial" w:cs="Arial" w:hint="eastAsia"/>
          <w:szCs w:val="21"/>
        </w:rPr>
        <w:t>年</w:t>
      </w:r>
      <w:r w:rsidR="00A9021A">
        <w:rPr>
          <w:rFonts w:ascii="Arial" w:hAnsi="Arial" w:cs="Arial" w:hint="eastAsia"/>
          <w:szCs w:val="21"/>
        </w:rPr>
        <w:t>1</w:t>
      </w:r>
      <w:r w:rsidR="00C57BD5">
        <w:rPr>
          <w:rFonts w:ascii="Arial" w:hAnsi="Arial" w:cs="Arial"/>
          <w:szCs w:val="21"/>
        </w:rPr>
        <w:t>1</w:t>
      </w:r>
      <w:r w:rsidR="00032518" w:rsidRPr="000147DB">
        <w:rPr>
          <w:rFonts w:ascii="Arial" w:hAnsi="Arial" w:cs="Arial" w:hint="eastAsia"/>
          <w:szCs w:val="21"/>
        </w:rPr>
        <w:t>月</w:t>
      </w:r>
      <w:r w:rsidR="00735889">
        <w:rPr>
          <w:rFonts w:ascii="Arial" w:hAnsi="Arial" w:cs="Arial"/>
          <w:szCs w:val="21"/>
        </w:rPr>
        <w:t>22</w:t>
      </w:r>
      <w:r w:rsidRPr="000147DB">
        <w:rPr>
          <w:rFonts w:ascii="Arial" w:hAnsi="Arial" w:cs="Arial" w:hint="eastAsia"/>
          <w:szCs w:val="21"/>
        </w:rPr>
        <w:t>日起新增委托</w:t>
      </w:r>
      <w:r w:rsidR="00735889">
        <w:rPr>
          <w:rFonts w:ascii="Arial" w:hAnsi="Arial" w:cs="Arial" w:hint="eastAsia"/>
          <w:szCs w:val="21"/>
        </w:rPr>
        <w:t>陆基金</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735889">
        <w:rPr>
          <w:rFonts w:ascii="Arial" w:hAnsi="Arial" w:cs="Arial" w:hint="eastAsia"/>
          <w:szCs w:val="21"/>
        </w:rPr>
        <w:t>陆基金</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647" w:type="dxa"/>
        <w:tblInd w:w="-147" w:type="dxa"/>
        <w:tblLook w:val="04A0"/>
      </w:tblPr>
      <w:tblGrid>
        <w:gridCol w:w="1135"/>
        <w:gridCol w:w="3260"/>
        <w:gridCol w:w="1134"/>
        <w:gridCol w:w="1134"/>
        <w:gridCol w:w="1984"/>
      </w:tblGrid>
      <w:tr w:rsidR="002B7241" w:rsidRPr="00622415" w:rsidTr="00B747AE">
        <w:trPr>
          <w:trHeight w:val="288"/>
        </w:trPr>
        <w:tc>
          <w:tcPr>
            <w:tcW w:w="11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color w:val="000000"/>
                <w:szCs w:val="21"/>
              </w:rPr>
            </w:pPr>
            <w:r w:rsidRPr="00735889">
              <w:rPr>
                <w:rFonts w:ascii="Arial" w:hAnsi="Arial" w:cs="Arial"/>
                <w:szCs w:val="21"/>
              </w:rPr>
              <w:t>016495</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color w:val="000000"/>
                <w:szCs w:val="21"/>
              </w:rPr>
            </w:pPr>
            <w:r w:rsidRPr="00735889">
              <w:rPr>
                <w:rFonts w:ascii="Arial" w:hAnsi="Arial" w:cs="Arial"/>
                <w:szCs w:val="21"/>
              </w:rPr>
              <w:t>景顺长城中证港股通科技交易型开放式指数证券投资基金发起式联接基金</w:t>
            </w:r>
            <w:r w:rsidRPr="00735889">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是</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016496</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景顺长城中证港股通科技交易型开放式指数证券投资基金发起式联接基金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016935</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景顺长城中证</w:t>
            </w:r>
            <w:r w:rsidRPr="00735889">
              <w:rPr>
                <w:rFonts w:ascii="Arial" w:hAnsi="Arial" w:cs="Arial"/>
                <w:szCs w:val="21"/>
              </w:rPr>
              <w:t>500</w:t>
            </w:r>
            <w:r w:rsidRPr="00735889">
              <w:rPr>
                <w:rFonts w:ascii="Arial" w:hAnsi="Arial" w:cs="Arial"/>
                <w:szCs w:val="21"/>
              </w:rPr>
              <w:t>指数增强型证券投资基金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017949</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景顺长城创业板</w:t>
            </w:r>
            <w:r w:rsidRPr="00735889">
              <w:rPr>
                <w:rFonts w:ascii="Arial" w:hAnsi="Arial" w:cs="Arial"/>
                <w:szCs w:val="21"/>
              </w:rPr>
              <w:t>50</w:t>
            </w:r>
            <w:r w:rsidRPr="00735889">
              <w:rPr>
                <w:rFonts w:ascii="Arial" w:hAnsi="Arial" w:cs="Arial"/>
                <w:szCs w:val="21"/>
              </w:rPr>
              <w:t>交易型开放式指数证券投资基金联接基金</w:t>
            </w:r>
            <w:r w:rsidRPr="00735889">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是</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017950</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景顺长城创业板</w:t>
            </w:r>
            <w:r w:rsidRPr="00735889">
              <w:rPr>
                <w:rFonts w:ascii="Arial" w:hAnsi="Arial" w:cs="Arial"/>
                <w:szCs w:val="21"/>
              </w:rPr>
              <w:t>50</w:t>
            </w:r>
            <w:r w:rsidRPr="00735889">
              <w:rPr>
                <w:rFonts w:ascii="Arial" w:hAnsi="Arial" w:cs="Arial"/>
                <w:szCs w:val="21"/>
              </w:rPr>
              <w:t>交易型开放式指数证券投资基金联接基金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019102</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景顺长城恒生消费交易型开放式指数证券投资基金发起式联接基金（</w:t>
            </w:r>
            <w:r w:rsidRPr="00735889">
              <w:rPr>
                <w:rFonts w:ascii="Arial" w:hAnsi="Arial" w:cs="Arial"/>
                <w:szCs w:val="21"/>
              </w:rPr>
              <w:t>QDII</w:t>
            </w:r>
            <w:r w:rsidRPr="00735889">
              <w:rPr>
                <w:rFonts w:ascii="Arial" w:hAnsi="Arial" w:cs="Arial"/>
                <w:szCs w:val="21"/>
              </w:rPr>
              <w:t>）</w:t>
            </w:r>
            <w:r w:rsidRPr="00735889">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是</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019103</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景顺长城恒生消费交易型开放式指数证券投资基金发起式联接基金（</w:t>
            </w:r>
            <w:r w:rsidRPr="00735889">
              <w:rPr>
                <w:rFonts w:ascii="Arial" w:hAnsi="Arial" w:cs="Arial"/>
                <w:szCs w:val="21"/>
              </w:rPr>
              <w:t>QDII</w:t>
            </w:r>
            <w:r w:rsidRPr="00735889">
              <w:rPr>
                <w:rFonts w:ascii="Arial" w:hAnsi="Arial" w:cs="Arial"/>
                <w:szCs w:val="21"/>
              </w:rPr>
              <w:t>）</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019239</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景顺长城创业板综指增强型证券投资基金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019251</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w:t>
            </w:r>
            <w:r w:rsidRPr="00735889">
              <w:rPr>
                <w:rFonts w:ascii="Arial" w:hAnsi="Arial" w:cs="Arial"/>
                <w:szCs w:val="21"/>
              </w:rPr>
              <w:t>MSCI</w:t>
            </w:r>
            <w:r w:rsidRPr="00735889">
              <w:rPr>
                <w:rFonts w:ascii="Arial" w:hAnsi="Arial" w:cs="Arial"/>
                <w:szCs w:val="21"/>
              </w:rPr>
              <w:t>中国</w:t>
            </w:r>
            <w:r w:rsidRPr="00735889">
              <w:rPr>
                <w:rFonts w:ascii="Arial" w:hAnsi="Arial" w:cs="Arial"/>
                <w:szCs w:val="21"/>
              </w:rPr>
              <w:t>A</w:t>
            </w:r>
            <w:r w:rsidRPr="00735889">
              <w:rPr>
                <w:rFonts w:ascii="Arial" w:hAnsi="Arial" w:cs="Arial"/>
                <w:szCs w:val="21"/>
              </w:rPr>
              <w:t>股国际通指数增强型证券投资基金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019359</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景顺长城中证</w:t>
            </w:r>
            <w:r w:rsidRPr="00735889">
              <w:rPr>
                <w:rFonts w:ascii="Arial" w:hAnsi="Arial" w:cs="Arial"/>
                <w:szCs w:val="21"/>
              </w:rPr>
              <w:t>500</w:t>
            </w:r>
            <w:r w:rsidRPr="00735889">
              <w:rPr>
                <w:rFonts w:ascii="Arial" w:hAnsi="Arial" w:cs="Arial"/>
                <w:szCs w:val="21"/>
              </w:rPr>
              <w:t>行业中性低波动指数型证券投资基金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019767</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景顺长城上证科创板</w:t>
            </w:r>
            <w:r w:rsidRPr="00735889">
              <w:rPr>
                <w:rFonts w:ascii="Arial" w:hAnsi="Arial" w:cs="Arial"/>
                <w:szCs w:val="21"/>
              </w:rPr>
              <w:t>50</w:t>
            </w:r>
            <w:r w:rsidRPr="00735889">
              <w:rPr>
                <w:rFonts w:ascii="Arial" w:hAnsi="Arial" w:cs="Arial"/>
                <w:szCs w:val="21"/>
              </w:rPr>
              <w:t>成份指数增强型证券投资基金</w:t>
            </w:r>
            <w:r w:rsidRPr="00735889">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是</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019768</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景顺长城上证科创板</w:t>
            </w:r>
            <w:r w:rsidRPr="00735889">
              <w:rPr>
                <w:rFonts w:ascii="Arial" w:hAnsi="Arial" w:cs="Arial"/>
                <w:szCs w:val="21"/>
              </w:rPr>
              <w:t>50</w:t>
            </w:r>
            <w:r w:rsidRPr="00735889">
              <w:rPr>
                <w:rFonts w:ascii="Arial" w:hAnsi="Arial" w:cs="Arial"/>
                <w:szCs w:val="21"/>
              </w:rPr>
              <w:t>成份指数增强型证券投资基金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021822</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景顺长城国证石油天然气交易型</w:t>
            </w:r>
            <w:r w:rsidRPr="00735889">
              <w:rPr>
                <w:rFonts w:ascii="Arial" w:hAnsi="Arial" w:cs="Arial"/>
                <w:szCs w:val="21"/>
              </w:rPr>
              <w:lastRenderedPageBreak/>
              <w:t>开放式指数证券投资基金发起式联接基金</w:t>
            </w:r>
            <w:r w:rsidRPr="00735889">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lastRenderedPageBreak/>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是</w:t>
            </w:r>
          </w:p>
        </w:tc>
      </w:tr>
      <w:tr w:rsidR="00735889" w:rsidRPr="00622415" w:rsidTr="00735889">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35889" w:rsidRPr="00735889" w:rsidRDefault="00735889" w:rsidP="00735889">
            <w:pPr>
              <w:widowControl/>
              <w:rPr>
                <w:rFonts w:ascii="Arial" w:hAnsi="Arial" w:cs="Arial"/>
                <w:szCs w:val="21"/>
              </w:rPr>
            </w:pPr>
            <w:r w:rsidRPr="00735889">
              <w:rPr>
                <w:rFonts w:ascii="Arial" w:hAnsi="Arial" w:cs="Arial"/>
                <w:szCs w:val="21"/>
              </w:rPr>
              <w:lastRenderedPageBreak/>
              <w:t>021823</w:t>
            </w:r>
          </w:p>
        </w:tc>
        <w:tc>
          <w:tcPr>
            <w:tcW w:w="3260" w:type="dxa"/>
            <w:tcBorders>
              <w:top w:val="nil"/>
              <w:left w:val="nil"/>
              <w:bottom w:val="single" w:sz="4" w:space="0" w:color="auto"/>
              <w:right w:val="single" w:sz="4" w:space="0" w:color="auto"/>
            </w:tcBorders>
            <w:shd w:val="clear" w:color="000000" w:fill="FFFFFF"/>
            <w:noWrap/>
            <w:vAlign w:val="center"/>
          </w:tcPr>
          <w:p w:rsidR="00735889" w:rsidRPr="00735889" w:rsidRDefault="00735889" w:rsidP="00735889">
            <w:pPr>
              <w:widowControl/>
              <w:rPr>
                <w:rFonts w:ascii="Arial" w:hAnsi="Arial" w:cs="Arial"/>
                <w:szCs w:val="21"/>
              </w:rPr>
            </w:pPr>
            <w:r w:rsidRPr="00735889">
              <w:rPr>
                <w:rFonts w:ascii="Arial" w:hAnsi="Arial" w:cs="Arial"/>
                <w:szCs w:val="21"/>
              </w:rPr>
              <w:t>景顺长城国证石油天然气交易型开放式指数证券投资基金发起式联接基金</w:t>
            </w:r>
            <w:r w:rsidRPr="00735889">
              <w:rPr>
                <w:rFonts w:ascii="Arial"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17F1A">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735889" w:rsidRPr="00C06531" w:rsidRDefault="00735889" w:rsidP="00735889">
            <w:pPr>
              <w:widowControl/>
              <w:jc w:val="center"/>
              <w:rPr>
                <w:rFonts w:ascii="Arial" w:hAnsi="Arial" w:cs="Arial"/>
                <w:color w:val="000000"/>
                <w:szCs w:val="21"/>
              </w:rPr>
            </w:pPr>
            <w:r w:rsidRPr="00C06531">
              <w:rPr>
                <w:rFonts w:ascii="Arial" w:hAnsi="Arial" w:cs="Arial"/>
                <w:color w:val="000000"/>
                <w:szCs w:val="21"/>
              </w:rPr>
              <w:t>不适用</w:t>
            </w:r>
          </w:p>
        </w:tc>
      </w:tr>
    </w:tbl>
    <w:p w:rsidR="00CD3E56" w:rsidRDefault="00CD3E56" w:rsidP="00CD3E56">
      <w:pPr>
        <w:widowControl/>
        <w:spacing w:line="360" w:lineRule="auto"/>
        <w:jc w:val="left"/>
        <w:rPr>
          <w:rFonts w:ascii="Arial" w:hAnsi="Arial" w:cs="Arial"/>
          <w:color w:val="000000"/>
          <w:kern w:val="0"/>
          <w:szCs w:val="21"/>
        </w:rPr>
      </w:pPr>
    </w:p>
    <w:p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735889">
        <w:rPr>
          <w:rFonts w:ascii="Arial" w:hAnsi="Arial" w:cs="Arial" w:hint="eastAsia"/>
          <w:szCs w:val="21"/>
        </w:rPr>
        <w:t>陆基金</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735889">
        <w:rPr>
          <w:rFonts w:ascii="Arial" w:hAnsi="Arial" w:cs="Arial" w:hint="eastAsia"/>
          <w:kern w:val="0"/>
          <w:szCs w:val="21"/>
        </w:rPr>
        <w:t>上海陆金所基金销售有限公司</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注册地址：中国（上海）自由贸易试验区源深路</w:t>
      </w:r>
      <w:r w:rsidRPr="00EC36E0">
        <w:rPr>
          <w:rFonts w:ascii="Arial" w:hAnsi="Arial" w:cs="Arial" w:hint="eastAsia"/>
          <w:kern w:val="0"/>
          <w:szCs w:val="21"/>
        </w:rPr>
        <w:t>1088</w:t>
      </w:r>
      <w:r w:rsidRPr="00EC36E0">
        <w:rPr>
          <w:rFonts w:ascii="Arial" w:hAnsi="Arial" w:cs="Arial" w:hint="eastAsia"/>
          <w:kern w:val="0"/>
          <w:szCs w:val="21"/>
        </w:rPr>
        <w:t>号</w:t>
      </w:r>
      <w:r w:rsidRPr="00EC36E0">
        <w:rPr>
          <w:rFonts w:ascii="Arial" w:hAnsi="Arial" w:cs="Arial" w:hint="eastAsia"/>
          <w:kern w:val="0"/>
          <w:szCs w:val="21"/>
        </w:rPr>
        <w:t>7</w:t>
      </w:r>
      <w:r w:rsidRPr="00EC36E0">
        <w:rPr>
          <w:rFonts w:ascii="Arial" w:hAnsi="Arial" w:cs="Arial" w:hint="eastAsia"/>
          <w:kern w:val="0"/>
          <w:szCs w:val="21"/>
        </w:rPr>
        <w:t>层（实际楼层</w:t>
      </w:r>
      <w:r w:rsidRPr="00EC36E0">
        <w:rPr>
          <w:rFonts w:ascii="Arial" w:hAnsi="Arial" w:cs="Arial" w:hint="eastAsia"/>
          <w:kern w:val="0"/>
          <w:szCs w:val="21"/>
        </w:rPr>
        <w:t>6</w:t>
      </w:r>
      <w:r w:rsidRPr="00EC36E0">
        <w:rPr>
          <w:rFonts w:ascii="Arial" w:hAnsi="Arial" w:cs="Arial" w:hint="eastAsia"/>
          <w:kern w:val="0"/>
          <w:szCs w:val="21"/>
        </w:rPr>
        <w:t>层）</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办公地址：中国（上海）自由贸易试验区源深路</w:t>
      </w:r>
      <w:r w:rsidRPr="00EC36E0">
        <w:rPr>
          <w:rFonts w:ascii="Arial" w:hAnsi="Arial" w:cs="Arial" w:hint="eastAsia"/>
          <w:kern w:val="0"/>
          <w:szCs w:val="21"/>
        </w:rPr>
        <w:t>1088</w:t>
      </w:r>
      <w:r w:rsidRPr="00EC36E0">
        <w:rPr>
          <w:rFonts w:ascii="Arial" w:hAnsi="Arial" w:cs="Arial" w:hint="eastAsia"/>
          <w:kern w:val="0"/>
          <w:szCs w:val="21"/>
        </w:rPr>
        <w:t>号</w:t>
      </w:r>
      <w:r w:rsidRPr="00EC36E0">
        <w:rPr>
          <w:rFonts w:ascii="Arial" w:hAnsi="Arial" w:cs="Arial" w:hint="eastAsia"/>
          <w:kern w:val="0"/>
          <w:szCs w:val="21"/>
        </w:rPr>
        <w:t>7</w:t>
      </w:r>
      <w:r w:rsidRPr="00EC36E0">
        <w:rPr>
          <w:rFonts w:ascii="Arial" w:hAnsi="Arial" w:cs="Arial" w:hint="eastAsia"/>
          <w:kern w:val="0"/>
          <w:szCs w:val="21"/>
        </w:rPr>
        <w:t>层</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法定代表人：陈祎彬</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联系人：江怡</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电话：</w:t>
      </w:r>
      <w:r w:rsidRPr="00EC36E0">
        <w:rPr>
          <w:rFonts w:ascii="Arial" w:hAnsi="Arial" w:cs="Arial" w:hint="eastAsia"/>
          <w:kern w:val="0"/>
          <w:szCs w:val="21"/>
        </w:rPr>
        <w:t>18768123466</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客户服务电话：</w:t>
      </w:r>
      <w:r w:rsidRPr="00EC36E0">
        <w:rPr>
          <w:rFonts w:ascii="Arial" w:hAnsi="Arial" w:cs="Arial" w:hint="eastAsia"/>
          <w:kern w:val="0"/>
          <w:szCs w:val="21"/>
        </w:rPr>
        <w:t>4008219031</w:t>
      </w:r>
    </w:p>
    <w:p w:rsidR="00735889"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网址：</w:t>
      </w:r>
      <w:r w:rsidRPr="00EC36E0">
        <w:rPr>
          <w:rFonts w:ascii="Arial" w:hAnsi="Arial" w:cs="Arial" w:hint="eastAsia"/>
          <w:kern w:val="0"/>
          <w:szCs w:val="21"/>
        </w:rPr>
        <w:t>https://lupro.lufunds.com/</w:t>
      </w:r>
    </w:p>
    <w:p w:rsidR="00B84339" w:rsidRPr="00735889" w:rsidRDefault="00B84339"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w:t>
      </w:r>
      <w:r w:rsidRPr="00660060">
        <w:rPr>
          <w:rFonts w:ascii="Arial" w:hAnsi="Arial" w:cs="Arial" w:hint="eastAsia"/>
          <w:szCs w:val="21"/>
        </w:rPr>
        <w:lastRenderedPageBreak/>
        <w:t>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735889">
        <w:rPr>
          <w:rFonts w:ascii="Arial" w:hAnsi="Arial" w:cs="Arial" w:hint="eastAsia"/>
          <w:kern w:val="0"/>
          <w:szCs w:val="21"/>
        </w:rPr>
        <w:t>上海陆金所基金销售有限公司</w:t>
      </w:r>
    </w:p>
    <w:p w:rsidR="00735889" w:rsidRPr="00EC36E0"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客户服务电话：</w:t>
      </w:r>
      <w:r w:rsidRPr="00EC36E0">
        <w:rPr>
          <w:rFonts w:ascii="Arial" w:hAnsi="Arial" w:cs="Arial" w:hint="eastAsia"/>
          <w:kern w:val="0"/>
          <w:szCs w:val="21"/>
        </w:rPr>
        <w:t>4008219031</w:t>
      </w:r>
    </w:p>
    <w:p w:rsidR="00735889" w:rsidRDefault="00735889" w:rsidP="00735889">
      <w:pPr>
        <w:widowControl/>
        <w:spacing w:line="360" w:lineRule="auto"/>
        <w:ind w:firstLineChars="200" w:firstLine="420"/>
        <w:jc w:val="left"/>
        <w:rPr>
          <w:rFonts w:ascii="Arial" w:hAnsi="Arial" w:cs="Arial"/>
          <w:kern w:val="0"/>
          <w:szCs w:val="21"/>
        </w:rPr>
      </w:pPr>
      <w:r w:rsidRPr="00EC36E0">
        <w:rPr>
          <w:rFonts w:ascii="Arial" w:hAnsi="Arial" w:cs="Arial" w:hint="eastAsia"/>
          <w:kern w:val="0"/>
          <w:szCs w:val="21"/>
        </w:rPr>
        <w:t>网址：</w:t>
      </w:r>
      <w:r w:rsidRPr="00EC36E0">
        <w:rPr>
          <w:rFonts w:ascii="Arial" w:hAnsi="Arial" w:cs="Arial" w:hint="eastAsia"/>
          <w:kern w:val="0"/>
          <w:szCs w:val="21"/>
        </w:rPr>
        <w:t>https://lupro.lufunds.com/</w:t>
      </w:r>
    </w:p>
    <w:p w:rsidR="000237E9" w:rsidRPr="00735889"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rsidP="00836961">
      <w:pPr>
        <w:widowControl/>
        <w:wordWrap w:val="0"/>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BA5DF7">
        <w:rPr>
          <w:rFonts w:ascii="Arial" w:hAnsi="Arial" w:cs="Arial" w:hint="eastAsia"/>
          <w:kern w:val="0"/>
          <w:szCs w:val="21"/>
        </w:rPr>
        <w:t>四</w:t>
      </w:r>
      <w:r w:rsidRPr="00FD5083">
        <w:rPr>
          <w:rFonts w:ascii="Arial" w:hAnsi="Arial" w:cs="Arial"/>
          <w:kern w:val="0"/>
          <w:szCs w:val="21"/>
        </w:rPr>
        <w:t>年</w:t>
      </w:r>
      <w:r w:rsidR="00A9021A">
        <w:rPr>
          <w:rFonts w:ascii="Arial" w:hAnsi="Arial" w:cs="Arial" w:hint="eastAsia"/>
          <w:kern w:val="0"/>
          <w:szCs w:val="21"/>
        </w:rPr>
        <w:t>十</w:t>
      </w:r>
      <w:r w:rsidR="00C57BD5">
        <w:rPr>
          <w:rFonts w:ascii="Arial" w:hAnsi="Arial" w:cs="Arial" w:hint="eastAsia"/>
          <w:kern w:val="0"/>
          <w:szCs w:val="21"/>
        </w:rPr>
        <w:t>一</w:t>
      </w:r>
      <w:r w:rsidR="00527CFF" w:rsidRPr="00FD5083">
        <w:rPr>
          <w:rFonts w:ascii="Arial" w:hAnsi="Arial" w:cs="Arial"/>
          <w:kern w:val="0"/>
          <w:szCs w:val="21"/>
        </w:rPr>
        <w:t>月</w:t>
      </w:r>
      <w:r w:rsidR="00735889">
        <w:rPr>
          <w:rFonts w:ascii="Arial" w:hAnsi="Arial" w:cs="Arial" w:hint="eastAsia"/>
          <w:kern w:val="0"/>
          <w:szCs w:val="21"/>
        </w:rPr>
        <w:t>二十二</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8" w:rsidRDefault="00834CC8" w:rsidP="008E6554">
      <w:r>
        <w:separator/>
      </w:r>
    </w:p>
  </w:endnote>
  <w:endnote w:type="continuationSeparator" w:id="0">
    <w:p w:rsidR="00834CC8" w:rsidRDefault="00834CC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8" w:rsidRDefault="00834CC8" w:rsidP="008E6554">
      <w:r>
        <w:separator/>
      </w:r>
    </w:p>
  </w:footnote>
  <w:footnote w:type="continuationSeparator" w:id="0">
    <w:p w:rsidR="00834CC8" w:rsidRDefault="00834CC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32AE6"/>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D6C7B"/>
    <w:rsid w:val="000E0F94"/>
    <w:rsid w:val="000E27C1"/>
    <w:rsid w:val="000E4EFF"/>
    <w:rsid w:val="000E519B"/>
    <w:rsid w:val="000F2CC2"/>
    <w:rsid w:val="000F445C"/>
    <w:rsid w:val="000F7255"/>
    <w:rsid w:val="000F77C2"/>
    <w:rsid w:val="000F7828"/>
    <w:rsid w:val="001025F1"/>
    <w:rsid w:val="001177E7"/>
    <w:rsid w:val="00117968"/>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7F13"/>
    <w:rsid w:val="001B13A9"/>
    <w:rsid w:val="001B15E6"/>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57E0"/>
    <w:rsid w:val="0024632E"/>
    <w:rsid w:val="0025482E"/>
    <w:rsid w:val="00257A96"/>
    <w:rsid w:val="002603E0"/>
    <w:rsid w:val="00261384"/>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13B7"/>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3EEB"/>
    <w:rsid w:val="004D7080"/>
    <w:rsid w:val="004D7F8C"/>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66984"/>
    <w:rsid w:val="0057475A"/>
    <w:rsid w:val="00574C87"/>
    <w:rsid w:val="00575AE2"/>
    <w:rsid w:val="0057728B"/>
    <w:rsid w:val="005813B8"/>
    <w:rsid w:val="0058143A"/>
    <w:rsid w:val="0058537A"/>
    <w:rsid w:val="00590695"/>
    <w:rsid w:val="00592A1E"/>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6A91"/>
    <w:rsid w:val="006274D8"/>
    <w:rsid w:val="00636162"/>
    <w:rsid w:val="0063778C"/>
    <w:rsid w:val="006427C4"/>
    <w:rsid w:val="0064495D"/>
    <w:rsid w:val="00650350"/>
    <w:rsid w:val="006542BA"/>
    <w:rsid w:val="00657AC7"/>
    <w:rsid w:val="00660060"/>
    <w:rsid w:val="006604BB"/>
    <w:rsid w:val="006607A2"/>
    <w:rsid w:val="00665A94"/>
    <w:rsid w:val="00667710"/>
    <w:rsid w:val="00677C40"/>
    <w:rsid w:val="00677D38"/>
    <w:rsid w:val="00681EEC"/>
    <w:rsid w:val="00685860"/>
    <w:rsid w:val="006909DF"/>
    <w:rsid w:val="0069540A"/>
    <w:rsid w:val="00697CBA"/>
    <w:rsid w:val="006A5633"/>
    <w:rsid w:val="006B400E"/>
    <w:rsid w:val="006B7217"/>
    <w:rsid w:val="006B759B"/>
    <w:rsid w:val="006B7BF1"/>
    <w:rsid w:val="006C0C60"/>
    <w:rsid w:val="006C0D0A"/>
    <w:rsid w:val="006C10CC"/>
    <w:rsid w:val="006C17F9"/>
    <w:rsid w:val="006C1CCC"/>
    <w:rsid w:val="006E03F8"/>
    <w:rsid w:val="006E61CE"/>
    <w:rsid w:val="006E7494"/>
    <w:rsid w:val="006F2854"/>
    <w:rsid w:val="006F3F21"/>
    <w:rsid w:val="006F52E7"/>
    <w:rsid w:val="00700967"/>
    <w:rsid w:val="00700DE7"/>
    <w:rsid w:val="00701E6B"/>
    <w:rsid w:val="00702AC9"/>
    <w:rsid w:val="007124FC"/>
    <w:rsid w:val="0071254D"/>
    <w:rsid w:val="00716F24"/>
    <w:rsid w:val="00720DB1"/>
    <w:rsid w:val="0073236E"/>
    <w:rsid w:val="00732E71"/>
    <w:rsid w:val="007332D9"/>
    <w:rsid w:val="00735537"/>
    <w:rsid w:val="00735889"/>
    <w:rsid w:val="007447C2"/>
    <w:rsid w:val="007459FF"/>
    <w:rsid w:val="00747446"/>
    <w:rsid w:val="00755DF1"/>
    <w:rsid w:val="0075702B"/>
    <w:rsid w:val="00765121"/>
    <w:rsid w:val="00765D9F"/>
    <w:rsid w:val="00771F5C"/>
    <w:rsid w:val="00772661"/>
    <w:rsid w:val="00773EF4"/>
    <w:rsid w:val="007756F3"/>
    <w:rsid w:val="0077688E"/>
    <w:rsid w:val="00776ECF"/>
    <w:rsid w:val="007838F6"/>
    <w:rsid w:val="00790F9E"/>
    <w:rsid w:val="00794CB5"/>
    <w:rsid w:val="00794FE2"/>
    <w:rsid w:val="007A1BC3"/>
    <w:rsid w:val="007A54E7"/>
    <w:rsid w:val="007B0164"/>
    <w:rsid w:val="007B0F40"/>
    <w:rsid w:val="007B1208"/>
    <w:rsid w:val="007B2867"/>
    <w:rsid w:val="007B3CC8"/>
    <w:rsid w:val="007B4377"/>
    <w:rsid w:val="007B6639"/>
    <w:rsid w:val="007D26F3"/>
    <w:rsid w:val="007D3CD6"/>
    <w:rsid w:val="007D6EA3"/>
    <w:rsid w:val="007E228A"/>
    <w:rsid w:val="007E72F2"/>
    <w:rsid w:val="007F4E1C"/>
    <w:rsid w:val="007F62BF"/>
    <w:rsid w:val="007F6941"/>
    <w:rsid w:val="007F6D8E"/>
    <w:rsid w:val="00806AE5"/>
    <w:rsid w:val="0081417C"/>
    <w:rsid w:val="008201EF"/>
    <w:rsid w:val="00826885"/>
    <w:rsid w:val="00830255"/>
    <w:rsid w:val="008302C5"/>
    <w:rsid w:val="00832E38"/>
    <w:rsid w:val="00834CC8"/>
    <w:rsid w:val="00836961"/>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79CE"/>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80836"/>
    <w:rsid w:val="00A868AF"/>
    <w:rsid w:val="00A87611"/>
    <w:rsid w:val="00A9021A"/>
    <w:rsid w:val="00A934A4"/>
    <w:rsid w:val="00A94AE7"/>
    <w:rsid w:val="00AA3A74"/>
    <w:rsid w:val="00AB47F9"/>
    <w:rsid w:val="00AC4801"/>
    <w:rsid w:val="00AC4A78"/>
    <w:rsid w:val="00AD2FF8"/>
    <w:rsid w:val="00AD7B70"/>
    <w:rsid w:val="00AE0483"/>
    <w:rsid w:val="00AE0E6D"/>
    <w:rsid w:val="00AE5342"/>
    <w:rsid w:val="00AE7198"/>
    <w:rsid w:val="00AF10BF"/>
    <w:rsid w:val="00B0433F"/>
    <w:rsid w:val="00B07B2B"/>
    <w:rsid w:val="00B16AFD"/>
    <w:rsid w:val="00B16B8A"/>
    <w:rsid w:val="00B22640"/>
    <w:rsid w:val="00B3369A"/>
    <w:rsid w:val="00B42242"/>
    <w:rsid w:val="00B425D5"/>
    <w:rsid w:val="00B46D00"/>
    <w:rsid w:val="00B55515"/>
    <w:rsid w:val="00B61B14"/>
    <w:rsid w:val="00B747AE"/>
    <w:rsid w:val="00B753AD"/>
    <w:rsid w:val="00B84339"/>
    <w:rsid w:val="00B86E81"/>
    <w:rsid w:val="00B94F4F"/>
    <w:rsid w:val="00B951BD"/>
    <w:rsid w:val="00B962A1"/>
    <w:rsid w:val="00BA0262"/>
    <w:rsid w:val="00BA119A"/>
    <w:rsid w:val="00BA44DB"/>
    <w:rsid w:val="00BA5DF7"/>
    <w:rsid w:val="00BB03D2"/>
    <w:rsid w:val="00BB12A1"/>
    <w:rsid w:val="00BB190B"/>
    <w:rsid w:val="00BB3D54"/>
    <w:rsid w:val="00BC6565"/>
    <w:rsid w:val="00BC657E"/>
    <w:rsid w:val="00BD02BA"/>
    <w:rsid w:val="00BD15FF"/>
    <w:rsid w:val="00BD3681"/>
    <w:rsid w:val="00BD417A"/>
    <w:rsid w:val="00BD61AD"/>
    <w:rsid w:val="00C057E4"/>
    <w:rsid w:val="00C06531"/>
    <w:rsid w:val="00C06895"/>
    <w:rsid w:val="00C11517"/>
    <w:rsid w:val="00C22499"/>
    <w:rsid w:val="00C229F4"/>
    <w:rsid w:val="00C22DC9"/>
    <w:rsid w:val="00C35F6A"/>
    <w:rsid w:val="00C405EC"/>
    <w:rsid w:val="00C4350D"/>
    <w:rsid w:val="00C53026"/>
    <w:rsid w:val="00C57BD5"/>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231"/>
    <w:rsid w:val="00D5086B"/>
    <w:rsid w:val="00D5324E"/>
    <w:rsid w:val="00D538B2"/>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87120"/>
    <w:rsid w:val="00E913F6"/>
    <w:rsid w:val="00EA161C"/>
    <w:rsid w:val="00EA2824"/>
    <w:rsid w:val="00EB3448"/>
    <w:rsid w:val="00EB40D2"/>
    <w:rsid w:val="00EB5B6E"/>
    <w:rsid w:val="00EB5D68"/>
    <w:rsid w:val="00EB6A0C"/>
    <w:rsid w:val="00EC04F2"/>
    <w:rsid w:val="00EC1D5D"/>
    <w:rsid w:val="00EC431C"/>
    <w:rsid w:val="00ED4BFA"/>
    <w:rsid w:val="00ED6928"/>
    <w:rsid w:val="00EF3E0C"/>
    <w:rsid w:val="00EF4360"/>
    <w:rsid w:val="00EF4BB2"/>
    <w:rsid w:val="00F0297F"/>
    <w:rsid w:val="00F03DB3"/>
    <w:rsid w:val="00F06DDB"/>
    <w:rsid w:val="00F14B04"/>
    <w:rsid w:val="00F343D0"/>
    <w:rsid w:val="00F34693"/>
    <w:rsid w:val="00F401A7"/>
    <w:rsid w:val="00F42F90"/>
    <w:rsid w:val="00F476F3"/>
    <w:rsid w:val="00F5481C"/>
    <w:rsid w:val="00F646A8"/>
    <w:rsid w:val="00F83ABF"/>
    <w:rsid w:val="00F8402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1887</Characters>
  <Application>Microsoft Office Word</Application>
  <DocSecurity>4</DocSecurity>
  <Lines>15</Lines>
  <Paragraphs>4</Paragraphs>
  <ScaleCrop>false</ScaleCrop>
  <Company>JDJR</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2024-11-21T16:01:00Z</dcterms:created>
  <dcterms:modified xsi:type="dcterms:W3CDTF">2024-11-21T16:01:00Z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