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BA" w:rsidRPr="00760D38" w:rsidRDefault="009B3ED7" w:rsidP="00760D38">
      <w:pPr>
        <w:spacing w:line="360" w:lineRule="auto"/>
        <w:jc w:val="center"/>
        <w:rPr>
          <w:rFonts w:ascii="宋体" w:eastAsia="宋体" w:hAnsi="宋体" w:cs="宋体"/>
          <w:b/>
          <w:color w:val="000000"/>
          <w:sz w:val="28"/>
          <w:szCs w:val="28"/>
        </w:rPr>
      </w:pPr>
      <w:r w:rsidRPr="00760D38">
        <w:rPr>
          <w:rFonts w:ascii="宋体" w:eastAsia="宋体" w:hAnsi="宋体" w:cs="宋体"/>
          <w:b/>
          <w:color w:val="000000"/>
          <w:sz w:val="28"/>
          <w:szCs w:val="28"/>
        </w:rPr>
        <w:t>汇添富北交所创新精选两年定期开放混合型证券投资基金收益分配公告</w:t>
      </w:r>
    </w:p>
    <w:p w:rsidR="00760D38" w:rsidRPr="00760D38" w:rsidRDefault="009B3ED7" w:rsidP="00760D38">
      <w:pPr>
        <w:spacing w:line="360" w:lineRule="auto"/>
        <w:jc w:val="center"/>
        <w:rPr>
          <w:rFonts w:ascii="宋体" w:eastAsia="宋体" w:hAnsi="宋体" w:cs="宋体"/>
          <w:b/>
          <w:color w:val="000000"/>
          <w:sz w:val="24"/>
          <w:szCs w:val="24"/>
        </w:rPr>
      </w:pPr>
      <w:r w:rsidRPr="00760D38">
        <w:rPr>
          <w:rFonts w:asciiTheme="minorEastAsia" w:hAnsiTheme="minorEastAsia" w:hint="eastAsia"/>
          <w:b/>
          <w:sz w:val="24"/>
          <w:szCs w:val="24"/>
        </w:rPr>
        <w:t>公告</w:t>
      </w:r>
      <w:r w:rsidRPr="00760D38">
        <w:rPr>
          <w:rFonts w:asciiTheme="minorEastAsia" w:hAnsiTheme="minorEastAsia"/>
          <w:b/>
          <w:sz w:val="24"/>
          <w:szCs w:val="24"/>
        </w:rPr>
        <w:t>送出日期：</w:t>
      </w:r>
      <w:r w:rsidRPr="00760D38">
        <w:rPr>
          <w:rFonts w:ascii="宋体" w:eastAsia="宋体" w:hAnsi="宋体" w:cs="宋体"/>
          <w:b/>
          <w:color w:val="000000"/>
          <w:sz w:val="24"/>
          <w:szCs w:val="24"/>
        </w:rPr>
        <w:t>2024年11月13日</w:t>
      </w:r>
    </w:p>
    <w:p w:rsidR="00760D38" w:rsidRPr="009B3ED7" w:rsidRDefault="009B3ED7" w:rsidP="009B3ED7">
      <w:pPr>
        <w:spacing w:line="360" w:lineRule="auto"/>
        <w:rPr>
          <w:rFonts w:asciiTheme="minorEastAsia" w:hAnsiTheme="minorEastAsia"/>
          <w:b/>
          <w:sz w:val="24"/>
          <w:szCs w:val="24"/>
        </w:rPr>
      </w:pPr>
      <w:r w:rsidRPr="00760D38">
        <w:rPr>
          <w:rFonts w:asciiTheme="minorEastAsia" w:hAnsiTheme="minorEastAsia" w:hint="eastAsia"/>
          <w:b/>
          <w:sz w:val="24"/>
          <w:szCs w:val="24"/>
        </w:rPr>
        <w:t>1 公告</w:t>
      </w:r>
      <w:r w:rsidRPr="00760D38">
        <w:rPr>
          <w:rFonts w:asciiTheme="minorEastAsia" w:hAnsiTheme="minorEastAsia"/>
          <w:b/>
          <w:sz w:val="24"/>
          <w:szCs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2680"/>
        <w:gridCol w:w="2000"/>
        <w:gridCol w:w="2000"/>
      </w:tblGrid>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基金名称</w:t>
            </w:r>
          </w:p>
        </w:tc>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汇添富北交所创新精选两年定期开放混合型证券投资基金</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基金简称</w:t>
            </w:r>
          </w:p>
        </w:tc>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汇添富北交所创新精选两年定开混合</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基金主代码</w:t>
            </w:r>
          </w:p>
        </w:tc>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014279</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基金合同生效日</w:t>
            </w:r>
          </w:p>
        </w:tc>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2021年11月23日</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基金管理人名称</w:t>
            </w:r>
          </w:p>
        </w:tc>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汇添富基金管理股份有限公司</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基金托管人名称</w:t>
            </w:r>
          </w:p>
        </w:tc>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中国工商银行股份有限公司</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公告依据</w:t>
            </w:r>
          </w:p>
        </w:tc>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根据相关法律法规的规定及《汇添富北交所创新精选两年定期开放混合型证券投资基金基金合同》的约定。</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收益分配基准日</w:t>
            </w:r>
          </w:p>
        </w:tc>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2024年11月06日</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有关年度分红次数的说明</w:t>
            </w:r>
          </w:p>
        </w:tc>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本次分红为本基金2024年度第1次分红</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下属基金份额的基金简称</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汇添富北交所创新精选两年定开混合A</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汇添富北交所创新精选两年定开混合C</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下属基金份额的交易代码</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014279</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014280</w:t>
            </w:r>
          </w:p>
        </w:tc>
      </w:tr>
      <w:tr w:rsidR="00E41C2A">
        <w:tc>
          <w:tcPr>
            <w:tcW w:w="1320" w:type="dxa"/>
            <w:vMerge w:val="restart"/>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截止基准日下属基金份额的相关指标</w:t>
            </w:r>
          </w:p>
        </w:tc>
        <w:tc>
          <w:tcPr>
            <w:tcW w:w="268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基准日下属基金份额份额净值（单位：人民币元）</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1.3645</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1.3485</w:t>
            </w:r>
          </w:p>
        </w:tc>
      </w:tr>
      <w:tr w:rsidR="00E41C2A">
        <w:tc>
          <w:tcPr>
            <w:tcW w:w="1320" w:type="dxa"/>
            <w:vMerge/>
            <w:shd w:val="clear" w:color="auto" w:fill="FFFFFF"/>
            <w:vAlign w:val="center"/>
          </w:tcPr>
          <w:p w:rsidR="00760D38" w:rsidRDefault="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基准日下属基金份额可供分配利润（单位：人民币元）</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24532107.11</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3280963.25</w:t>
            </w:r>
          </w:p>
        </w:tc>
      </w:tr>
      <w:tr w:rsidR="00E41C2A">
        <w:tc>
          <w:tcPr>
            <w:tcW w:w="4000" w:type="dxa"/>
            <w:gridSpan w:val="2"/>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本次下属基金份额分红方案（单位：元/10份基金份额）</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0.63</w:t>
            </w:r>
          </w:p>
        </w:tc>
        <w:tc>
          <w:tcPr>
            <w:tcW w:w="2000" w:type="dxa"/>
            <w:shd w:val="clear" w:color="auto" w:fill="FFFFFF"/>
            <w:vAlign w:val="center"/>
          </w:tcPr>
          <w:p w:rsidR="00760D38" w:rsidRDefault="009B3ED7" w:rsidP="00760D38">
            <w:pPr>
              <w:jc w:val="left"/>
              <w:rPr>
                <w:rFonts w:ascii="宋体" w:eastAsia="宋体" w:hAnsi="宋体" w:cs="宋体"/>
                <w:color w:val="000000"/>
                <w:sz w:val="24"/>
                <w:szCs w:val="24"/>
              </w:rPr>
            </w:pPr>
            <w:r>
              <w:rPr>
                <w:rFonts w:ascii="宋体" w:eastAsia="宋体" w:hAnsi="宋体" w:cs="宋体"/>
                <w:color w:val="000000"/>
                <w:sz w:val="24"/>
                <w:szCs w:val="24"/>
              </w:rPr>
              <w:t>0.63</w:t>
            </w:r>
          </w:p>
        </w:tc>
      </w:tr>
    </w:tbl>
    <w:p w:rsidR="00A94D46" w:rsidRPr="00760D38" w:rsidRDefault="00A94D46" w:rsidP="00760D38">
      <w:pPr>
        <w:rPr>
          <w:rFonts w:ascii="宋体" w:eastAsia="宋体" w:hAnsi="宋体" w:cs="宋体"/>
          <w:color w:val="000000"/>
          <w:sz w:val="24"/>
          <w:szCs w:val="24"/>
        </w:rPr>
      </w:pPr>
    </w:p>
    <w:p w:rsidR="00760D38" w:rsidRPr="009B3ED7" w:rsidRDefault="009B3ED7" w:rsidP="009B3ED7">
      <w:pPr>
        <w:spacing w:line="360" w:lineRule="auto"/>
        <w:rPr>
          <w:rFonts w:asciiTheme="minorEastAsia" w:hAnsiTheme="minorEastAsia"/>
          <w:b/>
          <w:bCs/>
          <w:sz w:val="24"/>
          <w:szCs w:val="24"/>
        </w:rPr>
      </w:pPr>
      <w:r w:rsidRPr="00760D38">
        <w:rPr>
          <w:rFonts w:asciiTheme="minorEastAsia" w:hAnsiTheme="minorEastAsia"/>
          <w:b/>
          <w:sz w:val="24"/>
          <w:szCs w:val="24"/>
        </w:rPr>
        <w:t xml:space="preserve">2 </w:t>
      </w:r>
      <w:r w:rsidRPr="00760D38">
        <w:rPr>
          <w:rFonts w:asciiTheme="minorEastAsia" w:hAnsiTheme="minorEastAsia" w:hint="eastAsia"/>
          <w:b/>
          <w:bCs/>
          <w:sz w:val="24"/>
          <w:szCs w:val="24"/>
        </w:rPr>
        <w:t>与分红相关的其他信息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7"/>
        <w:gridCol w:w="5333"/>
      </w:tblGrid>
      <w:tr w:rsidR="00E41C2A">
        <w:tc>
          <w:tcPr>
            <w:tcW w:w="2667"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w:t>
            </w:r>
          </w:p>
        </w:tc>
        <w:tc>
          <w:tcPr>
            <w:tcW w:w="5333"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2024年11月15日</w:t>
            </w:r>
          </w:p>
        </w:tc>
      </w:tr>
      <w:tr w:rsidR="00E41C2A">
        <w:tc>
          <w:tcPr>
            <w:tcW w:w="2667"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除息日</w:t>
            </w:r>
          </w:p>
        </w:tc>
        <w:tc>
          <w:tcPr>
            <w:tcW w:w="5333"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2024年11月15日</w:t>
            </w:r>
          </w:p>
        </w:tc>
      </w:tr>
      <w:tr w:rsidR="00E41C2A">
        <w:tc>
          <w:tcPr>
            <w:tcW w:w="2667"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现金红利发放日</w:t>
            </w:r>
          </w:p>
        </w:tc>
        <w:tc>
          <w:tcPr>
            <w:tcW w:w="5333"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2024年11月19日</w:t>
            </w:r>
          </w:p>
        </w:tc>
      </w:tr>
      <w:tr w:rsidR="00E41C2A">
        <w:tc>
          <w:tcPr>
            <w:tcW w:w="2667"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分红对象</w:t>
            </w:r>
          </w:p>
        </w:tc>
        <w:tc>
          <w:tcPr>
            <w:tcW w:w="5333"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权益登记日，本基金注册登记人登记在册的本基金全体份额持有人。</w:t>
            </w:r>
          </w:p>
        </w:tc>
      </w:tr>
      <w:tr w:rsidR="00E41C2A">
        <w:tc>
          <w:tcPr>
            <w:tcW w:w="2667"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红利再投资相关事项的说明</w:t>
            </w:r>
          </w:p>
        </w:tc>
        <w:tc>
          <w:tcPr>
            <w:tcW w:w="5333"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选择红利再投资的投资者，其红利将按2024年11月15日除息后的基金份额净值折算成基金份额，并于2024年11月18日直接计入其基金账户，2024</w:t>
            </w:r>
            <w:r>
              <w:rPr>
                <w:rFonts w:ascii="宋体" w:eastAsia="宋体" w:hAnsi="宋体" w:cs="宋体"/>
                <w:bCs/>
                <w:color w:val="000000"/>
                <w:sz w:val="24"/>
                <w:szCs w:val="24"/>
              </w:rPr>
              <w:lastRenderedPageBreak/>
              <w:t>年11月19日起，投资者可以查询红利再投资的基金份额，并于本基金的开放日办理赎回等业务。</w:t>
            </w:r>
          </w:p>
        </w:tc>
      </w:tr>
      <w:tr w:rsidR="00E41C2A">
        <w:tc>
          <w:tcPr>
            <w:tcW w:w="2667"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lastRenderedPageBreak/>
              <w:t>税收相关事项的说明</w:t>
            </w:r>
          </w:p>
        </w:tc>
        <w:tc>
          <w:tcPr>
            <w:tcW w:w="5333"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根据财政部、国家税务总局的财税字[2002]128号《财政部、国家税务总局关于开放式证券投资基金有关税收问题的通知》，基金向投资者分配的基金收益，暂免征收所得税。</w:t>
            </w:r>
          </w:p>
        </w:tc>
      </w:tr>
      <w:tr w:rsidR="00E41C2A">
        <w:tc>
          <w:tcPr>
            <w:tcW w:w="2667"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费用相关事项的说明</w:t>
            </w:r>
          </w:p>
        </w:tc>
        <w:tc>
          <w:tcPr>
            <w:tcW w:w="5333" w:type="dxa"/>
            <w:shd w:val="clear" w:color="auto" w:fill="FFFFFF"/>
            <w:vAlign w:val="center"/>
          </w:tcPr>
          <w:p w:rsidR="00760D38" w:rsidRDefault="009B3ED7" w:rsidP="00760D38">
            <w:pPr>
              <w:jc w:val="left"/>
              <w:rPr>
                <w:rFonts w:ascii="宋体" w:eastAsia="宋体" w:hAnsi="宋体" w:cs="宋体"/>
                <w:bCs/>
                <w:color w:val="000000"/>
                <w:sz w:val="24"/>
                <w:szCs w:val="24"/>
              </w:rPr>
            </w:pPr>
            <w:r>
              <w:rPr>
                <w:rFonts w:ascii="宋体" w:eastAsia="宋体" w:hAnsi="宋体" w:cs="宋体"/>
                <w:bCs/>
                <w:color w:val="000000"/>
                <w:sz w:val="24"/>
                <w:szCs w:val="24"/>
              </w:rPr>
              <w:t>本基金本次分红免收分红手续费。选择红利再投资方式的投资者其红利再投资所得的基金份额免收申购费用。</w:t>
            </w:r>
          </w:p>
        </w:tc>
      </w:tr>
    </w:tbl>
    <w:p w:rsidR="00A94D46" w:rsidRPr="00760D38" w:rsidRDefault="00A94D46" w:rsidP="00760D38">
      <w:pPr>
        <w:rPr>
          <w:rFonts w:ascii="宋体" w:eastAsia="宋体" w:hAnsi="宋体" w:cs="宋体"/>
          <w:bCs/>
          <w:color w:val="000000"/>
          <w:sz w:val="24"/>
          <w:szCs w:val="24"/>
        </w:rPr>
      </w:pPr>
      <w:bookmarkStart w:id="0" w:name="_GoBack"/>
      <w:bookmarkEnd w:id="0"/>
    </w:p>
    <w:p w:rsidR="00760D38" w:rsidRPr="0004374C" w:rsidRDefault="009B3ED7" w:rsidP="00760D38">
      <w:pPr>
        <w:spacing w:line="360" w:lineRule="auto"/>
        <w:rPr>
          <w:rFonts w:asciiTheme="minorEastAsia" w:hAnsiTheme="minorEastAsia"/>
          <w:b/>
          <w:bCs/>
          <w:sz w:val="24"/>
          <w:szCs w:val="24"/>
        </w:rPr>
      </w:pPr>
      <w:r w:rsidRPr="00760D38">
        <w:rPr>
          <w:rFonts w:asciiTheme="minorEastAsia" w:hAnsiTheme="minorEastAsia" w:hint="eastAsia"/>
          <w:b/>
          <w:bCs/>
          <w:sz w:val="24"/>
          <w:szCs w:val="24"/>
        </w:rPr>
        <w:t xml:space="preserve">3 </w:t>
      </w:r>
      <w:r w:rsidRPr="0004374C">
        <w:rPr>
          <w:rFonts w:asciiTheme="minorEastAsia" w:hAnsiTheme="minorEastAsia" w:hint="eastAsia"/>
          <w:b/>
          <w:bCs/>
          <w:sz w:val="24"/>
          <w:szCs w:val="24"/>
        </w:rPr>
        <w:t>其他需要提示的事项</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1、现金红利发放日是指现金红利划出托管户的日期。</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2、本基金收益分配原则及方式详见《汇添富北交所创新精选两年定期开放混合型证券投资基金基金合同》。本次分红确认的方式将按照投资者在权益登记日之前（不含权益登记日）最后一次选择成功的分红方式为准。如投资者希望修改分红方式，请务必于权益登记日之前（不含当日），在基金开放日的交易时间内到销售机构修改分红方式。</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3、登记机构在权益登记日可以受理分红方式变更申请，但该申请仅对以后的收益分配有效，而对本次收益分配无效。</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4、一只基金可以在不同的销售机构设置不同的分红方式。投资者若在多个销售机构持有本基金，其在某个销售机构修改的分红方式不会改变在其他销售机构设置的分红方式。</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5、投资者若在汇添富直销中心通过多个交易账号持有本基金，不同的交易账号可设置不同的分红方式，修改某个交易账号的分红方式不会改变其他交易账号的分红方式。</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6、本基金收益分配并不改变本基金的风险收益特征，也不会因此降低基金投资风险或提高基金投资收益。本基金分红后，受市场波动等因素的影响，有可能出现基金净值低于初始面值的风险。</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7、咨询办法</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 xml:space="preserve">（1）汇添富基金管理股份有限公司网站：www.99fund.com。 </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（2）汇添富基金管理股份有限公司客户服务电话：400-888-9918。</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（3）汇添富基金管理股份有限公司直销网点及本基金各代销机构的相关网点（详见基金管理人官网《汇添富基金管理股份有限公司旗下基金销售机构信息</w:t>
      </w:r>
      <w:r>
        <w:rPr>
          <w:rFonts w:ascii="宋体" w:eastAsia="宋体" w:hAnsi="宋体" w:cs="宋体"/>
          <w:bCs/>
          <w:color w:val="000000"/>
          <w:sz w:val="24"/>
          <w:szCs w:val="24"/>
        </w:rPr>
        <w:lastRenderedPageBreak/>
        <w:t>表》）。</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汇添富基金高度重视投资者服务和投资者教育，特此提醒投资者需正确认知基金投资的风险和长期收益，做理性的基金投资人，做明白的基金投资人，享受长期投资的快乐！</w:t>
      </w:r>
    </w:p>
    <w:p w:rsidR="00760D38" w:rsidRDefault="009B3ED7"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特此公告。</w:t>
      </w:r>
    </w:p>
    <w:p w:rsidR="00760D38" w:rsidRDefault="00760D38" w:rsidP="00760D38">
      <w:pPr>
        <w:spacing w:line="360" w:lineRule="auto"/>
        <w:rPr>
          <w:rFonts w:asciiTheme="minorEastAsia" w:hAnsiTheme="minorEastAsia"/>
          <w:bCs/>
          <w:sz w:val="24"/>
          <w:szCs w:val="24"/>
        </w:rPr>
      </w:pPr>
    </w:p>
    <w:p w:rsidR="00760D38" w:rsidRPr="00760D38" w:rsidRDefault="00760D38" w:rsidP="00760D38">
      <w:pPr>
        <w:spacing w:line="360" w:lineRule="auto"/>
        <w:rPr>
          <w:rFonts w:asciiTheme="minorEastAsia" w:hAnsiTheme="minorEastAsia"/>
          <w:bCs/>
          <w:sz w:val="24"/>
          <w:szCs w:val="24"/>
        </w:rPr>
      </w:pPr>
    </w:p>
    <w:p w:rsidR="00760D38" w:rsidRPr="00760D38" w:rsidRDefault="009B3ED7" w:rsidP="00760D38">
      <w:pPr>
        <w:spacing w:line="360" w:lineRule="auto"/>
        <w:jc w:val="right"/>
        <w:rPr>
          <w:rFonts w:asciiTheme="minorEastAsia" w:hAnsiTheme="minorEastAsia"/>
          <w:bCs/>
          <w:sz w:val="24"/>
          <w:szCs w:val="24"/>
        </w:rPr>
      </w:pPr>
      <w:r w:rsidRPr="00760D38">
        <w:rPr>
          <w:rFonts w:asciiTheme="minorEastAsia" w:hAnsiTheme="minorEastAsia" w:hint="eastAsia"/>
          <w:bCs/>
          <w:sz w:val="24"/>
          <w:szCs w:val="24"/>
        </w:rPr>
        <w:t>汇添富</w:t>
      </w:r>
      <w:r w:rsidRPr="00760D38">
        <w:rPr>
          <w:rFonts w:asciiTheme="minorEastAsia" w:hAnsiTheme="minorEastAsia"/>
          <w:bCs/>
          <w:sz w:val="24"/>
          <w:szCs w:val="24"/>
        </w:rPr>
        <w:t>基金管理股份有限公司</w:t>
      </w:r>
    </w:p>
    <w:p w:rsidR="00D06EB5" w:rsidRPr="0004374C" w:rsidRDefault="009B3ED7" w:rsidP="0004374C">
      <w:pPr>
        <w:spacing w:line="360" w:lineRule="auto"/>
        <w:jc w:val="right"/>
        <w:rPr>
          <w:rFonts w:ascii="宋体" w:eastAsia="宋体" w:hAnsi="宋体" w:cs="宋体"/>
          <w:bCs/>
          <w:color w:val="000000"/>
          <w:sz w:val="24"/>
          <w:szCs w:val="24"/>
        </w:rPr>
      </w:pPr>
      <w:r w:rsidRPr="0004374C">
        <w:rPr>
          <w:rFonts w:ascii="宋体" w:eastAsia="宋体" w:hAnsi="宋体" w:cs="宋体" w:hint="eastAsia"/>
          <w:bCs/>
          <w:color w:val="000000"/>
          <w:sz w:val="24"/>
          <w:szCs w:val="24"/>
        </w:rPr>
        <w:t>2024年11月13日</w:t>
      </w:r>
    </w:p>
    <w:sectPr w:rsidR="00D06EB5" w:rsidRPr="0004374C" w:rsidSect="00DA7E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60D38"/>
    <w:rsid w:val="000174DC"/>
    <w:rsid w:val="0004374C"/>
    <w:rsid w:val="00313CBA"/>
    <w:rsid w:val="004831CD"/>
    <w:rsid w:val="00556C0A"/>
    <w:rsid w:val="00760D38"/>
    <w:rsid w:val="009B3ED7"/>
    <w:rsid w:val="00A94D46"/>
    <w:rsid w:val="00BA729B"/>
    <w:rsid w:val="00D06EB5"/>
    <w:rsid w:val="00DA7E0F"/>
    <w:rsid w:val="00DB1D62"/>
    <w:rsid w:val="00E41C2A"/>
    <w:rsid w:val="00EB743E"/>
    <w:rsid w:val="00F31ACA"/>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D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1414</Characters>
  <Application>Microsoft Office Word</Application>
  <DocSecurity>4</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dc:creator>
  <cp:lastModifiedBy>ZHONGM</cp:lastModifiedBy>
  <cp:revision>2</cp:revision>
  <dcterms:created xsi:type="dcterms:W3CDTF">2024-11-12T16:01:00Z</dcterms:created>
  <dcterms:modified xsi:type="dcterms:W3CDTF">2024-11-12T16:01:00Z</dcterms:modified>
</cp:coreProperties>
</file>