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38" w:rsidRDefault="00363238" w:rsidP="001622D8">
      <w:pPr>
        <w:spacing w:line="540" w:lineRule="exact"/>
        <w:ind w:firstLineChars="50" w:firstLine="160"/>
        <w:jc w:val="center"/>
        <w:rPr>
          <w:rFonts w:ascii="仿宋" w:eastAsia="仿宋" w:hAnsi="仿宋"/>
          <w:b/>
          <w:color w:val="000000" w:themeColor="text1"/>
          <w:sz w:val="32"/>
          <w:szCs w:val="32"/>
        </w:rPr>
      </w:pPr>
      <w:r w:rsidRPr="00363238">
        <w:rPr>
          <w:rFonts w:ascii="仿宋" w:eastAsia="仿宋" w:hAnsi="仿宋" w:hint="eastAsia"/>
          <w:b/>
          <w:color w:val="000000" w:themeColor="text1"/>
          <w:sz w:val="32"/>
          <w:szCs w:val="32"/>
        </w:rPr>
        <w:t>华宝中证新材料主题交易型开放式指数证券投资基金</w:t>
      </w:r>
    </w:p>
    <w:p w:rsidR="00BB3501" w:rsidRDefault="00363238" w:rsidP="001622D8">
      <w:pPr>
        <w:spacing w:line="540" w:lineRule="exact"/>
        <w:ind w:firstLineChars="50" w:firstLine="160"/>
        <w:jc w:val="center"/>
        <w:rPr>
          <w:rFonts w:ascii="仿宋" w:eastAsia="仿宋" w:hAnsi="仿宋"/>
          <w:b/>
          <w:color w:val="000000" w:themeColor="text1"/>
          <w:sz w:val="32"/>
          <w:szCs w:val="32"/>
        </w:rPr>
      </w:pPr>
      <w:r w:rsidRPr="00363238">
        <w:rPr>
          <w:rFonts w:ascii="仿宋" w:eastAsia="仿宋" w:hAnsi="仿宋" w:hint="eastAsia"/>
          <w:b/>
          <w:color w:val="000000" w:themeColor="text1"/>
          <w:sz w:val="32"/>
          <w:szCs w:val="32"/>
        </w:rPr>
        <w:t>发起式联接基金</w:t>
      </w:r>
      <w:r w:rsidR="004E1606" w:rsidRPr="004E1606">
        <w:rPr>
          <w:rFonts w:ascii="仿宋" w:eastAsia="仿宋" w:hAnsi="仿宋" w:hint="eastAsia"/>
          <w:b/>
          <w:color w:val="000000" w:themeColor="text1"/>
          <w:sz w:val="32"/>
          <w:szCs w:val="32"/>
        </w:rPr>
        <w:t>清算报告</w:t>
      </w:r>
      <w:r w:rsidR="00BB3501" w:rsidRPr="00025BDA">
        <w:rPr>
          <w:rFonts w:ascii="仿宋" w:eastAsia="仿宋" w:hAnsi="仿宋" w:hint="eastAsia"/>
          <w:b/>
          <w:color w:val="000000" w:themeColor="text1"/>
          <w:sz w:val="32"/>
          <w:szCs w:val="32"/>
        </w:rPr>
        <w:t>提示性公告</w:t>
      </w:r>
    </w:p>
    <w:p w:rsidR="00993CBF" w:rsidRDefault="00993CBF" w:rsidP="0043655D">
      <w:pPr>
        <w:autoSpaceDE w:val="0"/>
        <w:autoSpaceDN w:val="0"/>
        <w:adjustRightInd w:val="0"/>
        <w:spacing w:line="540" w:lineRule="exact"/>
        <w:jc w:val="left"/>
        <w:rPr>
          <w:rFonts w:ascii="仿宋" w:eastAsia="仿宋" w:hAnsi="仿宋"/>
          <w:color w:val="000000" w:themeColor="text1"/>
          <w:sz w:val="32"/>
          <w:szCs w:val="32"/>
        </w:rPr>
      </w:pPr>
    </w:p>
    <w:p w:rsidR="00BB3501" w:rsidRPr="00B17C02" w:rsidRDefault="00363238" w:rsidP="001622D8">
      <w:pPr>
        <w:spacing w:line="540" w:lineRule="exact"/>
        <w:ind w:firstLineChars="200" w:firstLine="640"/>
        <w:rPr>
          <w:rFonts w:ascii="仿宋" w:eastAsia="仿宋" w:hAnsi="仿宋"/>
          <w:color w:val="000000" w:themeColor="text1"/>
          <w:sz w:val="32"/>
          <w:szCs w:val="32"/>
        </w:rPr>
      </w:pPr>
      <w:r w:rsidRPr="00363238">
        <w:rPr>
          <w:rFonts w:ascii="仿宋" w:eastAsia="仿宋" w:hAnsi="仿宋" w:hint="eastAsia"/>
          <w:b/>
          <w:color w:val="000000" w:themeColor="text1"/>
          <w:sz w:val="32"/>
          <w:szCs w:val="32"/>
        </w:rPr>
        <w:t>华宝中证新材料主题交易型开放式指数证券投资基金发起式联接基金</w:t>
      </w:r>
      <w:r w:rsidR="00BB3501" w:rsidRPr="004D492D">
        <w:rPr>
          <w:rFonts w:ascii="仿宋" w:eastAsia="仿宋" w:hAnsi="仿宋"/>
          <w:color w:val="000000" w:themeColor="text1"/>
          <w:sz w:val="32"/>
          <w:szCs w:val="32"/>
        </w:rPr>
        <w:t>自</w:t>
      </w:r>
      <w:r w:rsidR="007535F6" w:rsidRPr="007535F6">
        <w:rPr>
          <w:rFonts w:ascii="仿宋" w:eastAsia="仿宋" w:hAnsi="仿宋" w:hint="eastAsia"/>
          <w:color w:val="000000" w:themeColor="text1"/>
          <w:sz w:val="32"/>
          <w:szCs w:val="32"/>
        </w:rPr>
        <w:t>2024年10月15日</w:t>
      </w:r>
      <w:r w:rsidR="00BB3501">
        <w:rPr>
          <w:rFonts w:ascii="仿宋" w:eastAsia="仿宋" w:hAnsi="仿宋"/>
          <w:color w:val="000000" w:themeColor="text1"/>
          <w:sz w:val="32"/>
          <w:szCs w:val="32"/>
        </w:rPr>
        <w:t>起</w:t>
      </w:r>
      <w:r w:rsidR="00BB3501" w:rsidRPr="004D492D">
        <w:rPr>
          <w:rFonts w:ascii="仿宋" w:eastAsia="仿宋" w:hAnsi="仿宋"/>
          <w:color w:val="000000" w:themeColor="text1"/>
          <w:sz w:val="32"/>
          <w:szCs w:val="32"/>
        </w:rPr>
        <w:t>进入</w:t>
      </w:r>
      <w:r w:rsidR="00BB3501">
        <w:rPr>
          <w:rFonts w:ascii="仿宋" w:eastAsia="仿宋" w:hAnsi="仿宋" w:hint="eastAsia"/>
          <w:color w:val="000000" w:themeColor="text1"/>
          <w:sz w:val="32"/>
          <w:szCs w:val="32"/>
        </w:rPr>
        <w:t>清算期</w:t>
      </w:r>
      <w:r w:rsidR="00BB3501" w:rsidRPr="004D492D">
        <w:rPr>
          <w:rFonts w:ascii="仿宋" w:eastAsia="仿宋" w:hAnsi="仿宋" w:hint="eastAsia"/>
          <w:color w:val="000000" w:themeColor="text1"/>
          <w:sz w:val="32"/>
          <w:szCs w:val="32"/>
        </w:rPr>
        <w:t>。</w:t>
      </w:r>
      <w:r w:rsidR="00BB3501">
        <w:rPr>
          <w:rFonts w:ascii="仿宋" w:eastAsia="仿宋" w:hAnsi="仿宋" w:hint="eastAsia"/>
          <w:color w:val="000000" w:themeColor="text1"/>
          <w:sz w:val="32"/>
          <w:szCs w:val="32"/>
        </w:rPr>
        <w:t>清算报告</w:t>
      </w:r>
      <w:r w:rsidR="00BB3501" w:rsidRPr="00B17C02">
        <w:rPr>
          <w:rFonts w:ascii="仿宋" w:eastAsia="仿宋" w:hAnsi="仿宋" w:hint="eastAsia"/>
          <w:color w:val="000000" w:themeColor="text1"/>
          <w:sz w:val="32"/>
          <w:szCs w:val="32"/>
        </w:rPr>
        <w:t>全文</w:t>
      </w:r>
      <w:r w:rsidR="004E1606">
        <w:rPr>
          <w:rFonts w:ascii="仿宋" w:eastAsia="仿宋" w:hAnsi="仿宋" w:hint="eastAsia"/>
          <w:color w:val="000000" w:themeColor="text1"/>
          <w:sz w:val="32"/>
          <w:szCs w:val="32"/>
        </w:rPr>
        <w:t>于</w:t>
      </w:r>
      <w:r w:rsidR="007535F6" w:rsidRPr="007535F6">
        <w:rPr>
          <w:rFonts w:ascii="仿宋" w:eastAsia="仿宋" w:hAnsi="仿宋" w:hint="eastAsia"/>
          <w:color w:val="000000" w:themeColor="text1"/>
          <w:sz w:val="32"/>
          <w:szCs w:val="32"/>
        </w:rPr>
        <w:t>2024年</w:t>
      </w:r>
      <w:r w:rsidR="007535F6">
        <w:rPr>
          <w:rFonts w:ascii="仿宋" w:eastAsia="仿宋" w:hAnsi="仿宋" w:hint="eastAsia"/>
          <w:color w:val="000000" w:themeColor="text1"/>
          <w:sz w:val="32"/>
          <w:szCs w:val="32"/>
        </w:rPr>
        <w:t>1</w:t>
      </w:r>
      <w:r w:rsidR="007535F6">
        <w:rPr>
          <w:rFonts w:ascii="仿宋" w:eastAsia="仿宋" w:hAnsi="仿宋"/>
          <w:color w:val="000000" w:themeColor="text1"/>
          <w:sz w:val="32"/>
          <w:szCs w:val="32"/>
        </w:rPr>
        <w:t>1</w:t>
      </w:r>
      <w:r w:rsidR="007535F6" w:rsidRPr="007535F6">
        <w:rPr>
          <w:rFonts w:ascii="仿宋" w:eastAsia="仿宋" w:hAnsi="仿宋" w:hint="eastAsia"/>
          <w:color w:val="000000" w:themeColor="text1"/>
          <w:sz w:val="32"/>
          <w:szCs w:val="32"/>
        </w:rPr>
        <w:t>月</w:t>
      </w:r>
      <w:r w:rsidR="007535F6">
        <w:rPr>
          <w:rFonts w:ascii="仿宋" w:eastAsia="仿宋" w:hAnsi="仿宋"/>
          <w:color w:val="000000" w:themeColor="text1"/>
          <w:sz w:val="32"/>
          <w:szCs w:val="32"/>
        </w:rPr>
        <w:t>7</w:t>
      </w:r>
      <w:r w:rsidR="007535F6" w:rsidRPr="007535F6">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在本公司网站[</w:t>
      </w:r>
      <w:r w:rsidR="004E1606" w:rsidRPr="004E1606">
        <w:rPr>
          <w:rFonts w:ascii="仿宋" w:eastAsia="仿宋" w:hAnsi="仿宋"/>
          <w:color w:val="000000" w:themeColor="text1"/>
          <w:sz w:val="32"/>
          <w:szCs w:val="32"/>
        </w:rPr>
        <w:t>www.fsfund.com</w:t>
      </w:r>
      <w:r w:rsidR="00BB3501">
        <w:rPr>
          <w:rFonts w:ascii="仿宋" w:eastAsia="仿宋" w:hAnsi="仿宋" w:hint="eastAsia"/>
          <w:color w:val="000000" w:themeColor="text1"/>
          <w:sz w:val="32"/>
          <w:szCs w:val="32"/>
        </w:rPr>
        <w:t>]和</w:t>
      </w:r>
      <w:r w:rsidR="00BB3501" w:rsidRPr="00B17C02">
        <w:rPr>
          <w:rFonts w:ascii="仿宋" w:eastAsia="仿宋" w:hAnsi="仿宋" w:hint="eastAsia"/>
          <w:color w:val="000000" w:themeColor="text1"/>
          <w:sz w:val="32"/>
          <w:szCs w:val="32"/>
        </w:rPr>
        <w:t>中国证监会</w:t>
      </w:r>
      <w:r w:rsidR="00191702">
        <w:rPr>
          <w:rFonts w:ascii="仿宋" w:eastAsia="仿宋" w:hAnsi="仿宋" w:hint="eastAsia"/>
          <w:color w:val="000000" w:themeColor="text1"/>
          <w:sz w:val="32"/>
          <w:szCs w:val="32"/>
        </w:rPr>
        <w:t>基金</w:t>
      </w:r>
      <w:r w:rsidR="00BB3501">
        <w:rPr>
          <w:rFonts w:ascii="仿宋" w:eastAsia="仿宋" w:hAnsi="仿宋" w:hint="eastAsia"/>
          <w:color w:val="000000" w:themeColor="text1"/>
          <w:sz w:val="32"/>
          <w:szCs w:val="32"/>
        </w:rPr>
        <w:t>电子</w:t>
      </w:r>
      <w:r w:rsidR="00BB3501">
        <w:rPr>
          <w:rFonts w:ascii="仿宋" w:eastAsia="仿宋" w:hAnsi="仿宋"/>
          <w:color w:val="000000" w:themeColor="text1"/>
          <w:sz w:val="32"/>
          <w:szCs w:val="32"/>
        </w:rPr>
        <w:t>披露网站</w:t>
      </w:r>
      <w:r w:rsidR="000F07E6" w:rsidRPr="000F07E6">
        <w:rPr>
          <w:rFonts w:ascii="仿宋" w:eastAsia="仿宋" w:hAnsi="仿宋" w:hint="eastAsia"/>
          <w:color w:val="000000" w:themeColor="text1"/>
          <w:sz w:val="32"/>
          <w:szCs w:val="32"/>
        </w:rPr>
        <w:t>（</w:t>
      </w:r>
      <w:hyperlink r:id="rId8"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hint="eastAsia"/>
          <w:color w:val="000000" w:themeColor="text1"/>
          <w:sz w:val="32"/>
          <w:szCs w:val="32"/>
        </w:rPr>
        <w:t>披露</w:t>
      </w:r>
      <w:r w:rsidR="00BB3501" w:rsidRPr="00B17C02">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4E1606" w:rsidRPr="00911AAA">
        <w:rPr>
          <w:rFonts w:ascii="仿宋" w:eastAsia="仿宋" w:hAnsi="仿宋" w:hint="eastAsia"/>
          <w:color w:val="000000" w:themeColor="text1"/>
          <w:sz w:val="32"/>
          <w:szCs w:val="32"/>
        </w:rPr>
        <w:t>4007005588</w:t>
      </w:r>
      <w:r w:rsidR="004E1606">
        <w:rPr>
          <w:rFonts w:ascii="仿宋" w:eastAsia="仿宋" w:hAnsi="仿宋" w:hint="eastAsia"/>
          <w:color w:val="000000" w:themeColor="text1"/>
          <w:sz w:val="32"/>
          <w:szCs w:val="32"/>
        </w:rPr>
        <w:t>、</w:t>
      </w:r>
      <w:r w:rsidR="004E1606" w:rsidRPr="00EA1964">
        <w:rPr>
          <w:rFonts w:ascii="仿宋" w:eastAsia="仿宋" w:hAnsi="仿宋"/>
          <w:color w:val="000000" w:themeColor="text1"/>
          <w:sz w:val="32"/>
          <w:szCs w:val="32"/>
        </w:rPr>
        <w:t>4008205050</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Pr="00B17C02" w:rsidRDefault="00BB3501"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Pr="00BB3501" w:rsidRDefault="004E1606" w:rsidP="004E1606">
      <w:pPr>
        <w:spacing w:line="540" w:lineRule="exact"/>
        <w:ind w:firstLineChars="400" w:firstLine="1280"/>
        <w:jc w:val="right"/>
        <w:rPr>
          <w:rFonts w:ascii="仿宋" w:eastAsia="仿宋" w:hAnsi="仿宋"/>
          <w:sz w:val="32"/>
          <w:szCs w:val="32"/>
        </w:rPr>
      </w:pPr>
      <w:r>
        <w:rPr>
          <w:rFonts w:ascii="仿宋" w:eastAsia="仿宋" w:hAnsi="仿宋" w:hint="eastAsia"/>
          <w:color w:val="000000" w:themeColor="text1"/>
          <w:sz w:val="32"/>
          <w:szCs w:val="32"/>
        </w:rPr>
        <w:t xml:space="preserve">                          </w:t>
      </w:r>
      <w:r w:rsidRPr="002D38E5">
        <w:rPr>
          <w:rFonts w:ascii="仿宋" w:eastAsia="仿宋" w:hAnsi="仿宋" w:hint="eastAsia"/>
          <w:color w:val="000000" w:themeColor="text1"/>
          <w:sz w:val="32"/>
          <w:szCs w:val="32"/>
        </w:rPr>
        <w:t>华宝基金管理有限公司</w:t>
      </w:r>
      <w:r>
        <w:rPr>
          <w:rFonts w:ascii="仿宋" w:eastAsia="仿宋" w:hAnsi="仿宋" w:hint="eastAsia"/>
          <w:color w:val="000000" w:themeColor="text1"/>
          <w:sz w:val="32"/>
          <w:szCs w:val="32"/>
        </w:rPr>
        <w:t xml:space="preserve">                            </w:t>
      </w:r>
      <w:r w:rsidR="007535F6" w:rsidRPr="007535F6">
        <w:rPr>
          <w:rFonts w:ascii="仿宋" w:eastAsia="仿宋" w:hAnsi="仿宋" w:hint="eastAsia"/>
          <w:color w:val="000000" w:themeColor="text1"/>
          <w:sz w:val="32"/>
          <w:szCs w:val="32"/>
        </w:rPr>
        <w:t>2024年11月7日</w:t>
      </w:r>
      <w:bookmarkStart w:id="0" w:name="_GoBack"/>
      <w:bookmarkEnd w:id="0"/>
    </w:p>
    <w:sectPr w:rsidR="00BB3501" w:rsidRPr="00BB3501"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022" w:rsidRDefault="006A4022" w:rsidP="009A149B">
      <w:r>
        <w:separator/>
      </w:r>
    </w:p>
  </w:endnote>
  <w:endnote w:type="continuationSeparator" w:id="0">
    <w:p w:rsidR="006A4022" w:rsidRDefault="006A4022"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DD5FD1">
        <w:pPr>
          <w:pStyle w:val="a4"/>
          <w:jc w:val="center"/>
        </w:pPr>
        <w:r>
          <w:fldChar w:fldCharType="begin"/>
        </w:r>
        <w:r w:rsidR="00084E7D">
          <w:instrText>PAGE   \* MERGEFORMAT</w:instrText>
        </w:r>
        <w:r>
          <w:fldChar w:fldCharType="separate"/>
        </w:r>
        <w:r w:rsidR="000E1E7D" w:rsidRPr="000E1E7D">
          <w:rPr>
            <w:noProof/>
            <w:lang w:val="zh-CN"/>
          </w:rPr>
          <w:t>4</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DD5FD1">
        <w:pPr>
          <w:pStyle w:val="a4"/>
          <w:jc w:val="center"/>
        </w:pPr>
        <w:r>
          <w:fldChar w:fldCharType="begin"/>
        </w:r>
        <w:r w:rsidR="00084E7D">
          <w:instrText>PAGE   \* MERGEFORMAT</w:instrText>
        </w:r>
        <w:r>
          <w:fldChar w:fldCharType="separate"/>
        </w:r>
        <w:r w:rsidR="001622D8" w:rsidRPr="001622D8">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022" w:rsidRDefault="006A4022" w:rsidP="009A149B">
      <w:r>
        <w:separator/>
      </w:r>
    </w:p>
  </w:footnote>
  <w:footnote w:type="continuationSeparator" w:id="0">
    <w:p w:rsidR="006A4022" w:rsidRDefault="006A4022"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1E7D"/>
    <w:rsid w:val="000E7D66"/>
    <w:rsid w:val="000F07E6"/>
    <w:rsid w:val="000F407E"/>
    <w:rsid w:val="000F6458"/>
    <w:rsid w:val="001039BC"/>
    <w:rsid w:val="001279BE"/>
    <w:rsid w:val="00127E1A"/>
    <w:rsid w:val="0013251E"/>
    <w:rsid w:val="001445A9"/>
    <w:rsid w:val="00146307"/>
    <w:rsid w:val="0015072E"/>
    <w:rsid w:val="001533B2"/>
    <w:rsid w:val="001622D8"/>
    <w:rsid w:val="001623CF"/>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21172E"/>
    <w:rsid w:val="00221DE2"/>
    <w:rsid w:val="00234298"/>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D2321"/>
    <w:rsid w:val="002D6048"/>
    <w:rsid w:val="002E24D1"/>
    <w:rsid w:val="002E79D9"/>
    <w:rsid w:val="002E7B0A"/>
    <w:rsid w:val="002F2B53"/>
    <w:rsid w:val="00303860"/>
    <w:rsid w:val="00311075"/>
    <w:rsid w:val="003117E6"/>
    <w:rsid w:val="0031471A"/>
    <w:rsid w:val="00332619"/>
    <w:rsid w:val="00333802"/>
    <w:rsid w:val="003467B5"/>
    <w:rsid w:val="00355B7C"/>
    <w:rsid w:val="00355D20"/>
    <w:rsid w:val="00361065"/>
    <w:rsid w:val="0036248F"/>
    <w:rsid w:val="00363238"/>
    <w:rsid w:val="00375356"/>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A7E44"/>
    <w:rsid w:val="004B1105"/>
    <w:rsid w:val="004C3109"/>
    <w:rsid w:val="004C44C4"/>
    <w:rsid w:val="004C625A"/>
    <w:rsid w:val="004C6355"/>
    <w:rsid w:val="004E1606"/>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4022"/>
    <w:rsid w:val="006A7F42"/>
    <w:rsid w:val="006B4697"/>
    <w:rsid w:val="006D17EF"/>
    <w:rsid w:val="006E4941"/>
    <w:rsid w:val="006E55E9"/>
    <w:rsid w:val="006E5DE5"/>
    <w:rsid w:val="006E7335"/>
    <w:rsid w:val="006F1E9F"/>
    <w:rsid w:val="006F31F9"/>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35F6"/>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418A"/>
    <w:rsid w:val="00887017"/>
    <w:rsid w:val="00891007"/>
    <w:rsid w:val="008A1AFA"/>
    <w:rsid w:val="008A2CE2"/>
    <w:rsid w:val="008A3460"/>
    <w:rsid w:val="008B539C"/>
    <w:rsid w:val="008B77D5"/>
    <w:rsid w:val="008C155D"/>
    <w:rsid w:val="008D4634"/>
    <w:rsid w:val="008E4CD7"/>
    <w:rsid w:val="008E58F7"/>
    <w:rsid w:val="008E6EC1"/>
    <w:rsid w:val="008F7B02"/>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5B0F"/>
    <w:rsid w:val="009E64F2"/>
    <w:rsid w:val="009E7875"/>
    <w:rsid w:val="009F1620"/>
    <w:rsid w:val="009F72D1"/>
    <w:rsid w:val="00A144A6"/>
    <w:rsid w:val="00A21627"/>
    <w:rsid w:val="00A37A94"/>
    <w:rsid w:val="00A41611"/>
    <w:rsid w:val="00A441B7"/>
    <w:rsid w:val="00A447AF"/>
    <w:rsid w:val="00A46430"/>
    <w:rsid w:val="00A5780A"/>
    <w:rsid w:val="00A62B15"/>
    <w:rsid w:val="00A63901"/>
    <w:rsid w:val="00A63F21"/>
    <w:rsid w:val="00A72BFA"/>
    <w:rsid w:val="00A72FCD"/>
    <w:rsid w:val="00A74844"/>
    <w:rsid w:val="00A81D7B"/>
    <w:rsid w:val="00A87DCB"/>
    <w:rsid w:val="00AB49A1"/>
    <w:rsid w:val="00AC1161"/>
    <w:rsid w:val="00AD18DD"/>
    <w:rsid w:val="00AD562B"/>
    <w:rsid w:val="00AE3F47"/>
    <w:rsid w:val="00AE69BF"/>
    <w:rsid w:val="00AF7347"/>
    <w:rsid w:val="00B014DF"/>
    <w:rsid w:val="00B0414F"/>
    <w:rsid w:val="00B1019D"/>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5FD1"/>
    <w:rsid w:val="00DD7BAA"/>
    <w:rsid w:val="00DE0FFA"/>
    <w:rsid w:val="00DE6A70"/>
    <w:rsid w:val="00DF3DF3"/>
    <w:rsid w:val="00DF5AA8"/>
    <w:rsid w:val="00E11D7D"/>
    <w:rsid w:val="00E1254C"/>
    <w:rsid w:val="00E16895"/>
    <w:rsid w:val="00E32614"/>
    <w:rsid w:val="00E33250"/>
    <w:rsid w:val="00E3526B"/>
    <w:rsid w:val="00E45E33"/>
    <w:rsid w:val="00E46CE2"/>
    <w:rsid w:val="00E5059C"/>
    <w:rsid w:val="00E54C06"/>
    <w:rsid w:val="00E5664A"/>
    <w:rsid w:val="00E7407A"/>
    <w:rsid w:val="00E81A0A"/>
    <w:rsid w:val="00E964F7"/>
    <w:rsid w:val="00EA3F21"/>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4FEE"/>
    <w:rsid w:val="00FA653D"/>
    <w:rsid w:val="00FB23EE"/>
    <w:rsid w:val="00FC34DF"/>
    <w:rsid w:val="00FD2178"/>
    <w:rsid w:val="00FD3051"/>
    <w:rsid w:val="00FD658E"/>
    <w:rsid w:val="00FE0C5A"/>
    <w:rsid w:val="00FE13A2"/>
    <w:rsid w:val="00FF08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E481-C57D-4395-BC36-52E0700D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4</DocSecurity>
  <Lines>2</Lines>
  <Paragraphs>1</Paragraphs>
  <ScaleCrop>false</ScaleCrop>
  <Company/>
  <LinksUpToDate>false</LinksUpToDate>
  <CharactersWithSpaces>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2024-11-06T16:01:00Z</dcterms:created>
  <dcterms:modified xsi:type="dcterms:W3CDTF">2024-11-06T16:01:00Z</dcterms:modified>
</cp:coreProperties>
</file>