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0D" w:rsidRPr="004C000D" w:rsidRDefault="00E11E8B" w:rsidP="00EB06B3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4C000D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351DAF" w:rsidRPr="004C000D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547980">
        <w:rPr>
          <w:rStyle w:val="d1"/>
          <w:rFonts w:hAnsi="宋体" w:hint="eastAsia"/>
          <w:color w:val="auto"/>
          <w:sz w:val="24"/>
          <w:szCs w:val="24"/>
        </w:rPr>
        <w:t>财通</w:t>
      </w:r>
      <w:r w:rsidR="00351DAF" w:rsidRPr="004C000D">
        <w:rPr>
          <w:rStyle w:val="d1"/>
          <w:rFonts w:hAnsi="宋体" w:hint="eastAsia"/>
          <w:color w:val="auto"/>
          <w:sz w:val="24"/>
          <w:szCs w:val="24"/>
        </w:rPr>
        <w:t>证券股份有限公司为部分基金</w:t>
      </w:r>
    </w:p>
    <w:p w:rsidR="00ED4403" w:rsidRPr="004C000D" w:rsidRDefault="00746223" w:rsidP="00EB06B3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r w:rsidRPr="004C000D">
        <w:rPr>
          <w:rStyle w:val="d1"/>
          <w:rFonts w:hAnsi="宋体" w:hint="eastAsia"/>
          <w:color w:val="auto"/>
          <w:sz w:val="24"/>
          <w:szCs w:val="24"/>
        </w:rPr>
        <w:t>流动性服务商</w:t>
      </w:r>
      <w:r w:rsidR="00ED4403" w:rsidRPr="004C000D">
        <w:rPr>
          <w:rStyle w:val="d1"/>
          <w:rFonts w:hAnsi="宋体"/>
          <w:color w:val="auto"/>
          <w:sz w:val="24"/>
          <w:szCs w:val="24"/>
        </w:rPr>
        <w:t>的公告</w:t>
      </w:r>
      <w:bookmarkEnd w:id="1"/>
    </w:p>
    <w:bookmarkEnd w:id="2"/>
    <w:bookmarkEnd w:id="3"/>
    <w:p w:rsidR="00ED4403" w:rsidRPr="006800D7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AA23BF" w:rsidRPr="00AA23BF" w:rsidRDefault="00145D56" w:rsidP="00AA23BF">
      <w:pPr>
        <w:spacing w:line="360" w:lineRule="auto"/>
        <w:ind w:firstLineChars="200" w:firstLine="480"/>
        <w:rPr>
          <w:rStyle w:val="c1"/>
          <w:color w:val="auto"/>
          <w:kern w:val="0"/>
          <w:sz w:val="24"/>
          <w:szCs w:val="24"/>
        </w:rPr>
      </w:pP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为促进</w:t>
      </w:r>
      <w:r w:rsidR="00547980" w:rsidRPr="00547980">
        <w:rPr>
          <w:rStyle w:val="c1"/>
          <w:rFonts w:hAnsi="宋体" w:hint="eastAsia"/>
          <w:color w:val="auto"/>
          <w:kern w:val="0"/>
          <w:sz w:val="24"/>
          <w:szCs w:val="24"/>
        </w:rPr>
        <w:t>华夏创业板交易型开放式指数证券投资基金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（</w:t>
      </w:r>
      <w:r w:rsidR="00351DAF">
        <w:rPr>
          <w:rStyle w:val="c1"/>
          <w:rFonts w:hAnsi="宋体" w:hint="eastAsia"/>
          <w:color w:val="auto"/>
          <w:kern w:val="0"/>
          <w:sz w:val="24"/>
          <w:szCs w:val="24"/>
        </w:rPr>
        <w:t>1</w:t>
      </w:r>
      <w:r w:rsidR="00F03443">
        <w:rPr>
          <w:rStyle w:val="c1"/>
          <w:rFonts w:hAnsi="宋体"/>
          <w:color w:val="auto"/>
          <w:kern w:val="0"/>
          <w:sz w:val="24"/>
          <w:szCs w:val="24"/>
        </w:rPr>
        <w:t>59</w:t>
      </w:r>
      <w:r w:rsidR="00547980">
        <w:rPr>
          <w:rStyle w:val="c1"/>
          <w:rFonts w:hAnsi="宋体"/>
          <w:color w:val="auto"/>
          <w:kern w:val="0"/>
          <w:sz w:val="24"/>
          <w:szCs w:val="24"/>
        </w:rPr>
        <w:t>957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）</w:t>
      </w:r>
      <w:r w:rsidR="00547980">
        <w:rPr>
          <w:rStyle w:val="c1"/>
          <w:rFonts w:hAnsi="宋体" w:hint="eastAsia"/>
          <w:color w:val="auto"/>
          <w:kern w:val="0"/>
          <w:sz w:val="24"/>
          <w:szCs w:val="24"/>
        </w:rPr>
        <w:t>、</w:t>
      </w:r>
      <w:r w:rsidR="009E3C99" w:rsidRPr="009E3C99">
        <w:rPr>
          <w:rStyle w:val="c1"/>
          <w:rFonts w:hAnsi="宋体" w:hint="eastAsia"/>
          <w:color w:val="auto"/>
          <w:kern w:val="0"/>
          <w:sz w:val="24"/>
          <w:szCs w:val="24"/>
        </w:rPr>
        <w:t>华夏国证半导体芯片交易型开放式指数证券投资基金</w:t>
      </w:r>
      <w:r w:rsidR="007D37F5">
        <w:rPr>
          <w:rStyle w:val="c1"/>
          <w:rFonts w:hAnsi="宋体" w:hint="eastAsia"/>
          <w:color w:val="auto"/>
          <w:kern w:val="0"/>
          <w:sz w:val="24"/>
          <w:szCs w:val="24"/>
        </w:rPr>
        <w:t>（</w:t>
      </w:r>
      <w:r w:rsidR="007D37F5">
        <w:rPr>
          <w:rStyle w:val="c1"/>
          <w:rFonts w:hAnsi="宋体"/>
          <w:color w:val="auto"/>
          <w:kern w:val="0"/>
          <w:sz w:val="24"/>
          <w:szCs w:val="24"/>
        </w:rPr>
        <w:t>159</w:t>
      </w:r>
      <w:r w:rsidR="009E3C99">
        <w:rPr>
          <w:rStyle w:val="c1"/>
          <w:rFonts w:hAnsi="宋体"/>
          <w:color w:val="auto"/>
          <w:kern w:val="0"/>
          <w:sz w:val="24"/>
          <w:szCs w:val="24"/>
        </w:rPr>
        <w:t>995</w:t>
      </w:r>
      <w:r w:rsidR="007D37F5">
        <w:rPr>
          <w:rStyle w:val="c1"/>
          <w:rFonts w:hAnsi="宋体" w:hint="eastAsia"/>
          <w:color w:val="auto"/>
          <w:kern w:val="0"/>
          <w:sz w:val="24"/>
          <w:szCs w:val="24"/>
        </w:rPr>
        <w:t>）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的市场流动性和平稳运行，根据《深圳证券交易所证券投资基金业务指引第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2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号——流动性服务》等有关规定，自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202</w:t>
      </w:r>
      <w:r w:rsidR="009E3C99">
        <w:rPr>
          <w:rStyle w:val="c1"/>
          <w:rFonts w:hAnsi="宋体"/>
          <w:color w:val="auto"/>
          <w:kern w:val="0"/>
          <w:sz w:val="24"/>
          <w:szCs w:val="24"/>
        </w:rPr>
        <w:t>4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年</w:t>
      </w:r>
      <w:r w:rsidR="00547980">
        <w:rPr>
          <w:rStyle w:val="c1"/>
          <w:rFonts w:hAnsi="宋体" w:hint="eastAsia"/>
          <w:color w:val="auto"/>
          <w:kern w:val="0"/>
          <w:sz w:val="24"/>
          <w:szCs w:val="24"/>
        </w:rPr>
        <w:t>1</w:t>
      </w:r>
      <w:r w:rsidR="00547980">
        <w:rPr>
          <w:rStyle w:val="c1"/>
          <w:rFonts w:hAnsi="宋体"/>
          <w:color w:val="auto"/>
          <w:kern w:val="0"/>
          <w:sz w:val="24"/>
          <w:szCs w:val="24"/>
        </w:rPr>
        <w:t>0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月</w:t>
      </w:r>
      <w:r w:rsidR="00547980">
        <w:rPr>
          <w:rStyle w:val="c1"/>
          <w:rFonts w:hAnsi="宋体"/>
          <w:color w:val="auto"/>
          <w:kern w:val="0"/>
          <w:sz w:val="24"/>
          <w:szCs w:val="24"/>
        </w:rPr>
        <w:t>3</w:t>
      </w:r>
      <w:r w:rsidR="009E3C99">
        <w:rPr>
          <w:rStyle w:val="c1"/>
          <w:rFonts w:hAnsi="宋体"/>
          <w:color w:val="auto"/>
          <w:kern w:val="0"/>
          <w:sz w:val="24"/>
          <w:szCs w:val="24"/>
        </w:rPr>
        <w:t>0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日起，</w:t>
      </w:r>
      <w:r w:rsidR="00351DAF">
        <w:rPr>
          <w:rStyle w:val="c1"/>
          <w:rFonts w:hAnsi="宋体" w:hint="eastAsia"/>
          <w:color w:val="auto"/>
          <w:kern w:val="0"/>
          <w:sz w:val="24"/>
          <w:szCs w:val="24"/>
        </w:rPr>
        <w:t>本公司新增</w:t>
      </w:r>
      <w:r w:rsidR="00547980">
        <w:rPr>
          <w:rStyle w:val="c1"/>
          <w:rFonts w:hAnsi="宋体" w:hint="eastAsia"/>
          <w:color w:val="auto"/>
          <w:kern w:val="0"/>
          <w:sz w:val="24"/>
          <w:szCs w:val="24"/>
        </w:rPr>
        <w:t>财通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证券股份有限公司为</w:t>
      </w:r>
      <w:r w:rsidR="00351DAF">
        <w:rPr>
          <w:rStyle w:val="c1"/>
          <w:rFonts w:hAnsi="宋体" w:hint="eastAsia"/>
          <w:color w:val="auto"/>
          <w:kern w:val="0"/>
          <w:sz w:val="24"/>
          <w:szCs w:val="24"/>
        </w:rPr>
        <w:t>上述基金</w:t>
      </w:r>
      <w:r w:rsidRPr="00145D56">
        <w:rPr>
          <w:rStyle w:val="c1"/>
          <w:rFonts w:hAnsi="宋体" w:hint="eastAsia"/>
          <w:color w:val="auto"/>
          <w:kern w:val="0"/>
          <w:sz w:val="24"/>
          <w:szCs w:val="24"/>
        </w:rPr>
        <w:t>的流动性服务商</w:t>
      </w:r>
      <w:r w:rsidR="00E41DB7">
        <w:rPr>
          <w:rStyle w:val="c1"/>
          <w:rFonts w:hAnsi="宋体" w:hint="eastAsia"/>
          <w:color w:val="auto"/>
          <w:kern w:val="0"/>
          <w:sz w:val="24"/>
          <w:szCs w:val="24"/>
        </w:rPr>
        <w:t>。</w:t>
      </w:r>
    </w:p>
    <w:p w:rsidR="00ED4403" w:rsidRPr="006800D7" w:rsidRDefault="00ED4403" w:rsidP="009A1B48">
      <w:pPr>
        <w:pStyle w:val="c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6800D7">
        <w:rPr>
          <w:rFonts w:ascii="Times New Roman" w:eastAsia="宋体" w:hAnsi="宋体" w:cs="Times New Roman"/>
          <w:color w:val="auto"/>
          <w:sz w:val="24"/>
          <w:szCs w:val="24"/>
        </w:rPr>
        <w:t>特此公告</w:t>
      </w: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912386" w:rsidRPr="006800D7" w:rsidRDefault="00912386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6800D7">
        <w:rPr>
          <w:rFonts w:hAnsi="宋体"/>
          <w:sz w:val="24"/>
        </w:rPr>
        <w:t>华夏基金管理有限公司</w:t>
      </w:r>
    </w:p>
    <w:p w:rsidR="00AB318C" w:rsidRPr="006800D7" w:rsidRDefault="00ED4403" w:rsidP="008A0614">
      <w:pPr>
        <w:wordWrap w:val="0"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6800D7">
        <w:rPr>
          <w:rFonts w:ascii="宋体" w:hAnsi="宋体"/>
          <w:sz w:val="24"/>
        </w:rPr>
        <w:t>二○</w:t>
      </w:r>
      <w:r w:rsidR="00AF430C">
        <w:rPr>
          <w:rFonts w:ascii="宋体" w:hAnsi="宋体" w:hint="eastAsia"/>
          <w:sz w:val="24"/>
        </w:rPr>
        <w:t>二</w:t>
      </w:r>
      <w:r w:rsidR="009E3C99">
        <w:rPr>
          <w:rFonts w:ascii="宋体" w:hAnsi="宋体" w:hint="eastAsia"/>
          <w:sz w:val="24"/>
        </w:rPr>
        <w:t>四</w:t>
      </w:r>
      <w:r w:rsidR="00DE35D0" w:rsidRPr="006800D7">
        <w:rPr>
          <w:rFonts w:ascii="宋体" w:hAnsi="宋体"/>
          <w:sz w:val="24"/>
        </w:rPr>
        <w:t>年</w:t>
      </w:r>
      <w:r w:rsidR="00547980">
        <w:rPr>
          <w:rFonts w:ascii="宋体" w:hAnsi="宋体" w:hint="eastAsia"/>
          <w:sz w:val="24"/>
        </w:rPr>
        <w:t>十</w:t>
      </w:r>
      <w:r w:rsidR="00DE35D0" w:rsidRPr="006800D7">
        <w:rPr>
          <w:rFonts w:ascii="宋体" w:hAnsi="宋体"/>
          <w:sz w:val="24"/>
        </w:rPr>
        <w:t>月</w:t>
      </w:r>
      <w:r w:rsidR="00547980">
        <w:rPr>
          <w:rFonts w:ascii="宋体" w:hAnsi="宋体" w:hint="eastAsia"/>
          <w:sz w:val="24"/>
        </w:rPr>
        <w:t>三十</w:t>
      </w:r>
      <w:r w:rsidR="00DE35D0" w:rsidRPr="00270E62">
        <w:rPr>
          <w:rFonts w:hAnsi="宋体"/>
          <w:sz w:val="24"/>
        </w:rPr>
        <w:t>日</w:t>
      </w:r>
    </w:p>
    <w:sectPr w:rsidR="00AB318C" w:rsidRPr="006800D7" w:rsidSect="00E024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88" w:rsidRDefault="00D27F88">
      <w:r>
        <w:separator/>
      </w:r>
    </w:p>
  </w:endnote>
  <w:endnote w:type="continuationSeparator" w:id="0">
    <w:p w:rsidR="00D27F88" w:rsidRDefault="00D2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88" w:rsidRDefault="00D27F88">
      <w:r>
        <w:separator/>
      </w:r>
    </w:p>
  </w:footnote>
  <w:footnote w:type="continuationSeparator" w:id="0">
    <w:p w:rsidR="00D27F88" w:rsidRDefault="00D2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7B" w:rsidRDefault="004A6E7B" w:rsidP="00931E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403"/>
    <w:rsid w:val="00011D4D"/>
    <w:rsid w:val="00015D52"/>
    <w:rsid w:val="00036CDE"/>
    <w:rsid w:val="000422AF"/>
    <w:rsid w:val="00042817"/>
    <w:rsid w:val="000515B4"/>
    <w:rsid w:val="000577F0"/>
    <w:rsid w:val="00072A74"/>
    <w:rsid w:val="00072ADD"/>
    <w:rsid w:val="00077EFE"/>
    <w:rsid w:val="000815D8"/>
    <w:rsid w:val="00082B5B"/>
    <w:rsid w:val="00093916"/>
    <w:rsid w:val="000A1546"/>
    <w:rsid w:val="000B31B8"/>
    <w:rsid w:val="000C28FB"/>
    <w:rsid w:val="000C5591"/>
    <w:rsid w:val="000D7E6C"/>
    <w:rsid w:val="000E2681"/>
    <w:rsid w:val="000E3EAF"/>
    <w:rsid w:val="000F0115"/>
    <w:rsid w:val="000F2D06"/>
    <w:rsid w:val="00101C34"/>
    <w:rsid w:val="00102EC9"/>
    <w:rsid w:val="00120857"/>
    <w:rsid w:val="00133341"/>
    <w:rsid w:val="0013573D"/>
    <w:rsid w:val="00137D1B"/>
    <w:rsid w:val="00140B96"/>
    <w:rsid w:val="00142AA4"/>
    <w:rsid w:val="00145D56"/>
    <w:rsid w:val="00153635"/>
    <w:rsid w:val="00155FD3"/>
    <w:rsid w:val="00161241"/>
    <w:rsid w:val="00173663"/>
    <w:rsid w:val="00185854"/>
    <w:rsid w:val="00186715"/>
    <w:rsid w:val="00193309"/>
    <w:rsid w:val="001A1783"/>
    <w:rsid w:val="001A3DC7"/>
    <w:rsid w:val="001A64E0"/>
    <w:rsid w:val="001C5360"/>
    <w:rsid w:val="001F1672"/>
    <w:rsid w:val="001F292B"/>
    <w:rsid w:val="001F3AAB"/>
    <w:rsid w:val="001F4721"/>
    <w:rsid w:val="00205C83"/>
    <w:rsid w:val="002102D2"/>
    <w:rsid w:val="00231171"/>
    <w:rsid w:val="00246CC3"/>
    <w:rsid w:val="002512E8"/>
    <w:rsid w:val="002645AE"/>
    <w:rsid w:val="00270E62"/>
    <w:rsid w:val="002712CC"/>
    <w:rsid w:val="002738BF"/>
    <w:rsid w:val="00282D95"/>
    <w:rsid w:val="00295D25"/>
    <w:rsid w:val="002A6A93"/>
    <w:rsid w:val="002B6158"/>
    <w:rsid w:val="002C3422"/>
    <w:rsid w:val="002D60B2"/>
    <w:rsid w:val="002F370B"/>
    <w:rsid w:val="002F4933"/>
    <w:rsid w:val="00301292"/>
    <w:rsid w:val="0030682E"/>
    <w:rsid w:val="0033140B"/>
    <w:rsid w:val="00351DAF"/>
    <w:rsid w:val="00362143"/>
    <w:rsid w:val="00384EFB"/>
    <w:rsid w:val="00387EED"/>
    <w:rsid w:val="00391643"/>
    <w:rsid w:val="00392DE1"/>
    <w:rsid w:val="003965BB"/>
    <w:rsid w:val="003A3B2B"/>
    <w:rsid w:val="003B084B"/>
    <w:rsid w:val="003B242E"/>
    <w:rsid w:val="003B38ED"/>
    <w:rsid w:val="003F7251"/>
    <w:rsid w:val="003F7EAA"/>
    <w:rsid w:val="0040299B"/>
    <w:rsid w:val="0040402E"/>
    <w:rsid w:val="004235A8"/>
    <w:rsid w:val="00431111"/>
    <w:rsid w:val="00434E8B"/>
    <w:rsid w:val="0044540A"/>
    <w:rsid w:val="0044565C"/>
    <w:rsid w:val="0046280A"/>
    <w:rsid w:val="00470072"/>
    <w:rsid w:val="004708D6"/>
    <w:rsid w:val="00480A1C"/>
    <w:rsid w:val="00483F62"/>
    <w:rsid w:val="004854DF"/>
    <w:rsid w:val="0049121A"/>
    <w:rsid w:val="004A4127"/>
    <w:rsid w:val="004A6E7B"/>
    <w:rsid w:val="004B6088"/>
    <w:rsid w:val="004C000D"/>
    <w:rsid w:val="004C1873"/>
    <w:rsid w:val="004D10E1"/>
    <w:rsid w:val="004E3075"/>
    <w:rsid w:val="004E4216"/>
    <w:rsid w:val="004E660B"/>
    <w:rsid w:val="00512548"/>
    <w:rsid w:val="00520A23"/>
    <w:rsid w:val="0052202F"/>
    <w:rsid w:val="00524205"/>
    <w:rsid w:val="00526FCA"/>
    <w:rsid w:val="0053116F"/>
    <w:rsid w:val="005314EA"/>
    <w:rsid w:val="005364FF"/>
    <w:rsid w:val="00536B26"/>
    <w:rsid w:val="00541CE1"/>
    <w:rsid w:val="00547980"/>
    <w:rsid w:val="005546B1"/>
    <w:rsid w:val="0056420D"/>
    <w:rsid w:val="005724DC"/>
    <w:rsid w:val="0057276D"/>
    <w:rsid w:val="00596E8A"/>
    <w:rsid w:val="005A73A8"/>
    <w:rsid w:val="005C39C3"/>
    <w:rsid w:val="005E7F0E"/>
    <w:rsid w:val="005F78AC"/>
    <w:rsid w:val="0060360C"/>
    <w:rsid w:val="00613149"/>
    <w:rsid w:val="0062011C"/>
    <w:rsid w:val="006267B1"/>
    <w:rsid w:val="0064629C"/>
    <w:rsid w:val="00650336"/>
    <w:rsid w:val="0066065C"/>
    <w:rsid w:val="00661447"/>
    <w:rsid w:val="00665B88"/>
    <w:rsid w:val="006742E6"/>
    <w:rsid w:val="006800D7"/>
    <w:rsid w:val="006819C7"/>
    <w:rsid w:val="00693C52"/>
    <w:rsid w:val="006B3D37"/>
    <w:rsid w:val="006C2EB9"/>
    <w:rsid w:val="006D1FCD"/>
    <w:rsid w:val="006D68BB"/>
    <w:rsid w:val="006E4410"/>
    <w:rsid w:val="006E6608"/>
    <w:rsid w:val="006E7C52"/>
    <w:rsid w:val="006F715D"/>
    <w:rsid w:val="00701A99"/>
    <w:rsid w:val="00702413"/>
    <w:rsid w:val="00733867"/>
    <w:rsid w:val="00746223"/>
    <w:rsid w:val="00754F30"/>
    <w:rsid w:val="007577A2"/>
    <w:rsid w:val="007677CE"/>
    <w:rsid w:val="0078233D"/>
    <w:rsid w:val="007842E2"/>
    <w:rsid w:val="007A0829"/>
    <w:rsid w:val="007B4700"/>
    <w:rsid w:val="007B7BEE"/>
    <w:rsid w:val="007C042C"/>
    <w:rsid w:val="007C19F0"/>
    <w:rsid w:val="007C24FE"/>
    <w:rsid w:val="007D37F5"/>
    <w:rsid w:val="007E3089"/>
    <w:rsid w:val="007E3F6E"/>
    <w:rsid w:val="007E73BD"/>
    <w:rsid w:val="00807B78"/>
    <w:rsid w:val="008112AD"/>
    <w:rsid w:val="00811E37"/>
    <w:rsid w:val="00812388"/>
    <w:rsid w:val="00825EF8"/>
    <w:rsid w:val="00832796"/>
    <w:rsid w:val="008431FD"/>
    <w:rsid w:val="00843667"/>
    <w:rsid w:val="00843955"/>
    <w:rsid w:val="00845991"/>
    <w:rsid w:val="00854D00"/>
    <w:rsid w:val="008570C8"/>
    <w:rsid w:val="008655CB"/>
    <w:rsid w:val="00866761"/>
    <w:rsid w:val="00876C28"/>
    <w:rsid w:val="00895B6A"/>
    <w:rsid w:val="00896869"/>
    <w:rsid w:val="008A0614"/>
    <w:rsid w:val="008A5EE5"/>
    <w:rsid w:val="008B2D64"/>
    <w:rsid w:val="008B372D"/>
    <w:rsid w:val="008B5432"/>
    <w:rsid w:val="008B60AD"/>
    <w:rsid w:val="008C71E2"/>
    <w:rsid w:val="008D7930"/>
    <w:rsid w:val="008E371B"/>
    <w:rsid w:val="008F1F91"/>
    <w:rsid w:val="008F7443"/>
    <w:rsid w:val="00911BCB"/>
    <w:rsid w:val="00912386"/>
    <w:rsid w:val="00913486"/>
    <w:rsid w:val="00931E01"/>
    <w:rsid w:val="00951769"/>
    <w:rsid w:val="009630CF"/>
    <w:rsid w:val="00982627"/>
    <w:rsid w:val="0098656B"/>
    <w:rsid w:val="0099257D"/>
    <w:rsid w:val="009942F1"/>
    <w:rsid w:val="009A0B40"/>
    <w:rsid w:val="009A1B48"/>
    <w:rsid w:val="009D78AC"/>
    <w:rsid w:val="009E2C4A"/>
    <w:rsid w:val="009E2C89"/>
    <w:rsid w:val="009E3C99"/>
    <w:rsid w:val="009E3CD9"/>
    <w:rsid w:val="009E4B25"/>
    <w:rsid w:val="00A076B6"/>
    <w:rsid w:val="00A210E1"/>
    <w:rsid w:val="00A330DE"/>
    <w:rsid w:val="00A370CD"/>
    <w:rsid w:val="00A40AFE"/>
    <w:rsid w:val="00A4447B"/>
    <w:rsid w:val="00A50555"/>
    <w:rsid w:val="00A54141"/>
    <w:rsid w:val="00A5575C"/>
    <w:rsid w:val="00A60AB8"/>
    <w:rsid w:val="00A741D7"/>
    <w:rsid w:val="00A94BC8"/>
    <w:rsid w:val="00A97D56"/>
    <w:rsid w:val="00AA23BF"/>
    <w:rsid w:val="00AB018F"/>
    <w:rsid w:val="00AB18E6"/>
    <w:rsid w:val="00AB222D"/>
    <w:rsid w:val="00AB318C"/>
    <w:rsid w:val="00AD5D92"/>
    <w:rsid w:val="00AD7DA8"/>
    <w:rsid w:val="00AF3950"/>
    <w:rsid w:val="00AF430C"/>
    <w:rsid w:val="00B315FF"/>
    <w:rsid w:val="00B529A7"/>
    <w:rsid w:val="00B60F8F"/>
    <w:rsid w:val="00B6730B"/>
    <w:rsid w:val="00B72C2D"/>
    <w:rsid w:val="00B73863"/>
    <w:rsid w:val="00B73C1E"/>
    <w:rsid w:val="00B7459D"/>
    <w:rsid w:val="00B92B2F"/>
    <w:rsid w:val="00B95360"/>
    <w:rsid w:val="00B95572"/>
    <w:rsid w:val="00B95576"/>
    <w:rsid w:val="00BA3CF4"/>
    <w:rsid w:val="00BC3E8F"/>
    <w:rsid w:val="00BC4ECE"/>
    <w:rsid w:val="00BC4EF3"/>
    <w:rsid w:val="00BD0948"/>
    <w:rsid w:val="00BE0EDF"/>
    <w:rsid w:val="00BE158F"/>
    <w:rsid w:val="00BF0C8E"/>
    <w:rsid w:val="00C03741"/>
    <w:rsid w:val="00C210B2"/>
    <w:rsid w:val="00C22709"/>
    <w:rsid w:val="00C23BAB"/>
    <w:rsid w:val="00C47741"/>
    <w:rsid w:val="00C651BC"/>
    <w:rsid w:val="00C67F8E"/>
    <w:rsid w:val="00C7041B"/>
    <w:rsid w:val="00C71ACC"/>
    <w:rsid w:val="00C768C2"/>
    <w:rsid w:val="00C8099C"/>
    <w:rsid w:val="00C90C4D"/>
    <w:rsid w:val="00C93FBC"/>
    <w:rsid w:val="00C97ED0"/>
    <w:rsid w:val="00CA03DD"/>
    <w:rsid w:val="00CA21DE"/>
    <w:rsid w:val="00CB06DD"/>
    <w:rsid w:val="00CB2503"/>
    <w:rsid w:val="00CD534C"/>
    <w:rsid w:val="00CD58E4"/>
    <w:rsid w:val="00CD5C1E"/>
    <w:rsid w:val="00CD6A67"/>
    <w:rsid w:val="00CE1235"/>
    <w:rsid w:val="00CF4A18"/>
    <w:rsid w:val="00D07E55"/>
    <w:rsid w:val="00D13853"/>
    <w:rsid w:val="00D2166B"/>
    <w:rsid w:val="00D22F47"/>
    <w:rsid w:val="00D25530"/>
    <w:rsid w:val="00D27F88"/>
    <w:rsid w:val="00D42669"/>
    <w:rsid w:val="00D44CDE"/>
    <w:rsid w:val="00D462BB"/>
    <w:rsid w:val="00D6309D"/>
    <w:rsid w:val="00D72348"/>
    <w:rsid w:val="00D80A7E"/>
    <w:rsid w:val="00DB16E3"/>
    <w:rsid w:val="00DB674C"/>
    <w:rsid w:val="00DC15D9"/>
    <w:rsid w:val="00DC18F6"/>
    <w:rsid w:val="00DC21CC"/>
    <w:rsid w:val="00DE2698"/>
    <w:rsid w:val="00DE35D0"/>
    <w:rsid w:val="00DE545F"/>
    <w:rsid w:val="00E02430"/>
    <w:rsid w:val="00E045E2"/>
    <w:rsid w:val="00E11E8B"/>
    <w:rsid w:val="00E14098"/>
    <w:rsid w:val="00E25482"/>
    <w:rsid w:val="00E36A1B"/>
    <w:rsid w:val="00E41DB7"/>
    <w:rsid w:val="00E450A9"/>
    <w:rsid w:val="00E4780B"/>
    <w:rsid w:val="00E56E41"/>
    <w:rsid w:val="00E84A49"/>
    <w:rsid w:val="00EA072D"/>
    <w:rsid w:val="00EA1031"/>
    <w:rsid w:val="00EA4A9F"/>
    <w:rsid w:val="00EB06B3"/>
    <w:rsid w:val="00EB0F88"/>
    <w:rsid w:val="00ED063D"/>
    <w:rsid w:val="00ED11F9"/>
    <w:rsid w:val="00ED4403"/>
    <w:rsid w:val="00EE2E92"/>
    <w:rsid w:val="00F01439"/>
    <w:rsid w:val="00F03443"/>
    <w:rsid w:val="00F30B22"/>
    <w:rsid w:val="00F401A7"/>
    <w:rsid w:val="00F515B4"/>
    <w:rsid w:val="00F54FE4"/>
    <w:rsid w:val="00F60BDA"/>
    <w:rsid w:val="00F655F2"/>
    <w:rsid w:val="00F74B45"/>
    <w:rsid w:val="00F77F54"/>
    <w:rsid w:val="00F91593"/>
    <w:rsid w:val="00F95FF0"/>
    <w:rsid w:val="00FA0F4B"/>
    <w:rsid w:val="00FA4E1C"/>
    <w:rsid w:val="00FB3278"/>
    <w:rsid w:val="00FC0187"/>
    <w:rsid w:val="00FD0305"/>
    <w:rsid w:val="00FE29D2"/>
    <w:rsid w:val="00FF0B01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34F93-CF99-4775-8D1B-3B39A909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Company>MC SYSTEM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2024-10-29T16:03:00Z</dcterms:created>
  <dcterms:modified xsi:type="dcterms:W3CDTF">2024-10-29T16:03:00Z</dcterms:modified>
</cp:coreProperties>
</file>