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B2" w:rsidRPr="001433B2" w:rsidRDefault="00FD1457" w:rsidP="003A534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433B2">
        <w:rPr>
          <w:rFonts w:ascii="Times New Roman" w:hAnsi="Times New Roman" w:cs="Times New Roman"/>
          <w:b/>
          <w:sz w:val="30"/>
          <w:szCs w:val="30"/>
        </w:rPr>
        <w:t>平安基金管理有限公司</w:t>
      </w:r>
    </w:p>
    <w:p w:rsidR="00FD1457" w:rsidRPr="001433B2" w:rsidRDefault="00640D19" w:rsidP="003A534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433B2">
        <w:rPr>
          <w:rFonts w:ascii="Times New Roman" w:hAnsi="Times New Roman" w:cs="Times New Roman"/>
          <w:b/>
          <w:sz w:val="30"/>
          <w:szCs w:val="30"/>
        </w:rPr>
        <w:t>关于调整平安</w:t>
      </w:r>
      <w:r w:rsidR="001A4375" w:rsidRPr="001433B2">
        <w:rPr>
          <w:rFonts w:ascii="Times New Roman" w:hAnsi="Times New Roman" w:cs="Times New Roman"/>
          <w:b/>
          <w:sz w:val="30"/>
          <w:szCs w:val="30"/>
        </w:rPr>
        <w:t>策略先锋</w:t>
      </w:r>
      <w:r w:rsidRPr="001433B2">
        <w:rPr>
          <w:rFonts w:ascii="Times New Roman" w:hAnsi="Times New Roman" w:cs="Times New Roman"/>
          <w:b/>
          <w:sz w:val="30"/>
          <w:szCs w:val="30"/>
        </w:rPr>
        <w:t>混合型证券投资基金</w:t>
      </w:r>
      <w:r w:rsidR="001A4375" w:rsidRPr="001433B2">
        <w:rPr>
          <w:rFonts w:ascii="Times New Roman" w:hAnsi="Times New Roman" w:cs="Times New Roman"/>
          <w:b/>
          <w:sz w:val="30"/>
          <w:szCs w:val="30"/>
        </w:rPr>
        <w:t>申购、赎回、转换</w:t>
      </w:r>
      <w:r w:rsidR="006002B8" w:rsidRPr="001433B2">
        <w:rPr>
          <w:rFonts w:ascii="Times New Roman" w:hAnsi="Times New Roman" w:cs="Times New Roman"/>
          <w:b/>
          <w:sz w:val="30"/>
          <w:szCs w:val="30"/>
        </w:rPr>
        <w:t>起点</w:t>
      </w:r>
      <w:r w:rsidR="001A4375" w:rsidRPr="001433B2">
        <w:rPr>
          <w:rFonts w:ascii="Times New Roman" w:hAnsi="Times New Roman" w:cs="Times New Roman"/>
          <w:b/>
          <w:sz w:val="30"/>
          <w:szCs w:val="30"/>
        </w:rPr>
        <w:t>及账户最低持有份额下限</w:t>
      </w:r>
      <w:r w:rsidR="006002B8" w:rsidRPr="001433B2">
        <w:rPr>
          <w:rFonts w:ascii="Times New Roman" w:hAnsi="Times New Roman" w:cs="Times New Roman"/>
          <w:b/>
          <w:sz w:val="30"/>
          <w:szCs w:val="30"/>
        </w:rPr>
        <w:t>的公告</w:t>
      </w:r>
    </w:p>
    <w:p w:rsidR="006002B8" w:rsidRPr="001433B2" w:rsidRDefault="006002B8" w:rsidP="006002B8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491128" w:rsidRPr="001433B2" w:rsidRDefault="006002B8" w:rsidP="006002B8">
      <w:pPr>
        <w:spacing w:line="360" w:lineRule="auto"/>
        <w:ind w:firstLineChars="177" w:firstLine="407"/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</w:pPr>
      <w:r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为了给基金份额持有人提供更好的服务，平安基金管理有限公司（以下简称</w:t>
      </w:r>
      <w:r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"</w:t>
      </w:r>
      <w:r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本公司</w:t>
      </w:r>
      <w:r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"</w:t>
      </w:r>
      <w:r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）决定于</w:t>
      </w:r>
      <w:r w:rsidR="008F3469"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20</w:t>
      </w:r>
      <w:r w:rsidR="001A4375"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2</w:t>
      </w:r>
      <w:r w:rsidR="008A5649"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4</w:t>
      </w:r>
      <w:r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年</w:t>
      </w:r>
      <w:r w:rsidR="008A5649"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10</w:t>
      </w:r>
      <w:r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月</w:t>
      </w:r>
      <w:r w:rsidR="008A5649"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30</w:t>
      </w:r>
      <w:r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日起调整</w:t>
      </w:r>
      <w:r w:rsidR="001A4375"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平安策略先锋混合型证券投资基金</w:t>
      </w:r>
      <w:r w:rsidR="008F3469"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的</w:t>
      </w:r>
      <w:r w:rsidR="001A4375"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申购、赎回、转换</w:t>
      </w:r>
      <w:r w:rsidR="004A3F5B"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起点</w:t>
      </w:r>
      <w:r w:rsidR="00FD3241"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及账户最低持有份额下限</w:t>
      </w:r>
      <w:r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，现将有关事宜公告如下：</w:t>
      </w:r>
    </w:p>
    <w:p w:rsidR="006002B8" w:rsidRPr="001433B2" w:rsidRDefault="006002B8" w:rsidP="006002B8">
      <w:pPr>
        <w:spacing w:line="360" w:lineRule="auto"/>
        <w:ind w:firstLineChars="177" w:firstLine="407"/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</w:pPr>
      <w:r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一、适用基金范围</w:t>
      </w:r>
    </w:p>
    <w:tbl>
      <w:tblPr>
        <w:tblStyle w:val="a3"/>
        <w:tblW w:w="7436" w:type="dxa"/>
        <w:jc w:val="center"/>
        <w:tblLayout w:type="fixed"/>
        <w:tblLook w:val="04A0"/>
      </w:tblPr>
      <w:tblGrid>
        <w:gridCol w:w="1178"/>
        <w:gridCol w:w="3495"/>
        <w:gridCol w:w="2763"/>
      </w:tblGrid>
      <w:tr w:rsidR="006002B8" w:rsidRPr="001433B2" w:rsidTr="001433B2">
        <w:trPr>
          <w:trHeight w:val="471"/>
          <w:jc w:val="center"/>
        </w:trPr>
        <w:tc>
          <w:tcPr>
            <w:tcW w:w="1178" w:type="dxa"/>
            <w:noWrap/>
            <w:vAlign w:val="center"/>
          </w:tcPr>
          <w:p w:rsidR="006002B8" w:rsidRPr="001433B2" w:rsidRDefault="006002B8" w:rsidP="00AD7CC0">
            <w:pPr>
              <w:ind w:leftChars="-33" w:left="-69"/>
              <w:jc w:val="center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  <w:r w:rsidRPr="001433B2">
              <w:rPr>
                <w:rFonts w:ascii="Times New Roman" w:eastAsia="宋体" w:hAnsi="Times New Roman" w:cs="Times New Roman"/>
                <w:b/>
                <w:sz w:val="20"/>
                <w:szCs w:val="21"/>
              </w:rPr>
              <w:t>基金代码</w:t>
            </w:r>
          </w:p>
        </w:tc>
        <w:tc>
          <w:tcPr>
            <w:tcW w:w="3495" w:type="dxa"/>
            <w:vAlign w:val="center"/>
          </w:tcPr>
          <w:p w:rsidR="006002B8" w:rsidRPr="001433B2" w:rsidRDefault="006002B8" w:rsidP="008F3469">
            <w:pPr>
              <w:ind w:leftChars="-33" w:left="-69"/>
              <w:jc w:val="center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  <w:r w:rsidRPr="001433B2">
              <w:rPr>
                <w:rFonts w:ascii="Times New Roman" w:eastAsia="宋体" w:hAnsi="Times New Roman" w:cs="Times New Roman"/>
                <w:b/>
                <w:sz w:val="20"/>
                <w:szCs w:val="21"/>
              </w:rPr>
              <w:t>基金全称</w:t>
            </w:r>
          </w:p>
        </w:tc>
        <w:tc>
          <w:tcPr>
            <w:tcW w:w="2763" w:type="dxa"/>
            <w:vAlign w:val="center"/>
          </w:tcPr>
          <w:p w:rsidR="006002B8" w:rsidRPr="001433B2" w:rsidRDefault="006002B8" w:rsidP="008F3469">
            <w:pPr>
              <w:ind w:leftChars="-33" w:left="-69"/>
              <w:jc w:val="center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  <w:r w:rsidRPr="001433B2">
              <w:rPr>
                <w:rFonts w:ascii="Times New Roman" w:eastAsia="宋体" w:hAnsi="Times New Roman" w:cs="Times New Roman"/>
                <w:b/>
                <w:sz w:val="20"/>
                <w:szCs w:val="21"/>
              </w:rPr>
              <w:t>基金简称</w:t>
            </w:r>
          </w:p>
        </w:tc>
      </w:tr>
      <w:tr w:rsidR="006002B8" w:rsidRPr="001433B2" w:rsidTr="001433B2">
        <w:trPr>
          <w:trHeight w:val="471"/>
          <w:jc w:val="center"/>
        </w:trPr>
        <w:tc>
          <w:tcPr>
            <w:tcW w:w="1178" w:type="dxa"/>
            <w:noWrap/>
            <w:vAlign w:val="center"/>
          </w:tcPr>
          <w:p w:rsidR="006002B8" w:rsidRPr="001433B2" w:rsidRDefault="001A4375" w:rsidP="006002B8">
            <w:pPr>
              <w:ind w:leftChars="-33" w:left="-69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1433B2">
              <w:rPr>
                <w:rFonts w:ascii="Times New Roman" w:eastAsia="宋体" w:hAnsi="Times New Roman" w:cs="Times New Roman"/>
                <w:sz w:val="20"/>
                <w:szCs w:val="21"/>
              </w:rPr>
              <w:t>700003</w:t>
            </w:r>
          </w:p>
        </w:tc>
        <w:tc>
          <w:tcPr>
            <w:tcW w:w="3495" w:type="dxa"/>
            <w:vAlign w:val="center"/>
          </w:tcPr>
          <w:p w:rsidR="006002B8" w:rsidRPr="001433B2" w:rsidRDefault="001A4375" w:rsidP="008F3469">
            <w:pPr>
              <w:ind w:leftChars="-33" w:left="-69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1433B2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平安策略先锋混合型证券投资基金</w:t>
            </w:r>
          </w:p>
        </w:tc>
        <w:tc>
          <w:tcPr>
            <w:tcW w:w="2763" w:type="dxa"/>
            <w:vAlign w:val="center"/>
          </w:tcPr>
          <w:p w:rsidR="006002B8" w:rsidRPr="001433B2" w:rsidRDefault="001A4375" w:rsidP="008F3469">
            <w:pPr>
              <w:ind w:leftChars="-33" w:left="-69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1433B2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平安策略先锋混合</w:t>
            </w:r>
          </w:p>
        </w:tc>
      </w:tr>
    </w:tbl>
    <w:p w:rsidR="006002B8" w:rsidRPr="001433B2" w:rsidRDefault="006002B8" w:rsidP="008E3B06">
      <w:pPr>
        <w:spacing w:line="360" w:lineRule="auto"/>
        <w:ind w:firstLineChars="200" w:firstLine="460"/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</w:pPr>
      <w:r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二、调整内容</w:t>
      </w:r>
    </w:p>
    <w:p w:rsidR="001A4375" w:rsidRDefault="006002B8" w:rsidP="001A4375">
      <w:pPr>
        <w:spacing w:line="360" w:lineRule="auto"/>
        <w:ind w:firstLineChars="177" w:firstLine="407"/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</w:pPr>
      <w:r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1</w:t>
      </w:r>
      <w:r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、</w:t>
      </w:r>
      <w:r w:rsidR="001A4375"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投资者通过代销网点或本公司网上交易系统首次</w:t>
      </w:r>
      <w:r w:rsidR="00945172">
        <w:rPr>
          <w:rFonts w:ascii="Times New Roman" w:eastAsia="宋体" w:hAnsi="Times New Roman" w:cs="Times New Roman" w:hint="eastAsia"/>
          <w:color w:val="000000"/>
          <w:kern w:val="0"/>
          <w:sz w:val="23"/>
          <w:szCs w:val="23"/>
        </w:rPr>
        <w:t>申购、</w:t>
      </w:r>
      <w:r w:rsidR="008B5937">
        <w:rPr>
          <w:rFonts w:ascii="Times New Roman" w:eastAsia="宋体" w:hAnsi="Times New Roman" w:cs="Times New Roman" w:hint="eastAsia"/>
          <w:color w:val="000000"/>
          <w:kern w:val="0"/>
          <w:sz w:val="23"/>
          <w:szCs w:val="23"/>
        </w:rPr>
        <w:t>追加申购</w:t>
      </w:r>
      <w:r w:rsidR="00945172">
        <w:rPr>
          <w:rFonts w:ascii="Times New Roman" w:eastAsia="宋体" w:hAnsi="Times New Roman" w:cs="Times New Roman" w:hint="eastAsia"/>
          <w:color w:val="000000"/>
          <w:kern w:val="0"/>
          <w:sz w:val="23"/>
          <w:szCs w:val="23"/>
        </w:rPr>
        <w:t>和转换</w:t>
      </w:r>
      <w:r w:rsidR="00174623">
        <w:rPr>
          <w:rFonts w:ascii="Times New Roman" w:eastAsia="宋体" w:hAnsi="Times New Roman" w:cs="Times New Roman" w:hint="eastAsia"/>
          <w:color w:val="000000"/>
          <w:kern w:val="0"/>
          <w:sz w:val="23"/>
          <w:szCs w:val="23"/>
        </w:rPr>
        <w:t>转</w:t>
      </w:r>
      <w:r w:rsidR="00945172">
        <w:rPr>
          <w:rFonts w:ascii="Times New Roman" w:eastAsia="宋体" w:hAnsi="Times New Roman" w:cs="Times New Roman" w:hint="eastAsia"/>
          <w:color w:val="000000"/>
          <w:kern w:val="0"/>
          <w:sz w:val="23"/>
          <w:szCs w:val="23"/>
        </w:rPr>
        <w:t>入</w:t>
      </w:r>
      <w:r w:rsidR="00B94AFB">
        <w:rPr>
          <w:rFonts w:ascii="Times New Roman" w:eastAsia="宋体" w:hAnsi="Times New Roman" w:cs="Times New Roman" w:hint="eastAsia"/>
          <w:color w:val="000000"/>
          <w:kern w:val="0"/>
          <w:sz w:val="23"/>
          <w:szCs w:val="23"/>
        </w:rPr>
        <w:t>的</w:t>
      </w:r>
      <w:r w:rsidR="00B94AFB" w:rsidRPr="00B94AFB">
        <w:rPr>
          <w:rFonts w:ascii="Times New Roman" w:eastAsia="宋体" w:hAnsi="Times New Roman" w:cs="Times New Roman" w:hint="eastAsia"/>
          <w:color w:val="000000"/>
          <w:kern w:val="0"/>
          <w:sz w:val="23"/>
          <w:szCs w:val="23"/>
        </w:rPr>
        <w:t>最低金额为</w:t>
      </w:r>
      <w:r w:rsidR="00B94AFB" w:rsidRPr="00B94AFB">
        <w:rPr>
          <w:rFonts w:ascii="Times New Roman" w:eastAsia="宋体" w:hAnsi="Times New Roman" w:cs="Times New Roman" w:hint="eastAsia"/>
          <w:color w:val="000000"/>
          <w:kern w:val="0"/>
          <w:sz w:val="23"/>
          <w:szCs w:val="23"/>
        </w:rPr>
        <w:t>1</w:t>
      </w:r>
      <w:r w:rsidR="00B94AFB" w:rsidRPr="00B94AFB">
        <w:rPr>
          <w:rFonts w:ascii="Times New Roman" w:eastAsia="宋体" w:hAnsi="Times New Roman" w:cs="Times New Roman" w:hint="eastAsia"/>
          <w:color w:val="000000"/>
          <w:kern w:val="0"/>
          <w:sz w:val="23"/>
          <w:szCs w:val="23"/>
        </w:rPr>
        <w:t>元人民币</w:t>
      </w:r>
      <w:r w:rsidR="001A4375"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。通过直销中心首次申购的单笔最低金额为</w:t>
      </w:r>
      <w:r w:rsidR="001A4375"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50000</w:t>
      </w:r>
      <w:r w:rsidR="001A4375"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元人民币（含申购费），追加申购单笔最低金额为</w:t>
      </w:r>
      <w:r w:rsidR="001A4375"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10000</w:t>
      </w:r>
      <w:r w:rsidR="001A4375"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元人民币（含申购费）。</w:t>
      </w:r>
    </w:p>
    <w:p w:rsidR="00D50BD8" w:rsidRDefault="001A4375" w:rsidP="00D50BD8">
      <w:pPr>
        <w:spacing w:line="360" w:lineRule="auto"/>
        <w:ind w:firstLineChars="177" w:firstLine="407"/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</w:pPr>
      <w:r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单笔赎回或转换</w:t>
      </w:r>
      <w:r w:rsidR="00B94AFB">
        <w:rPr>
          <w:rFonts w:ascii="Times New Roman" w:eastAsia="宋体" w:hAnsi="Times New Roman" w:cs="Times New Roman" w:hint="eastAsia"/>
          <w:color w:val="000000"/>
          <w:kern w:val="0"/>
          <w:sz w:val="23"/>
          <w:szCs w:val="23"/>
        </w:rPr>
        <w:t>转</w:t>
      </w:r>
      <w:bookmarkStart w:id="0" w:name="_GoBack"/>
      <w:bookmarkEnd w:id="0"/>
      <w:r w:rsidR="00945172">
        <w:rPr>
          <w:rFonts w:ascii="Times New Roman" w:eastAsia="宋体" w:hAnsi="Times New Roman" w:cs="Times New Roman" w:hint="eastAsia"/>
          <w:color w:val="000000"/>
          <w:kern w:val="0"/>
          <w:sz w:val="23"/>
          <w:szCs w:val="23"/>
        </w:rPr>
        <w:t>出</w:t>
      </w:r>
      <w:r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不得少于</w:t>
      </w:r>
      <w:r w:rsidR="008A5649"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1</w:t>
      </w:r>
      <w:r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份；账户最低持有份额不设下限，投资者全额赎回或转出时不受上述限制。</w:t>
      </w:r>
    </w:p>
    <w:p w:rsidR="001A4375" w:rsidRPr="001433B2" w:rsidRDefault="001A4375" w:rsidP="001A4375">
      <w:pPr>
        <w:spacing w:line="360" w:lineRule="auto"/>
        <w:ind w:firstLineChars="177" w:firstLine="407"/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</w:pPr>
      <w:r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实际操作中，以各销售机构的具体规定为准。</w:t>
      </w:r>
    </w:p>
    <w:p w:rsidR="008E3B06" w:rsidRPr="001433B2" w:rsidRDefault="001A4375" w:rsidP="001A4375">
      <w:pPr>
        <w:spacing w:line="360" w:lineRule="auto"/>
        <w:ind w:firstLineChars="177" w:firstLine="407"/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</w:pPr>
      <w:r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2</w:t>
      </w:r>
      <w:r w:rsidR="008E3B06"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、本公司</w:t>
      </w:r>
      <w:r w:rsidR="00E10E8E"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可以根据市场情况</w:t>
      </w:r>
      <w:r w:rsidR="006002B8"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调整上述规则，并按照《</w:t>
      </w:r>
      <w:r w:rsidR="008F3469"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公开募集</w:t>
      </w:r>
      <w:r w:rsidR="004A3F5B"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证券投资基金信息披露管理办法》的有关规定在规</w:t>
      </w:r>
      <w:r w:rsidR="006002B8"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定媒介上公告。</w:t>
      </w:r>
    </w:p>
    <w:p w:rsidR="008E3B06" w:rsidRPr="001433B2" w:rsidRDefault="008E3B06" w:rsidP="008E3B06">
      <w:pPr>
        <w:spacing w:line="360" w:lineRule="auto"/>
        <w:ind w:firstLineChars="177" w:firstLine="407"/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</w:pPr>
      <w:r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三、本公司承诺以诚实信用、勤勉尽责的原则管理和运用基金资产，但不保证基金一定盈利，也不保证最低收益。敬请投资人注意投资风险。投资人投资于上述基金前应认真阅读基金的基金合同、招募说明书。</w:t>
      </w:r>
    </w:p>
    <w:p w:rsidR="008E3B06" w:rsidRPr="001433B2" w:rsidRDefault="008E3B06" w:rsidP="008E3B06">
      <w:pPr>
        <w:spacing w:line="360" w:lineRule="auto"/>
        <w:ind w:firstLineChars="177" w:firstLine="407"/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</w:pPr>
      <w:r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四、投资人可访问本公司网站</w:t>
      </w:r>
      <w:r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(www.fund.pingan.com)</w:t>
      </w:r>
      <w:r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或拨打全国免长途费的客户服务电话（</w:t>
      </w:r>
      <w:r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400-800-4800</w:t>
      </w:r>
      <w:r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）或直销专线电话（</w:t>
      </w:r>
      <w:r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0755-22627627</w:t>
      </w:r>
      <w:r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）咨询相关情况。</w:t>
      </w:r>
    </w:p>
    <w:p w:rsidR="000310AD" w:rsidRPr="001433B2" w:rsidRDefault="00491128" w:rsidP="006002B8">
      <w:pPr>
        <w:spacing w:line="360" w:lineRule="auto"/>
        <w:ind w:firstLineChars="177" w:firstLine="407"/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</w:pPr>
      <w:r w:rsidRPr="001433B2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特此公告</w:t>
      </w:r>
    </w:p>
    <w:p w:rsidR="00491128" w:rsidRPr="001433B2" w:rsidRDefault="00491128" w:rsidP="00491128">
      <w:pPr>
        <w:spacing w:line="360" w:lineRule="auto"/>
        <w:ind w:firstLineChars="177" w:firstLine="425"/>
        <w:jc w:val="righ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433B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平安基金管理有限公司</w:t>
      </w:r>
    </w:p>
    <w:p w:rsidR="00491128" w:rsidRPr="001433B2" w:rsidRDefault="001A4375" w:rsidP="00491128">
      <w:pPr>
        <w:spacing w:line="360" w:lineRule="auto"/>
        <w:ind w:firstLineChars="177" w:firstLine="425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1433B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202</w:t>
      </w:r>
      <w:r w:rsidR="008A5649" w:rsidRPr="001433B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="00491128" w:rsidRPr="001433B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="008A5649" w:rsidRPr="001433B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</w:t>
      </w:r>
      <w:r w:rsidR="00491128" w:rsidRPr="001433B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 w:rsidR="008A5649" w:rsidRPr="001433B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29</w:t>
      </w:r>
      <w:r w:rsidR="00491128" w:rsidRPr="001433B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</w:t>
      </w:r>
    </w:p>
    <w:sectPr w:rsidR="00491128" w:rsidRPr="001433B2" w:rsidSect="003B0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C81" w:rsidRDefault="00A51C81" w:rsidP="001129B3">
      <w:r>
        <w:separator/>
      </w:r>
    </w:p>
  </w:endnote>
  <w:endnote w:type="continuationSeparator" w:id="0">
    <w:p w:rsidR="00A51C81" w:rsidRDefault="00A51C81" w:rsidP="00112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C81" w:rsidRDefault="00A51C81" w:rsidP="001129B3">
      <w:r>
        <w:separator/>
      </w:r>
    </w:p>
  </w:footnote>
  <w:footnote w:type="continuationSeparator" w:id="0">
    <w:p w:rsidR="00A51C81" w:rsidRDefault="00A51C81" w:rsidP="001129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345"/>
    <w:rsid w:val="000310AD"/>
    <w:rsid w:val="00035596"/>
    <w:rsid w:val="0004308E"/>
    <w:rsid w:val="00071E25"/>
    <w:rsid w:val="000C25D1"/>
    <w:rsid w:val="00112999"/>
    <w:rsid w:val="001129B3"/>
    <w:rsid w:val="001433B2"/>
    <w:rsid w:val="001618AE"/>
    <w:rsid w:val="001652F2"/>
    <w:rsid w:val="00174623"/>
    <w:rsid w:val="00176F33"/>
    <w:rsid w:val="001A4375"/>
    <w:rsid w:val="001A547D"/>
    <w:rsid w:val="001F7785"/>
    <w:rsid w:val="00204AFD"/>
    <w:rsid w:val="00267A4C"/>
    <w:rsid w:val="0028543B"/>
    <w:rsid w:val="00292C6B"/>
    <w:rsid w:val="002D100F"/>
    <w:rsid w:val="002D2E20"/>
    <w:rsid w:val="002E246E"/>
    <w:rsid w:val="002F0CEF"/>
    <w:rsid w:val="002F77E0"/>
    <w:rsid w:val="003130BF"/>
    <w:rsid w:val="0033547E"/>
    <w:rsid w:val="00347857"/>
    <w:rsid w:val="00393F70"/>
    <w:rsid w:val="003A5345"/>
    <w:rsid w:val="003B03A8"/>
    <w:rsid w:val="003B479E"/>
    <w:rsid w:val="003E7A34"/>
    <w:rsid w:val="00434B64"/>
    <w:rsid w:val="004513B2"/>
    <w:rsid w:val="004753AE"/>
    <w:rsid w:val="00476692"/>
    <w:rsid w:val="00491128"/>
    <w:rsid w:val="004A3F5B"/>
    <w:rsid w:val="00506450"/>
    <w:rsid w:val="00520EDF"/>
    <w:rsid w:val="00524127"/>
    <w:rsid w:val="00532C58"/>
    <w:rsid w:val="00581FEF"/>
    <w:rsid w:val="006002B8"/>
    <w:rsid w:val="006041B1"/>
    <w:rsid w:val="00620CBD"/>
    <w:rsid w:val="00632313"/>
    <w:rsid w:val="00640D19"/>
    <w:rsid w:val="006566B1"/>
    <w:rsid w:val="00673C23"/>
    <w:rsid w:val="006D0B39"/>
    <w:rsid w:val="00746B78"/>
    <w:rsid w:val="00754782"/>
    <w:rsid w:val="00764EFB"/>
    <w:rsid w:val="0080238A"/>
    <w:rsid w:val="008A5649"/>
    <w:rsid w:val="008B5937"/>
    <w:rsid w:val="008B7A70"/>
    <w:rsid w:val="008C23CD"/>
    <w:rsid w:val="008E3B06"/>
    <w:rsid w:val="008F3469"/>
    <w:rsid w:val="00905576"/>
    <w:rsid w:val="00945172"/>
    <w:rsid w:val="009452BC"/>
    <w:rsid w:val="00956F81"/>
    <w:rsid w:val="00966193"/>
    <w:rsid w:val="00997705"/>
    <w:rsid w:val="009B2698"/>
    <w:rsid w:val="009F69B9"/>
    <w:rsid w:val="00A028CC"/>
    <w:rsid w:val="00A04FB2"/>
    <w:rsid w:val="00A51C81"/>
    <w:rsid w:val="00AA7376"/>
    <w:rsid w:val="00AC493D"/>
    <w:rsid w:val="00AD7CC0"/>
    <w:rsid w:val="00AE7669"/>
    <w:rsid w:val="00B568D0"/>
    <w:rsid w:val="00B75E25"/>
    <w:rsid w:val="00B94AFB"/>
    <w:rsid w:val="00BB5217"/>
    <w:rsid w:val="00C2091B"/>
    <w:rsid w:val="00C66375"/>
    <w:rsid w:val="00C8329E"/>
    <w:rsid w:val="00C83A99"/>
    <w:rsid w:val="00CA0F80"/>
    <w:rsid w:val="00CE2E29"/>
    <w:rsid w:val="00D21F7A"/>
    <w:rsid w:val="00D50BD8"/>
    <w:rsid w:val="00DE0719"/>
    <w:rsid w:val="00E10E8E"/>
    <w:rsid w:val="00E2299D"/>
    <w:rsid w:val="00E251F3"/>
    <w:rsid w:val="00E43154"/>
    <w:rsid w:val="00E6006C"/>
    <w:rsid w:val="00E71BEE"/>
    <w:rsid w:val="00E8413B"/>
    <w:rsid w:val="00EB74C8"/>
    <w:rsid w:val="00EE3B07"/>
    <w:rsid w:val="00F26F59"/>
    <w:rsid w:val="00F40B96"/>
    <w:rsid w:val="00F736F9"/>
    <w:rsid w:val="00F87AC6"/>
    <w:rsid w:val="00FC20BD"/>
    <w:rsid w:val="00FD1457"/>
    <w:rsid w:val="00FD3241"/>
    <w:rsid w:val="00FD53B6"/>
    <w:rsid w:val="00FF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534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91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0310AD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0310AD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0310AD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0310AD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0310AD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310A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310AD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112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1129B3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112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1129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4</DocSecurity>
  <Lines>4</Lines>
  <Paragraphs>1</Paragraphs>
  <ScaleCrop>false</ScaleCrop>
  <Company>中国平安保险(集团)股份有限公司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chenshu</dc:creator>
  <cp:lastModifiedBy>ZHONGM</cp:lastModifiedBy>
  <cp:revision>2</cp:revision>
  <dcterms:created xsi:type="dcterms:W3CDTF">2024-10-28T16:01:00Z</dcterms:created>
  <dcterms:modified xsi:type="dcterms:W3CDTF">2024-10-28T16:01:00Z</dcterms:modified>
</cp:coreProperties>
</file>