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69" w:rsidRDefault="00C83969">
      <w:pPr>
        <w:jc w:val="center"/>
        <w:rPr>
          <w:b/>
          <w:color w:val="000000"/>
          <w:sz w:val="30"/>
          <w:szCs w:val="30"/>
        </w:rPr>
      </w:pPr>
      <w:r>
        <w:rPr>
          <w:rFonts w:hint="eastAsia"/>
          <w:b/>
          <w:color w:val="000000"/>
          <w:sz w:val="30"/>
          <w:szCs w:val="30"/>
        </w:rPr>
        <w:t>中海</w:t>
      </w:r>
      <w:r>
        <w:rPr>
          <w:b/>
          <w:color w:val="000000"/>
          <w:sz w:val="30"/>
          <w:szCs w:val="30"/>
        </w:rPr>
        <w:t>基金</w:t>
      </w:r>
      <w:r>
        <w:rPr>
          <w:rFonts w:hint="eastAsia"/>
          <w:b/>
          <w:color w:val="000000"/>
          <w:sz w:val="30"/>
          <w:szCs w:val="30"/>
        </w:rPr>
        <w:t>管理有限公司</w:t>
      </w:r>
      <w:r>
        <w:rPr>
          <w:b/>
          <w:color w:val="000000"/>
          <w:sz w:val="30"/>
          <w:szCs w:val="30"/>
        </w:rPr>
        <w:t>关于</w:t>
      </w:r>
      <w:r w:rsidR="00B166D0">
        <w:rPr>
          <w:rFonts w:hint="eastAsia"/>
          <w:b/>
          <w:color w:val="000000"/>
          <w:sz w:val="30"/>
          <w:szCs w:val="30"/>
        </w:rPr>
        <w:t>旗下部分基金</w:t>
      </w:r>
      <w:r>
        <w:rPr>
          <w:b/>
          <w:color w:val="000000"/>
          <w:sz w:val="30"/>
          <w:szCs w:val="30"/>
        </w:rPr>
        <w:t>参与</w:t>
      </w:r>
      <w:r w:rsidR="00480004">
        <w:rPr>
          <w:rFonts w:hint="eastAsia"/>
          <w:b/>
          <w:color w:val="000000"/>
          <w:sz w:val="30"/>
          <w:szCs w:val="30"/>
        </w:rPr>
        <w:t>招商证券</w:t>
      </w:r>
      <w:r w:rsidR="0031028F">
        <w:rPr>
          <w:rFonts w:hint="eastAsia"/>
          <w:b/>
          <w:color w:val="000000"/>
          <w:sz w:val="30"/>
          <w:szCs w:val="30"/>
        </w:rPr>
        <w:t>股份有限公司</w:t>
      </w:r>
      <w:r>
        <w:rPr>
          <w:rFonts w:hint="eastAsia"/>
          <w:b/>
          <w:color w:val="000000"/>
          <w:sz w:val="30"/>
          <w:szCs w:val="30"/>
        </w:rPr>
        <w:t>申购（含定期定额申购）费率优惠活动</w:t>
      </w:r>
      <w:r>
        <w:rPr>
          <w:b/>
          <w:color w:val="000000"/>
          <w:sz w:val="30"/>
          <w:szCs w:val="30"/>
        </w:rPr>
        <w:t>的公告</w:t>
      </w:r>
    </w:p>
    <w:p w:rsidR="00C83969" w:rsidRDefault="00C83969">
      <w:pPr>
        <w:ind w:firstLineChars="150" w:firstLine="315"/>
        <w:rPr>
          <w:rFonts w:hint="eastAsia"/>
          <w:color w:val="000000"/>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为更好满足投资者的理财需求，经中海基金管理有限公司（以下简称</w:t>
      </w:r>
      <w:r>
        <w:rPr>
          <w:rFonts w:ascii="宋体" w:hAnsi="宋体"/>
          <w:color w:val="000000"/>
          <w:sz w:val="24"/>
        </w:rPr>
        <w:t>“</w:t>
      </w:r>
      <w:r>
        <w:rPr>
          <w:rFonts w:ascii="宋体" w:hAnsi="宋体" w:hint="eastAsia"/>
          <w:color w:val="000000"/>
          <w:sz w:val="24"/>
        </w:rPr>
        <w:t>本公司</w:t>
      </w:r>
      <w:r>
        <w:rPr>
          <w:rFonts w:ascii="宋体" w:hAnsi="宋体"/>
          <w:color w:val="000000"/>
          <w:sz w:val="24"/>
        </w:rPr>
        <w:t>”</w:t>
      </w:r>
      <w:r>
        <w:rPr>
          <w:rFonts w:ascii="宋体" w:hAnsi="宋体" w:hint="eastAsia"/>
          <w:color w:val="000000"/>
          <w:sz w:val="24"/>
        </w:rPr>
        <w:t>）与</w:t>
      </w:r>
      <w:r w:rsidR="00480004">
        <w:rPr>
          <w:rFonts w:ascii="宋体" w:hAnsi="宋体" w:hint="eastAsia"/>
          <w:color w:val="000000"/>
          <w:sz w:val="24"/>
        </w:rPr>
        <w:t>招商证券</w:t>
      </w:r>
      <w:r w:rsidR="0031028F">
        <w:rPr>
          <w:rFonts w:ascii="宋体" w:hAnsi="宋体" w:hint="eastAsia"/>
          <w:color w:val="000000"/>
          <w:sz w:val="24"/>
        </w:rPr>
        <w:t>股份有限公司</w:t>
      </w:r>
      <w:r>
        <w:rPr>
          <w:rFonts w:ascii="宋体" w:hAnsi="宋体" w:hint="eastAsia"/>
          <w:color w:val="000000"/>
          <w:sz w:val="24"/>
        </w:rPr>
        <w:t>（以下简称</w:t>
      </w:r>
      <w:r>
        <w:rPr>
          <w:rFonts w:ascii="宋体" w:hAnsi="宋体"/>
          <w:color w:val="000000"/>
          <w:sz w:val="24"/>
        </w:rPr>
        <w:t>“</w:t>
      </w:r>
      <w:r w:rsidR="00480004">
        <w:rPr>
          <w:rFonts w:ascii="宋体" w:hAnsi="宋体" w:hint="eastAsia"/>
          <w:color w:val="000000"/>
          <w:sz w:val="24"/>
        </w:rPr>
        <w:t>招商证券</w:t>
      </w:r>
      <w:r>
        <w:rPr>
          <w:rFonts w:ascii="宋体" w:hAnsi="宋体"/>
          <w:color w:val="000000"/>
          <w:sz w:val="24"/>
        </w:rPr>
        <w:t>”</w:t>
      </w:r>
      <w:r>
        <w:rPr>
          <w:rFonts w:ascii="宋体" w:hAnsi="宋体" w:hint="eastAsia"/>
          <w:color w:val="000000"/>
          <w:sz w:val="24"/>
        </w:rPr>
        <w:t>）协商一致，自</w:t>
      </w:r>
      <w:r w:rsidR="00480004">
        <w:rPr>
          <w:rFonts w:ascii="宋体" w:hAnsi="宋体" w:hint="eastAsia"/>
          <w:color w:val="000000"/>
          <w:sz w:val="24"/>
        </w:rPr>
        <w:t>202</w:t>
      </w:r>
      <w:r w:rsidR="00480004">
        <w:rPr>
          <w:rFonts w:ascii="宋体" w:hAnsi="宋体"/>
          <w:color w:val="000000"/>
          <w:sz w:val="24"/>
        </w:rPr>
        <w:t>4</w:t>
      </w:r>
      <w:r w:rsidR="00480004">
        <w:rPr>
          <w:rFonts w:ascii="宋体" w:hAnsi="宋体" w:hint="eastAsia"/>
          <w:color w:val="000000"/>
          <w:sz w:val="24"/>
        </w:rPr>
        <w:t>年</w:t>
      </w:r>
      <w:r w:rsidR="00480004">
        <w:rPr>
          <w:rFonts w:ascii="宋体" w:hAnsi="宋体"/>
          <w:color w:val="000000"/>
          <w:sz w:val="24"/>
        </w:rPr>
        <w:t>10</w:t>
      </w:r>
      <w:r w:rsidR="0031028F">
        <w:rPr>
          <w:rFonts w:ascii="宋体" w:hAnsi="宋体" w:hint="eastAsia"/>
          <w:color w:val="000000"/>
          <w:sz w:val="24"/>
        </w:rPr>
        <w:t>月</w:t>
      </w:r>
      <w:r w:rsidR="00EA6612">
        <w:rPr>
          <w:rFonts w:ascii="宋体" w:hAnsi="宋体"/>
          <w:color w:val="000000"/>
          <w:sz w:val="24"/>
        </w:rPr>
        <w:t>2</w:t>
      </w:r>
      <w:r w:rsidR="008B050E">
        <w:rPr>
          <w:rFonts w:ascii="宋体" w:hAnsi="宋体"/>
          <w:color w:val="000000"/>
          <w:sz w:val="24"/>
        </w:rPr>
        <w:t>8</w:t>
      </w:r>
      <w:r w:rsidR="0031028F">
        <w:rPr>
          <w:rFonts w:ascii="宋体" w:hAnsi="宋体" w:hint="eastAsia"/>
          <w:color w:val="000000"/>
          <w:sz w:val="24"/>
        </w:rPr>
        <w:t>日</w:t>
      </w:r>
      <w:r>
        <w:rPr>
          <w:rFonts w:ascii="宋体" w:hAnsi="宋体" w:hint="eastAsia"/>
          <w:color w:val="000000"/>
          <w:sz w:val="24"/>
        </w:rPr>
        <w:t>起对通过</w:t>
      </w:r>
      <w:r w:rsidR="00480004">
        <w:rPr>
          <w:rFonts w:ascii="宋体" w:hAnsi="宋体" w:hint="eastAsia"/>
          <w:color w:val="000000"/>
          <w:sz w:val="24"/>
        </w:rPr>
        <w:t>招商证券</w:t>
      </w:r>
      <w:r>
        <w:rPr>
          <w:rFonts w:ascii="宋体" w:hAnsi="宋体" w:hint="eastAsia"/>
          <w:color w:val="000000"/>
          <w:sz w:val="24"/>
        </w:rPr>
        <w:t>申购（含定期定额申购）本公司旗下部分基金的投资者实行费率优惠。具体内容如下：</w:t>
      </w:r>
    </w:p>
    <w:p w:rsidR="00C83969" w:rsidRDefault="00C83969">
      <w:pPr>
        <w:spacing w:line="360" w:lineRule="auto"/>
        <w:ind w:firstLineChars="200" w:firstLine="480"/>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color w:val="000000"/>
          <w:sz w:val="24"/>
        </w:rPr>
        <w:t>一</w:t>
      </w:r>
      <w:r>
        <w:rPr>
          <w:rFonts w:ascii="宋体" w:hAnsi="宋体" w:hint="eastAsia"/>
          <w:color w:val="000000"/>
          <w:sz w:val="24"/>
        </w:rPr>
        <w:t>、适用投资者范围</w:t>
      </w:r>
    </w:p>
    <w:p w:rsidR="00C83969" w:rsidRDefault="00C83969">
      <w:pPr>
        <w:autoSpaceDE w:val="0"/>
        <w:autoSpaceDN w:val="0"/>
        <w:adjustRightInd w:val="0"/>
        <w:spacing w:line="360" w:lineRule="auto"/>
        <w:ind w:firstLineChars="200" w:firstLine="480"/>
        <w:rPr>
          <w:rFonts w:ascii="宋体"/>
          <w:color w:val="000000"/>
          <w:sz w:val="24"/>
        </w:rPr>
      </w:pPr>
      <w:r>
        <w:rPr>
          <w:rFonts w:ascii="宋体" w:hAnsi="宋体" w:hint="eastAsia"/>
          <w:color w:val="000000"/>
          <w:sz w:val="24"/>
        </w:rPr>
        <w:t>自</w:t>
      </w:r>
      <w:r w:rsidR="00762714">
        <w:rPr>
          <w:rFonts w:ascii="宋体" w:hAnsi="宋体" w:hint="eastAsia"/>
          <w:color w:val="000000"/>
          <w:sz w:val="24"/>
        </w:rPr>
        <w:t>202</w:t>
      </w:r>
      <w:r w:rsidR="00762714">
        <w:rPr>
          <w:rFonts w:ascii="宋体" w:hAnsi="宋体"/>
          <w:color w:val="000000"/>
          <w:sz w:val="24"/>
        </w:rPr>
        <w:t>4</w:t>
      </w:r>
      <w:r w:rsidR="0031028F">
        <w:rPr>
          <w:rFonts w:ascii="宋体" w:hAnsi="宋体" w:hint="eastAsia"/>
          <w:color w:val="000000"/>
          <w:sz w:val="24"/>
        </w:rPr>
        <w:t>年</w:t>
      </w:r>
      <w:r w:rsidR="00480004">
        <w:rPr>
          <w:rFonts w:ascii="宋体" w:hAnsi="宋体"/>
          <w:color w:val="000000"/>
          <w:sz w:val="24"/>
        </w:rPr>
        <w:t>10</w:t>
      </w:r>
      <w:r w:rsidR="0031028F">
        <w:rPr>
          <w:rFonts w:ascii="宋体" w:hAnsi="宋体" w:hint="eastAsia"/>
          <w:color w:val="000000"/>
          <w:sz w:val="24"/>
        </w:rPr>
        <w:t>月</w:t>
      </w:r>
      <w:r w:rsidR="00EA6612">
        <w:rPr>
          <w:rFonts w:ascii="宋体" w:hAnsi="宋体"/>
          <w:color w:val="000000"/>
          <w:sz w:val="24"/>
        </w:rPr>
        <w:t>2</w:t>
      </w:r>
      <w:r w:rsidR="008B050E">
        <w:rPr>
          <w:rFonts w:ascii="宋体" w:hAnsi="宋体"/>
          <w:color w:val="000000"/>
          <w:sz w:val="24"/>
        </w:rPr>
        <w:t>8</w:t>
      </w:r>
      <w:r w:rsidR="0031028F">
        <w:rPr>
          <w:rFonts w:ascii="宋体" w:hAnsi="宋体" w:hint="eastAsia"/>
          <w:color w:val="000000"/>
          <w:sz w:val="24"/>
        </w:rPr>
        <w:t>日</w:t>
      </w:r>
      <w:r>
        <w:rPr>
          <w:rFonts w:ascii="宋体" w:hAnsi="宋体" w:hint="eastAsia"/>
          <w:color w:val="000000"/>
          <w:sz w:val="24"/>
        </w:rPr>
        <w:t>起，</w:t>
      </w:r>
      <w:r>
        <w:rPr>
          <w:rFonts w:ascii="宋体" w:hAnsi="宋体"/>
          <w:color w:val="000000"/>
          <w:sz w:val="24"/>
        </w:rPr>
        <w:t>通过</w:t>
      </w:r>
      <w:r w:rsidR="00480004">
        <w:rPr>
          <w:rFonts w:ascii="宋体" w:hAnsi="宋体" w:hint="eastAsia"/>
          <w:color w:val="000000"/>
          <w:sz w:val="24"/>
        </w:rPr>
        <w:t>招商证券</w:t>
      </w:r>
      <w:r>
        <w:rPr>
          <w:rFonts w:ascii="宋体" w:hAnsi="宋体" w:cs="宋体" w:hint="eastAsia"/>
          <w:color w:val="000000"/>
          <w:sz w:val="24"/>
          <w:shd w:val="clear" w:color="auto" w:fill="FFFFFF"/>
        </w:rPr>
        <w:t>申购及定投申购</w:t>
      </w:r>
      <w:r>
        <w:rPr>
          <w:rFonts w:ascii="宋体" w:hAnsi="宋体" w:hint="eastAsia"/>
          <w:color w:val="000000"/>
          <w:sz w:val="24"/>
        </w:rPr>
        <w:t>本公司旗下部分基金的投资者。</w:t>
      </w:r>
    </w:p>
    <w:p w:rsidR="00C83969" w:rsidRPr="0031028F" w:rsidRDefault="00C83969">
      <w:pPr>
        <w:autoSpaceDE w:val="0"/>
        <w:autoSpaceDN w:val="0"/>
        <w:adjustRightInd w:val="0"/>
        <w:spacing w:line="360" w:lineRule="auto"/>
        <w:ind w:firstLineChars="200" w:firstLine="480"/>
        <w:rPr>
          <w:rFonts w:ascii="宋体" w:hAnsi="宋体"/>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二、适用基金</w:t>
      </w:r>
    </w:p>
    <w:p w:rsidR="00C83969" w:rsidRPr="004850CB" w:rsidRDefault="00C83969">
      <w:pPr>
        <w:spacing w:line="360" w:lineRule="auto"/>
        <w:ind w:firstLineChars="200" w:firstLine="480"/>
        <w:rPr>
          <w:rFonts w:hint="eastAsia"/>
          <w:sz w:val="24"/>
        </w:rPr>
      </w:pPr>
      <w:r w:rsidRPr="004850CB">
        <w:rPr>
          <w:rFonts w:hint="eastAsia"/>
          <w:sz w:val="24"/>
        </w:rPr>
        <w:t>本公司旗下基金包括：</w:t>
      </w:r>
    </w:p>
    <w:p w:rsidR="00CC6F62" w:rsidRPr="004850CB" w:rsidRDefault="00F5354A">
      <w:pPr>
        <w:spacing w:line="360" w:lineRule="auto"/>
        <w:ind w:firstLineChars="177" w:firstLine="425"/>
        <w:rPr>
          <w:rFonts w:ascii="宋体" w:hAnsi="宋体" w:cs="宋体"/>
          <w:sz w:val="24"/>
        </w:rPr>
      </w:pPr>
      <w:r w:rsidRPr="004850CB">
        <w:rPr>
          <w:rFonts w:ascii="宋体" w:hAnsi="宋体" w:cs="宋体" w:hint="eastAsia"/>
          <w:sz w:val="24"/>
        </w:rPr>
        <w:t>中海优质成长证券投资基金</w:t>
      </w:r>
      <w:r w:rsidR="00C83969" w:rsidRPr="004850CB">
        <w:rPr>
          <w:rFonts w:ascii="宋体" w:hAnsi="宋体" w:cs="宋体" w:hint="eastAsia"/>
          <w:sz w:val="24"/>
        </w:rPr>
        <w:t>（基金代码：</w:t>
      </w:r>
      <w:r w:rsidRPr="004850CB">
        <w:rPr>
          <w:rFonts w:ascii="宋体" w:hAnsi="宋体" w:cs="宋体"/>
          <w:sz w:val="24"/>
        </w:rPr>
        <w:t>398001</w:t>
      </w:r>
      <w:r w:rsidR="00C83969" w:rsidRPr="004850CB">
        <w:rPr>
          <w:rFonts w:ascii="宋体" w:hAnsi="宋体" w:cs="宋体" w:hint="eastAsia"/>
          <w:sz w:val="24"/>
        </w:rPr>
        <w:t>）</w:t>
      </w:r>
      <w:r w:rsidR="00CC6F62" w:rsidRPr="004850CB">
        <w:rPr>
          <w:rFonts w:ascii="宋体" w:hAnsi="宋体" w:cs="宋体" w:hint="eastAsia"/>
          <w:sz w:val="24"/>
        </w:rPr>
        <w:t>；</w:t>
      </w:r>
    </w:p>
    <w:p w:rsidR="00F5354A" w:rsidRPr="004850CB" w:rsidRDefault="00F5354A">
      <w:pPr>
        <w:spacing w:line="360" w:lineRule="auto"/>
        <w:ind w:firstLineChars="177" w:firstLine="425"/>
        <w:rPr>
          <w:rFonts w:ascii="宋体" w:hAnsi="宋体" w:cs="宋体"/>
          <w:sz w:val="24"/>
        </w:rPr>
      </w:pPr>
      <w:r w:rsidRPr="004850CB">
        <w:rPr>
          <w:rFonts w:ascii="宋体" w:hAnsi="宋体" w:cs="宋体" w:hint="eastAsia"/>
          <w:sz w:val="24"/>
        </w:rPr>
        <w:t>中海分红增利混合型证券投资基金（基金代码：</w:t>
      </w:r>
      <w:r w:rsidRPr="004850CB">
        <w:rPr>
          <w:rFonts w:ascii="宋体" w:hAnsi="宋体" w:cs="宋体"/>
          <w:sz w:val="24"/>
        </w:rPr>
        <w:t>398011</w:t>
      </w:r>
      <w:r w:rsidRPr="004850CB">
        <w:rPr>
          <w:rFonts w:ascii="宋体" w:hAnsi="宋体" w:cs="宋体" w:hint="eastAsia"/>
          <w:sz w:val="24"/>
        </w:rPr>
        <w:t>）；</w:t>
      </w:r>
    </w:p>
    <w:p w:rsidR="008E2211" w:rsidRPr="004850CB" w:rsidRDefault="00F5354A" w:rsidP="00F5354A">
      <w:pPr>
        <w:spacing w:line="360" w:lineRule="auto"/>
        <w:ind w:firstLineChars="177" w:firstLine="425"/>
        <w:rPr>
          <w:rFonts w:ascii="宋体" w:hAnsi="宋体" w:cs="宋体" w:hint="eastAsia"/>
          <w:sz w:val="24"/>
        </w:rPr>
      </w:pPr>
      <w:r w:rsidRPr="004850CB">
        <w:rPr>
          <w:rFonts w:ascii="宋体" w:hAnsi="宋体" w:cs="宋体" w:hint="eastAsia"/>
          <w:sz w:val="24"/>
        </w:rPr>
        <w:t>中海能源策略混合型证券投资基金（基金代码：</w:t>
      </w:r>
      <w:r w:rsidRPr="004850CB">
        <w:rPr>
          <w:rFonts w:ascii="宋体" w:hAnsi="宋体" w:cs="宋体"/>
          <w:sz w:val="24"/>
        </w:rPr>
        <w:t>398021</w:t>
      </w:r>
      <w:r w:rsidRPr="004850CB">
        <w:rPr>
          <w:rFonts w:ascii="宋体" w:hAnsi="宋体" w:cs="宋体" w:hint="eastAsia"/>
          <w:sz w:val="24"/>
        </w:rPr>
        <w:t>）；</w:t>
      </w:r>
    </w:p>
    <w:p w:rsidR="008E2211" w:rsidRPr="004850CB" w:rsidRDefault="00A30E76">
      <w:pPr>
        <w:spacing w:line="360" w:lineRule="auto"/>
        <w:ind w:firstLineChars="177" w:firstLine="425"/>
        <w:rPr>
          <w:rFonts w:ascii="宋体" w:hAnsi="宋体" w:cs="宋体"/>
          <w:sz w:val="24"/>
        </w:rPr>
      </w:pPr>
      <w:r w:rsidRPr="004850CB">
        <w:rPr>
          <w:rFonts w:ascii="宋体" w:hAnsi="宋体" w:cs="宋体" w:hint="eastAsia"/>
          <w:sz w:val="24"/>
        </w:rPr>
        <w:t>中海稳健收益债券型证券投资基金（基金代码：</w:t>
      </w:r>
      <w:r w:rsidRPr="004850CB">
        <w:rPr>
          <w:rFonts w:ascii="宋体" w:hAnsi="宋体" w:cs="宋体"/>
          <w:sz w:val="24"/>
        </w:rPr>
        <w:t>395001</w:t>
      </w:r>
      <w:r w:rsidRPr="004850CB">
        <w:rPr>
          <w:rFonts w:ascii="宋体" w:hAnsi="宋体" w:cs="宋体" w:hint="eastAsia"/>
          <w:sz w:val="24"/>
        </w:rPr>
        <w:t>）；</w:t>
      </w:r>
    </w:p>
    <w:p w:rsidR="00A81A68" w:rsidRPr="004850CB" w:rsidRDefault="00A30E76" w:rsidP="00762714">
      <w:pPr>
        <w:spacing w:line="360" w:lineRule="auto"/>
        <w:ind w:firstLineChars="177" w:firstLine="425"/>
        <w:rPr>
          <w:rFonts w:ascii="宋体" w:hAnsi="宋体" w:cs="宋体"/>
          <w:sz w:val="24"/>
        </w:rPr>
      </w:pPr>
      <w:r w:rsidRPr="004850CB">
        <w:rPr>
          <w:rFonts w:ascii="宋体" w:hAnsi="宋体" w:cs="宋体" w:hint="eastAsia"/>
          <w:sz w:val="24"/>
        </w:rPr>
        <w:t>中海蓝筹灵活配置混合型证券投资基金</w:t>
      </w:r>
      <w:r w:rsidR="00762714" w:rsidRPr="004850CB">
        <w:rPr>
          <w:rFonts w:ascii="宋体" w:hAnsi="宋体" w:cs="宋体" w:hint="eastAsia"/>
          <w:sz w:val="24"/>
        </w:rPr>
        <w:t>A类</w:t>
      </w:r>
      <w:r w:rsidRPr="004850CB">
        <w:rPr>
          <w:rFonts w:ascii="宋体" w:hAnsi="宋体" w:cs="宋体" w:hint="eastAsia"/>
          <w:sz w:val="24"/>
        </w:rPr>
        <w:t>（基金代码：</w:t>
      </w:r>
      <w:r w:rsidRPr="004850CB">
        <w:rPr>
          <w:rFonts w:ascii="宋体" w:hAnsi="宋体" w:cs="宋体"/>
          <w:sz w:val="24"/>
        </w:rPr>
        <w:t>398031</w:t>
      </w:r>
      <w:r w:rsidRPr="004850CB">
        <w:rPr>
          <w:rFonts w:ascii="宋体" w:hAnsi="宋体" w:cs="宋体" w:hint="eastAsia"/>
          <w:sz w:val="24"/>
        </w:rPr>
        <w:t>）；</w:t>
      </w:r>
    </w:p>
    <w:p w:rsidR="00A30E76" w:rsidRPr="004850CB" w:rsidRDefault="00A30E76">
      <w:pPr>
        <w:spacing w:line="360" w:lineRule="auto"/>
        <w:ind w:firstLineChars="177" w:firstLine="425"/>
        <w:rPr>
          <w:rFonts w:ascii="宋体" w:hAnsi="宋体" w:cs="宋体"/>
          <w:sz w:val="24"/>
        </w:rPr>
      </w:pPr>
      <w:r w:rsidRPr="004850CB">
        <w:rPr>
          <w:rFonts w:ascii="宋体" w:hAnsi="宋体" w:cs="宋体" w:hint="eastAsia"/>
          <w:sz w:val="24"/>
        </w:rPr>
        <w:t>中海量化策略混合型证券投资基金（基金代码：</w:t>
      </w:r>
      <w:r w:rsidRPr="004850CB">
        <w:rPr>
          <w:rFonts w:ascii="宋体" w:hAnsi="宋体" w:cs="宋体"/>
          <w:sz w:val="24"/>
        </w:rPr>
        <w:t>398041</w:t>
      </w:r>
      <w:r w:rsidRPr="004850CB">
        <w:rPr>
          <w:rFonts w:ascii="宋体" w:hAnsi="宋体" w:cs="宋体" w:hint="eastAsia"/>
          <w:sz w:val="24"/>
        </w:rPr>
        <w:t>）；</w:t>
      </w:r>
    </w:p>
    <w:p w:rsidR="003D3C91" w:rsidRPr="004850CB" w:rsidRDefault="008E2211" w:rsidP="003D3C91">
      <w:pPr>
        <w:spacing w:line="360" w:lineRule="auto"/>
        <w:ind w:firstLineChars="177" w:firstLine="425"/>
        <w:rPr>
          <w:rFonts w:ascii="宋体" w:hAnsi="宋体" w:cs="宋体"/>
          <w:sz w:val="24"/>
        </w:rPr>
      </w:pPr>
      <w:r w:rsidRPr="004850CB">
        <w:rPr>
          <w:rFonts w:ascii="宋体" w:hAnsi="宋体" w:cs="宋体" w:hint="eastAsia"/>
          <w:sz w:val="24"/>
        </w:rPr>
        <w:t>中海</w:t>
      </w:r>
      <w:r w:rsidR="00A30E76" w:rsidRPr="004850CB">
        <w:rPr>
          <w:rFonts w:ascii="宋体" w:hAnsi="宋体" w:cs="宋体" w:hint="eastAsia"/>
          <w:sz w:val="24"/>
        </w:rPr>
        <w:t>上证50指数增强型证券投资基金（基金代码：</w:t>
      </w:r>
      <w:r w:rsidR="00A30E76" w:rsidRPr="004850CB">
        <w:rPr>
          <w:rFonts w:ascii="宋体" w:hAnsi="宋体" w:cs="宋体"/>
          <w:sz w:val="24"/>
        </w:rPr>
        <w:t>399001</w:t>
      </w:r>
      <w:r w:rsidR="00A30E76" w:rsidRPr="004850CB">
        <w:rPr>
          <w:rFonts w:ascii="宋体" w:hAnsi="宋体" w:cs="宋体" w:hint="eastAsia"/>
          <w:sz w:val="24"/>
        </w:rPr>
        <w:t>）；</w:t>
      </w:r>
    </w:p>
    <w:p w:rsidR="008E2211" w:rsidRPr="004850CB" w:rsidRDefault="00A30E76">
      <w:pPr>
        <w:spacing w:line="360" w:lineRule="auto"/>
        <w:ind w:firstLineChars="177" w:firstLine="425"/>
        <w:rPr>
          <w:rFonts w:ascii="宋体" w:hAnsi="宋体" w:cs="宋体"/>
          <w:sz w:val="24"/>
        </w:rPr>
      </w:pPr>
      <w:r w:rsidRPr="004850CB">
        <w:rPr>
          <w:rFonts w:ascii="宋体" w:hAnsi="宋体" w:cs="宋体" w:hint="eastAsia"/>
          <w:sz w:val="24"/>
        </w:rPr>
        <w:t>中海环保新能源主题灵活配置混合型证券投资基金</w:t>
      </w:r>
      <w:r w:rsidR="00FA30D0" w:rsidRPr="004850CB">
        <w:rPr>
          <w:rFonts w:ascii="宋体" w:hAnsi="宋体" w:cs="宋体" w:hint="eastAsia"/>
          <w:sz w:val="24"/>
        </w:rPr>
        <w:t>（基金代码：</w:t>
      </w:r>
      <w:r w:rsidR="00FA30D0" w:rsidRPr="004850CB">
        <w:rPr>
          <w:rFonts w:ascii="宋体" w:hAnsi="宋体" w:cs="宋体"/>
          <w:sz w:val="24"/>
        </w:rPr>
        <w:t>398051</w:t>
      </w:r>
      <w:r w:rsidR="00FA30D0" w:rsidRPr="004850CB">
        <w:rPr>
          <w:rFonts w:ascii="宋体" w:hAnsi="宋体" w:cs="宋体" w:hint="eastAsia"/>
          <w:sz w:val="24"/>
        </w:rPr>
        <w:t>）；</w:t>
      </w:r>
    </w:p>
    <w:p w:rsidR="008E2211" w:rsidRPr="004850CB" w:rsidRDefault="008E2211">
      <w:pPr>
        <w:spacing w:line="360" w:lineRule="auto"/>
        <w:ind w:firstLineChars="177" w:firstLine="425"/>
        <w:rPr>
          <w:rFonts w:ascii="宋体" w:hAnsi="宋体" w:cs="宋体"/>
          <w:sz w:val="24"/>
        </w:rPr>
      </w:pPr>
      <w:r w:rsidRPr="004850CB">
        <w:rPr>
          <w:rFonts w:ascii="宋体" w:hAnsi="宋体" w:cs="宋体" w:hint="eastAsia"/>
          <w:sz w:val="24"/>
        </w:rPr>
        <w:t>中海增强</w:t>
      </w:r>
      <w:r w:rsidR="00FA30D0" w:rsidRPr="004850CB">
        <w:rPr>
          <w:rFonts w:ascii="宋体" w:hAnsi="宋体" w:cs="宋体" w:hint="eastAsia"/>
          <w:sz w:val="24"/>
        </w:rPr>
        <w:t>收益债券型证券投资基金A类（基金代码：395011）；</w:t>
      </w:r>
    </w:p>
    <w:p w:rsidR="00762714" w:rsidRPr="004850CB" w:rsidRDefault="005F5495">
      <w:pPr>
        <w:spacing w:line="360" w:lineRule="auto"/>
        <w:ind w:firstLineChars="177" w:firstLine="425"/>
        <w:rPr>
          <w:rFonts w:ascii="宋体" w:hAnsi="宋体" w:cs="宋体" w:hint="eastAsia"/>
          <w:sz w:val="24"/>
        </w:rPr>
      </w:pPr>
      <w:r w:rsidRPr="004850CB">
        <w:rPr>
          <w:rFonts w:ascii="宋体" w:hAnsi="宋体" w:cs="宋体" w:hint="eastAsia"/>
          <w:sz w:val="24"/>
        </w:rPr>
        <w:t>中海增强收益债券型证券投资基金C类（基金代码</w:t>
      </w:r>
      <w:r w:rsidRPr="004850CB">
        <w:rPr>
          <w:rFonts w:ascii="宋体" w:hAnsi="宋体" w:cs="宋体"/>
          <w:sz w:val="24"/>
        </w:rPr>
        <w:t>：395012</w:t>
      </w:r>
      <w:r w:rsidRPr="004850CB">
        <w:rPr>
          <w:rFonts w:ascii="宋体" w:hAnsi="宋体" w:cs="宋体" w:hint="eastAsia"/>
          <w:sz w:val="24"/>
        </w:rPr>
        <w:t>）；</w:t>
      </w:r>
    </w:p>
    <w:p w:rsidR="008E2211" w:rsidRPr="004850CB" w:rsidRDefault="008E2211">
      <w:pPr>
        <w:spacing w:line="360" w:lineRule="auto"/>
        <w:ind w:firstLineChars="177" w:firstLine="425"/>
        <w:rPr>
          <w:rFonts w:ascii="宋体" w:hAnsi="宋体" w:cs="宋体"/>
          <w:sz w:val="24"/>
        </w:rPr>
      </w:pPr>
      <w:r w:rsidRPr="004850CB">
        <w:rPr>
          <w:rFonts w:ascii="宋体" w:hAnsi="宋体" w:cs="宋体" w:hint="eastAsia"/>
          <w:sz w:val="24"/>
        </w:rPr>
        <w:t>中海消费</w:t>
      </w:r>
      <w:r w:rsidR="00FA30D0" w:rsidRPr="004850CB">
        <w:rPr>
          <w:rFonts w:ascii="宋体" w:hAnsi="宋体" w:cs="宋体" w:hint="eastAsia"/>
          <w:sz w:val="24"/>
        </w:rPr>
        <w:t>主题精选混合型证券投资基金A类（基金代码：</w:t>
      </w:r>
      <w:r w:rsidR="00FA30D0" w:rsidRPr="004850CB">
        <w:rPr>
          <w:rFonts w:ascii="宋体" w:hAnsi="宋体" w:cs="宋体"/>
          <w:sz w:val="24"/>
        </w:rPr>
        <w:t>398061</w:t>
      </w:r>
      <w:r w:rsidR="00FA30D0" w:rsidRPr="004850CB">
        <w:rPr>
          <w:rFonts w:ascii="宋体" w:hAnsi="宋体" w:cs="宋体" w:hint="eastAsia"/>
          <w:sz w:val="24"/>
        </w:rPr>
        <w:t>）；</w:t>
      </w:r>
    </w:p>
    <w:p w:rsidR="008E2211" w:rsidRPr="004850CB" w:rsidRDefault="00FA30D0">
      <w:pPr>
        <w:spacing w:line="360" w:lineRule="auto"/>
        <w:ind w:firstLineChars="177" w:firstLine="425"/>
        <w:rPr>
          <w:rFonts w:ascii="宋体" w:hAnsi="宋体" w:cs="宋体"/>
          <w:sz w:val="24"/>
        </w:rPr>
      </w:pPr>
      <w:r w:rsidRPr="004850CB">
        <w:rPr>
          <w:rFonts w:ascii="宋体" w:hAnsi="宋体" w:cs="宋体" w:hint="eastAsia"/>
          <w:sz w:val="24"/>
        </w:rPr>
        <w:t>中海医疗保健主题股票型证券投资基金A类（基金代码：</w:t>
      </w:r>
      <w:r w:rsidRPr="004850CB">
        <w:rPr>
          <w:rFonts w:ascii="宋体" w:hAnsi="宋体" w:cs="宋体"/>
          <w:sz w:val="24"/>
        </w:rPr>
        <w:t>399011</w:t>
      </w:r>
      <w:r w:rsidRPr="004850CB">
        <w:rPr>
          <w:rFonts w:ascii="宋体" w:hAnsi="宋体" w:cs="宋体" w:hint="eastAsia"/>
          <w:sz w:val="24"/>
        </w:rPr>
        <w:t>）；</w:t>
      </w:r>
    </w:p>
    <w:p w:rsidR="003C235C" w:rsidRPr="004850CB" w:rsidRDefault="003C235C">
      <w:pPr>
        <w:spacing w:line="360" w:lineRule="auto"/>
        <w:ind w:firstLineChars="177" w:firstLine="425"/>
        <w:rPr>
          <w:rFonts w:ascii="宋体" w:hAnsi="宋体" w:cs="宋体"/>
          <w:sz w:val="24"/>
        </w:rPr>
      </w:pPr>
      <w:r w:rsidRPr="004850CB">
        <w:rPr>
          <w:rFonts w:ascii="宋体" w:hAnsi="宋体" w:cs="宋体" w:hint="eastAsia"/>
          <w:sz w:val="24"/>
        </w:rPr>
        <w:t>中海优势精选</w:t>
      </w:r>
      <w:r w:rsidR="00BC4026" w:rsidRPr="004850CB">
        <w:rPr>
          <w:rFonts w:ascii="宋体" w:hAnsi="宋体" w:cs="宋体" w:hint="eastAsia"/>
          <w:sz w:val="24"/>
        </w:rPr>
        <w:t>灵活配置混合型证券投资基金（基金代码：</w:t>
      </w:r>
      <w:r w:rsidR="00BC4026" w:rsidRPr="004850CB">
        <w:rPr>
          <w:rFonts w:ascii="宋体" w:hAnsi="宋体" w:cs="宋体"/>
          <w:sz w:val="24"/>
        </w:rPr>
        <w:t>393001</w:t>
      </w:r>
      <w:r w:rsidR="00BC4026" w:rsidRPr="004850CB">
        <w:rPr>
          <w:rFonts w:ascii="宋体" w:hAnsi="宋体" w:cs="宋体" w:hint="eastAsia"/>
          <w:sz w:val="24"/>
        </w:rPr>
        <w:t>）；</w:t>
      </w:r>
    </w:p>
    <w:p w:rsidR="003C235C"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中海惠裕纯债债券型发起式证券投资基金（LOF）（基金代码：</w:t>
      </w:r>
      <w:r w:rsidRPr="004850CB">
        <w:rPr>
          <w:rFonts w:ascii="宋体" w:hAnsi="宋体" w:cs="宋体"/>
          <w:sz w:val="24"/>
        </w:rPr>
        <w:t>163907</w:t>
      </w:r>
      <w:r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中海可转换债券债券型证券投资基金A</w:t>
      </w:r>
      <w:r w:rsidR="00D92199" w:rsidRPr="004850CB">
        <w:rPr>
          <w:rFonts w:ascii="宋体" w:hAnsi="宋体" w:cs="宋体" w:hint="eastAsia"/>
          <w:sz w:val="24"/>
        </w:rPr>
        <w:t>类</w:t>
      </w:r>
      <w:r w:rsidRPr="004850CB">
        <w:rPr>
          <w:rFonts w:ascii="宋体" w:hAnsi="宋体" w:cs="宋体" w:hint="eastAsia"/>
          <w:sz w:val="24"/>
        </w:rPr>
        <w:t>（基金代码：</w:t>
      </w:r>
      <w:r w:rsidRPr="004850CB">
        <w:rPr>
          <w:rFonts w:ascii="宋体" w:hAnsi="宋体" w:cs="宋体"/>
          <w:sz w:val="24"/>
        </w:rPr>
        <w:t>000003</w:t>
      </w:r>
      <w:r w:rsidRPr="004850CB">
        <w:rPr>
          <w:rFonts w:ascii="宋体" w:hAnsi="宋体" w:cs="宋体" w:hint="eastAsia"/>
          <w:sz w:val="24"/>
        </w:rPr>
        <w:t>）；</w:t>
      </w:r>
    </w:p>
    <w:p w:rsidR="005F5495" w:rsidRPr="004850CB" w:rsidRDefault="005F5495">
      <w:pPr>
        <w:spacing w:line="360" w:lineRule="auto"/>
        <w:ind w:firstLineChars="177" w:firstLine="425"/>
        <w:rPr>
          <w:rFonts w:ascii="宋体" w:hAnsi="宋体" w:cs="宋体" w:hint="eastAsia"/>
          <w:sz w:val="24"/>
        </w:rPr>
      </w:pPr>
      <w:r w:rsidRPr="004850CB">
        <w:rPr>
          <w:rFonts w:ascii="宋体" w:hAnsi="宋体" w:cs="宋体" w:hint="eastAsia"/>
          <w:sz w:val="24"/>
        </w:rPr>
        <w:lastRenderedPageBreak/>
        <w:t>中海可转换债券债券型证券投资基金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000004</w:t>
      </w:r>
      <w:r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中海信息产业精选混合型证券投资基金A</w:t>
      </w:r>
      <w:r w:rsidR="00D92199" w:rsidRPr="004850CB">
        <w:rPr>
          <w:rFonts w:ascii="宋体" w:hAnsi="宋体" w:cs="宋体" w:hint="eastAsia"/>
          <w:sz w:val="24"/>
        </w:rPr>
        <w:t>类</w:t>
      </w:r>
      <w:r w:rsidRPr="004850CB">
        <w:rPr>
          <w:rFonts w:ascii="宋体" w:hAnsi="宋体" w:cs="宋体" w:hint="eastAsia"/>
          <w:sz w:val="24"/>
        </w:rPr>
        <w:t>（基金代码：</w:t>
      </w:r>
      <w:r w:rsidRPr="004850CB">
        <w:rPr>
          <w:rFonts w:ascii="宋体" w:hAnsi="宋体" w:cs="宋体"/>
          <w:sz w:val="24"/>
        </w:rPr>
        <w:t>000166</w:t>
      </w:r>
      <w:r w:rsidRPr="004850CB">
        <w:rPr>
          <w:rFonts w:ascii="宋体" w:hAnsi="宋体" w:cs="宋体" w:hint="eastAsia"/>
          <w:sz w:val="24"/>
        </w:rPr>
        <w:t>）；</w:t>
      </w:r>
    </w:p>
    <w:p w:rsidR="005F5495" w:rsidRPr="004850CB" w:rsidRDefault="005F5495" w:rsidP="005F5495">
      <w:pPr>
        <w:spacing w:line="360" w:lineRule="auto"/>
        <w:ind w:firstLineChars="177" w:firstLine="425"/>
        <w:rPr>
          <w:rFonts w:ascii="宋体" w:hAnsi="宋体" w:cs="宋体" w:hint="eastAsia"/>
          <w:sz w:val="24"/>
        </w:rPr>
      </w:pPr>
      <w:r w:rsidRPr="004850CB">
        <w:rPr>
          <w:rFonts w:ascii="宋体" w:hAnsi="宋体" w:cs="宋体" w:hint="eastAsia"/>
          <w:sz w:val="24"/>
        </w:rPr>
        <w:t>中海信息产业精选混合型证券投资基金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018848</w:t>
      </w:r>
      <w:r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中海纯债债券型证券投资基金A</w:t>
      </w:r>
      <w:r w:rsidR="00D92199" w:rsidRPr="004850CB">
        <w:rPr>
          <w:rFonts w:ascii="宋体" w:hAnsi="宋体" w:cs="宋体" w:hint="eastAsia"/>
          <w:sz w:val="24"/>
        </w:rPr>
        <w:t>类</w:t>
      </w:r>
      <w:r w:rsidRPr="004850CB">
        <w:rPr>
          <w:rFonts w:ascii="宋体" w:hAnsi="宋体" w:cs="宋体" w:hint="eastAsia"/>
          <w:sz w:val="24"/>
        </w:rPr>
        <w:t>（基金代码：</w:t>
      </w:r>
      <w:r w:rsidR="00544169" w:rsidRPr="004850CB">
        <w:rPr>
          <w:rFonts w:ascii="宋体" w:hAnsi="宋体" w:cs="宋体"/>
          <w:sz w:val="24"/>
        </w:rPr>
        <w:t>000298</w:t>
      </w:r>
      <w:r w:rsidRPr="004850CB">
        <w:rPr>
          <w:rFonts w:ascii="宋体" w:hAnsi="宋体" w:cs="宋体" w:hint="eastAsia"/>
          <w:sz w:val="24"/>
        </w:rPr>
        <w:t>）</w:t>
      </w:r>
      <w:r w:rsidR="00544169" w:rsidRPr="004850CB">
        <w:rPr>
          <w:rFonts w:ascii="宋体" w:hAnsi="宋体" w:cs="宋体" w:hint="eastAsia"/>
          <w:sz w:val="24"/>
        </w:rPr>
        <w:t>；</w:t>
      </w:r>
    </w:p>
    <w:p w:rsidR="005F5495" w:rsidRPr="004850CB" w:rsidRDefault="005F5495" w:rsidP="005F5495">
      <w:pPr>
        <w:spacing w:line="360" w:lineRule="auto"/>
        <w:ind w:firstLineChars="177" w:firstLine="425"/>
        <w:rPr>
          <w:rFonts w:ascii="宋体" w:hAnsi="宋体" w:cs="宋体" w:hint="eastAsia"/>
          <w:sz w:val="24"/>
        </w:rPr>
      </w:pPr>
      <w:r w:rsidRPr="004850CB">
        <w:rPr>
          <w:rFonts w:ascii="宋体" w:hAnsi="宋体" w:cs="宋体" w:hint="eastAsia"/>
          <w:sz w:val="24"/>
        </w:rPr>
        <w:t>中海纯债债券型证券投资基金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000299</w:t>
      </w:r>
      <w:r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中海积极收益</w:t>
      </w:r>
      <w:r w:rsidR="00544169" w:rsidRPr="004850CB">
        <w:rPr>
          <w:rFonts w:ascii="宋体" w:hAnsi="宋体" w:cs="宋体" w:hint="eastAsia"/>
          <w:sz w:val="24"/>
        </w:rPr>
        <w:t>灵活配置混合型证券投资基金（基金代码：</w:t>
      </w:r>
      <w:r w:rsidR="00544169" w:rsidRPr="004850CB">
        <w:rPr>
          <w:rFonts w:ascii="宋体" w:hAnsi="宋体" w:cs="宋体"/>
          <w:sz w:val="24"/>
        </w:rPr>
        <w:t>000597</w:t>
      </w:r>
      <w:r w:rsidR="00544169"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中海中短债</w:t>
      </w:r>
      <w:r w:rsidR="00544169" w:rsidRPr="004850CB">
        <w:rPr>
          <w:rFonts w:ascii="宋体" w:hAnsi="宋体" w:cs="宋体" w:hint="eastAsia"/>
          <w:sz w:val="24"/>
        </w:rPr>
        <w:t>债券型证券投资基金</w:t>
      </w:r>
      <w:r w:rsidR="0031028F" w:rsidRPr="004850CB">
        <w:rPr>
          <w:rFonts w:ascii="宋体" w:hAnsi="宋体" w:cs="宋体" w:hint="eastAsia"/>
          <w:sz w:val="24"/>
        </w:rPr>
        <w:t>A类</w:t>
      </w:r>
      <w:r w:rsidR="00544169" w:rsidRPr="004850CB">
        <w:rPr>
          <w:rFonts w:ascii="宋体" w:hAnsi="宋体" w:cs="宋体" w:hint="eastAsia"/>
          <w:sz w:val="24"/>
        </w:rPr>
        <w:t>（基金代码：</w:t>
      </w:r>
      <w:r w:rsidR="00544169" w:rsidRPr="004850CB">
        <w:rPr>
          <w:rFonts w:ascii="宋体" w:hAnsi="宋体" w:cs="宋体"/>
          <w:sz w:val="24"/>
        </w:rPr>
        <w:t>000674</w:t>
      </w:r>
      <w:r w:rsidR="00544169" w:rsidRPr="004850CB">
        <w:rPr>
          <w:rFonts w:ascii="宋体" w:hAnsi="宋体" w:cs="宋体" w:hint="eastAsia"/>
          <w:sz w:val="24"/>
        </w:rPr>
        <w:t>）；</w:t>
      </w:r>
    </w:p>
    <w:p w:rsidR="005F5495" w:rsidRPr="004850CB" w:rsidRDefault="005F5495" w:rsidP="005F5495">
      <w:pPr>
        <w:spacing w:line="360" w:lineRule="auto"/>
        <w:ind w:firstLineChars="177" w:firstLine="425"/>
        <w:rPr>
          <w:rFonts w:ascii="宋体" w:hAnsi="宋体" w:cs="宋体" w:hint="eastAsia"/>
          <w:sz w:val="24"/>
        </w:rPr>
      </w:pPr>
      <w:r w:rsidRPr="004850CB">
        <w:rPr>
          <w:rFonts w:ascii="宋体" w:hAnsi="宋体" w:cs="宋体" w:hint="eastAsia"/>
          <w:sz w:val="24"/>
        </w:rPr>
        <w:t>中海中短债债券型证券投资基金</w:t>
      </w:r>
      <w:r w:rsidR="00094A8F"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019648</w:t>
      </w:r>
      <w:r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中海医药</w:t>
      </w:r>
      <w:r w:rsidR="00544169" w:rsidRPr="004850CB">
        <w:rPr>
          <w:rFonts w:ascii="宋体" w:hAnsi="宋体" w:cs="宋体" w:hint="eastAsia"/>
          <w:sz w:val="24"/>
        </w:rPr>
        <w:t>健康产业精选灵活配置混合型证券投资基金A</w:t>
      </w:r>
      <w:r w:rsidR="00D92199" w:rsidRPr="004850CB">
        <w:rPr>
          <w:rFonts w:ascii="宋体" w:hAnsi="宋体" w:cs="宋体" w:hint="eastAsia"/>
          <w:sz w:val="24"/>
        </w:rPr>
        <w:t>类</w:t>
      </w:r>
      <w:r w:rsidR="00544169" w:rsidRPr="004850CB">
        <w:rPr>
          <w:rFonts w:ascii="宋体" w:hAnsi="宋体" w:cs="宋体" w:hint="eastAsia"/>
          <w:sz w:val="24"/>
        </w:rPr>
        <w:t>（基金代码：</w:t>
      </w:r>
      <w:r w:rsidR="00544169" w:rsidRPr="004850CB">
        <w:rPr>
          <w:rFonts w:ascii="宋体" w:hAnsi="宋体" w:cs="宋体"/>
          <w:sz w:val="24"/>
        </w:rPr>
        <w:t>000878</w:t>
      </w:r>
      <w:r w:rsidR="00544169" w:rsidRPr="004850CB">
        <w:rPr>
          <w:rFonts w:ascii="宋体" w:hAnsi="宋体" w:cs="宋体" w:hint="eastAsia"/>
          <w:sz w:val="24"/>
        </w:rPr>
        <w:t>）；</w:t>
      </w:r>
    </w:p>
    <w:p w:rsidR="005F5495" w:rsidRPr="004850CB" w:rsidRDefault="005F5495" w:rsidP="005F5495">
      <w:pPr>
        <w:spacing w:line="360" w:lineRule="auto"/>
        <w:ind w:firstLineChars="177" w:firstLine="425"/>
        <w:rPr>
          <w:rFonts w:ascii="宋体" w:hAnsi="宋体" w:cs="宋体" w:hint="eastAsia"/>
          <w:sz w:val="24"/>
        </w:rPr>
      </w:pPr>
      <w:r w:rsidRPr="004850CB">
        <w:rPr>
          <w:rFonts w:ascii="宋体" w:hAnsi="宋体" w:cs="宋体" w:hint="eastAsia"/>
          <w:sz w:val="24"/>
        </w:rPr>
        <w:t>中海医药健康产业精选灵活配置混合型证券投资基金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000879</w:t>
      </w:r>
      <w:r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中海进取收益</w:t>
      </w:r>
      <w:r w:rsidR="00544169" w:rsidRPr="004850CB">
        <w:rPr>
          <w:rFonts w:ascii="宋体" w:hAnsi="宋体" w:cs="宋体" w:hint="eastAsia"/>
          <w:sz w:val="24"/>
        </w:rPr>
        <w:t>灵活配置混合型证券投资基金（基金代码：</w:t>
      </w:r>
      <w:r w:rsidR="00544169" w:rsidRPr="004850CB">
        <w:rPr>
          <w:rFonts w:ascii="宋体" w:hAnsi="宋体" w:cs="宋体"/>
          <w:sz w:val="24"/>
        </w:rPr>
        <w:t>001252</w:t>
      </w:r>
      <w:r w:rsidR="00544169" w:rsidRPr="004850CB">
        <w:rPr>
          <w:rFonts w:ascii="宋体" w:hAnsi="宋体" w:cs="宋体" w:hint="eastAsia"/>
          <w:sz w:val="24"/>
        </w:rPr>
        <w:t>）；</w:t>
      </w:r>
    </w:p>
    <w:p w:rsidR="00BC4026"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中海积极增利</w:t>
      </w:r>
      <w:r w:rsidR="00544169" w:rsidRPr="004850CB">
        <w:rPr>
          <w:rFonts w:ascii="宋体" w:hAnsi="宋体" w:cs="宋体" w:hint="eastAsia"/>
          <w:sz w:val="24"/>
        </w:rPr>
        <w:t>灵活配置混合型证券投资基金（基金代码：</w:t>
      </w:r>
      <w:r w:rsidR="00544169" w:rsidRPr="004850CB">
        <w:rPr>
          <w:rFonts w:ascii="宋体" w:hAnsi="宋体" w:cs="宋体"/>
          <w:sz w:val="24"/>
        </w:rPr>
        <w:t>001279</w:t>
      </w:r>
      <w:r w:rsidR="00544169" w:rsidRPr="004850CB">
        <w:rPr>
          <w:rFonts w:ascii="宋体" w:hAnsi="宋体" w:cs="宋体" w:hint="eastAsia"/>
          <w:sz w:val="24"/>
        </w:rPr>
        <w:t>）；</w:t>
      </w:r>
    </w:p>
    <w:p w:rsidR="008E2211" w:rsidRPr="004850CB" w:rsidRDefault="00FA30D0">
      <w:pPr>
        <w:spacing w:line="360" w:lineRule="auto"/>
        <w:ind w:firstLineChars="177" w:firstLine="425"/>
        <w:rPr>
          <w:rFonts w:ascii="宋体" w:hAnsi="宋体" w:cs="宋体"/>
          <w:sz w:val="24"/>
        </w:rPr>
      </w:pPr>
      <w:r w:rsidRPr="004850CB">
        <w:rPr>
          <w:rFonts w:ascii="宋体" w:hAnsi="宋体" w:cs="宋体" w:hint="eastAsia"/>
          <w:sz w:val="24"/>
        </w:rPr>
        <w:t>中海混改红利主题精选灵活配置混合型证券投资基金</w:t>
      </w:r>
      <w:r w:rsidR="005F5495" w:rsidRPr="004850CB">
        <w:rPr>
          <w:rFonts w:ascii="宋体" w:hAnsi="宋体" w:cs="宋体" w:hint="eastAsia"/>
          <w:sz w:val="24"/>
        </w:rPr>
        <w:t>A类</w:t>
      </w:r>
      <w:r w:rsidRPr="004850CB">
        <w:rPr>
          <w:rFonts w:ascii="宋体" w:hAnsi="宋体" w:cs="宋体" w:hint="eastAsia"/>
          <w:sz w:val="24"/>
        </w:rPr>
        <w:t>（基金代码：</w:t>
      </w:r>
      <w:r w:rsidRPr="004850CB">
        <w:rPr>
          <w:rFonts w:ascii="宋体" w:hAnsi="宋体" w:cs="宋体"/>
          <w:sz w:val="24"/>
        </w:rPr>
        <w:t>001574</w:t>
      </w:r>
      <w:r w:rsidRPr="004850CB">
        <w:rPr>
          <w:rFonts w:ascii="宋体" w:hAnsi="宋体" w:cs="宋体" w:hint="eastAsia"/>
          <w:sz w:val="24"/>
        </w:rPr>
        <w:t>）；</w:t>
      </w:r>
    </w:p>
    <w:p w:rsidR="008E2211" w:rsidRPr="004850CB" w:rsidRDefault="00FA30D0">
      <w:pPr>
        <w:spacing w:line="360" w:lineRule="auto"/>
        <w:ind w:firstLineChars="177" w:firstLine="425"/>
        <w:rPr>
          <w:rFonts w:ascii="宋体" w:hAnsi="宋体" w:cs="宋体"/>
          <w:sz w:val="24"/>
        </w:rPr>
      </w:pPr>
      <w:r w:rsidRPr="004850CB">
        <w:rPr>
          <w:rFonts w:ascii="宋体" w:hAnsi="宋体" w:cs="宋体" w:hint="eastAsia"/>
          <w:sz w:val="24"/>
        </w:rPr>
        <w:t>中海顺鑫灵活配置混合型证券投资基金（基金代码：002213）；</w:t>
      </w:r>
    </w:p>
    <w:p w:rsidR="008E2211" w:rsidRPr="004850CB" w:rsidRDefault="00FA30D0">
      <w:pPr>
        <w:spacing w:line="360" w:lineRule="auto"/>
        <w:ind w:firstLineChars="177" w:firstLine="425"/>
        <w:rPr>
          <w:rFonts w:ascii="宋体" w:hAnsi="宋体" w:cs="宋体"/>
          <w:sz w:val="24"/>
        </w:rPr>
      </w:pPr>
      <w:r w:rsidRPr="004850CB">
        <w:rPr>
          <w:rFonts w:ascii="宋体" w:hAnsi="宋体" w:cs="宋体" w:hint="eastAsia"/>
          <w:sz w:val="24"/>
        </w:rPr>
        <w:t>中海魅力长三角灵活配置混合型证券投资基金（基金代码：</w:t>
      </w:r>
      <w:r w:rsidRPr="004850CB">
        <w:rPr>
          <w:rFonts w:ascii="宋体" w:hAnsi="宋体" w:cs="宋体"/>
          <w:sz w:val="24"/>
        </w:rPr>
        <w:t>001864</w:t>
      </w:r>
      <w:r w:rsidRPr="004850CB">
        <w:rPr>
          <w:rFonts w:ascii="宋体" w:hAnsi="宋体" w:cs="宋体" w:hint="eastAsia"/>
          <w:sz w:val="24"/>
        </w:rPr>
        <w:t>）；</w:t>
      </w:r>
    </w:p>
    <w:p w:rsidR="008E2211" w:rsidRPr="004850CB" w:rsidRDefault="008E2211">
      <w:pPr>
        <w:spacing w:line="360" w:lineRule="auto"/>
        <w:ind w:firstLineChars="177" w:firstLine="425"/>
        <w:rPr>
          <w:rFonts w:ascii="宋体" w:hAnsi="宋体" w:cs="宋体"/>
          <w:sz w:val="24"/>
        </w:rPr>
      </w:pPr>
      <w:r w:rsidRPr="004850CB">
        <w:rPr>
          <w:rFonts w:ascii="宋体" w:hAnsi="宋体" w:cs="宋体" w:hint="eastAsia"/>
          <w:sz w:val="24"/>
        </w:rPr>
        <w:t>中海沪港深价值</w:t>
      </w:r>
      <w:r w:rsidR="00FA30D0" w:rsidRPr="004850CB">
        <w:rPr>
          <w:rFonts w:ascii="宋体" w:hAnsi="宋体" w:cs="宋体" w:hint="eastAsia"/>
          <w:sz w:val="24"/>
        </w:rPr>
        <w:t>优选灵活配置混合型证券投资基金</w:t>
      </w:r>
      <w:r w:rsidR="005F5495" w:rsidRPr="004850CB">
        <w:rPr>
          <w:rFonts w:ascii="宋体" w:hAnsi="宋体" w:cs="宋体" w:hint="eastAsia"/>
          <w:sz w:val="24"/>
        </w:rPr>
        <w:t>A类</w:t>
      </w:r>
      <w:r w:rsidR="00FA30D0" w:rsidRPr="004850CB">
        <w:rPr>
          <w:rFonts w:ascii="宋体" w:hAnsi="宋体" w:cs="宋体" w:hint="eastAsia"/>
          <w:sz w:val="24"/>
        </w:rPr>
        <w:t>（基金代码：</w:t>
      </w:r>
      <w:r w:rsidR="00FA30D0" w:rsidRPr="004850CB">
        <w:rPr>
          <w:rFonts w:ascii="宋体" w:hAnsi="宋体" w:cs="宋体"/>
          <w:sz w:val="24"/>
        </w:rPr>
        <w:t>002214</w:t>
      </w:r>
      <w:r w:rsidR="00FA30D0" w:rsidRPr="004850CB">
        <w:rPr>
          <w:rFonts w:ascii="宋体" w:hAnsi="宋体" w:cs="宋体" w:hint="eastAsia"/>
          <w:sz w:val="24"/>
        </w:rPr>
        <w:t>）；</w:t>
      </w:r>
    </w:p>
    <w:p w:rsidR="008E2211" w:rsidRPr="004850CB" w:rsidRDefault="008E2211">
      <w:pPr>
        <w:spacing w:line="360" w:lineRule="auto"/>
        <w:ind w:firstLineChars="177" w:firstLine="425"/>
        <w:rPr>
          <w:rFonts w:ascii="宋体" w:hAnsi="宋体" w:cs="宋体"/>
          <w:sz w:val="24"/>
        </w:rPr>
      </w:pPr>
      <w:r w:rsidRPr="004850CB">
        <w:rPr>
          <w:rFonts w:ascii="宋体" w:hAnsi="宋体" w:cs="宋体" w:hint="eastAsia"/>
          <w:sz w:val="24"/>
        </w:rPr>
        <w:t>中海合嘉</w:t>
      </w:r>
      <w:r w:rsidR="00FA30D0" w:rsidRPr="004850CB">
        <w:rPr>
          <w:rFonts w:ascii="宋体" w:hAnsi="宋体" w:cs="宋体" w:hint="eastAsia"/>
          <w:sz w:val="24"/>
        </w:rPr>
        <w:t>增强收益债券型证券投资基金A类（基金代码：</w:t>
      </w:r>
      <w:r w:rsidR="00FA30D0" w:rsidRPr="004850CB">
        <w:rPr>
          <w:rFonts w:ascii="宋体" w:hAnsi="宋体" w:cs="宋体"/>
          <w:sz w:val="24"/>
        </w:rPr>
        <w:t>002965</w:t>
      </w:r>
      <w:r w:rsidR="00FA30D0" w:rsidRPr="004850CB">
        <w:rPr>
          <w:rFonts w:ascii="宋体" w:hAnsi="宋体" w:cs="宋体" w:hint="eastAsia"/>
          <w:sz w:val="24"/>
        </w:rPr>
        <w:t>）；</w:t>
      </w:r>
    </w:p>
    <w:p w:rsidR="005F5495" w:rsidRPr="004850CB" w:rsidRDefault="005F5495" w:rsidP="005F5495">
      <w:pPr>
        <w:spacing w:line="360" w:lineRule="auto"/>
        <w:ind w:firstLineChars="177" w:firstLine="425"/>
        <w:rPr>
          <w:rFonts w:ascii="宋体" w:hAnsi="宋体" w:cs="宋体" w:hint="eastAsia"/>
          <w:sz w:val="24"/>
        </w:rPr>
      </w:pPr>
      <w:r w:rsidRPr="004850CB">
        <w:rPr>
          <w:rFonts w:ascii="宋体" w:hAnsi="宋体" w:cs="宋体" w:hint="eastAsia"/>
          <w:sz w:val="24"/>
        </w:rPr>
        <w:t>中海合嘉增强收益债券型证券投资基金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002966</w:t>
      </w:r>
      <w:r w:rsidRPr="004850CB">
        <w:rPr>
          <w:rFonts w:ascii="宋体" w:hAnsi="宋体" w:cs="宋体" w:hint="eastAsia"/>
          <w:sz w:val="24"/>
        </w:rPr>
        <w:t>）；</w:t>
      </w:r>
    </w:p>
    <w:p w:rsidR="00C83969" w:rsidRPr="004850CB" w:rsidRDefault="00FA30D0">
      <w:pPr>
        <w:spacing w:line="360" w:lineRule="auto"/>
        <w:ind w:firstLineChars="177" w:firstLine="425"/>
        <w:rPr>
          <w:rFonts w:ascii="宋体" w:hAnsi="宋体" w:cs="宋体" w:hint="eastAsia"/>
          <w:sz w:val="24"/>
        </w:rPr>
      </w:pPr>
      <w:r w:rsidRPr="004850CB">
        <w:rPr>
          <w:rFonts w:ascii="宋体" w:hAnsi="宋体" w:cs="宋体" w:hint="eastAsia"/>
          <w:sz w:val="24"/>
        </w:rPr>
        <w:t>中海沪港深多策略灵活配置混合型证券投资基金（基金代码：</w:t>
      </w:r>
      <w:r w:rsidRPr="004850CB">
        <w:rPr>
          <w:rFonts w:ascii="宋体" w:hAnsi="宋体" w:cs="宋体"/>
          <w:sz w:val="24"/>
        </w:rPr>
        <w:t>005646</w:t>
      </w:r>
      <w:r w:rsidRPr="004850CB">
        <w:rPr>
          <w:rFonts w:ascii="宋体" w:hAnsi="宋体" w:cs="宋体" w:hint="eastAsia"/>
          <w:sz w:val="24"/>
        </w:rPr>
        <w:t>）</w:t>
      </w:r>
      <w:r w:rsidR="00544169" w:rsidRPr="004850CB">
        <w:rPr>
          <w:rFonts w:ascii="宋体" w:hAnsi="宋体" w:cs="宋体" w:hint="eastAsia"/>
          <w:sz w:val="24"/>
        </w:rPr>
        <w:t>；</w:t>
      </w:r>
    </w:p>
    <w:p w:rsidR="00C83969" w:rsidRPr="004850CB" w:rsidRDefault="00BC4026">
      <w:pPr>
        <w:spacing w:line="360" w:lineRule="auto"/>
        <w:ind w:firstLineChars="177" w:firstLine="425"/>
        <w:rPr>
          <w:rFonts w:ascii="宋体" w:hAnsi="宋体" w:cs="宋体"/>
          <w:sz w:val="24"/>
        </w:rPr>
      </w:pPr>
      <w:r w:rsidRPr="004850CB">
        <w:rPr>
          <w:rFonts w:ascii="宋体" w:hAnsi="宋体" w:cs="宋体" w:hint="eastAsia"/>
          <w:sz w:val="24"/>
        </w:rPr>
        <w:t>中海海誉</w:t>
      </w:r>
      <w:r w:rsidR="00544169" w:rsidRPr="004850CB">
        <w:rPr>
          <w:rFonts w:ascii="宋体" w:hAnsi="宋体" w:cs="宋体" w:hint="eastAsia"/>
          <w:sz w:val="24"/>
        </w:rPr>
        <w:t>混合型证券投资基金</w:t>
      </w:r>
      <w:r w:rsidRPr="004850CB">
        <w:rPr>
          <w:rFonts w:ascii="宋体" w:hAnsi="宋体" w:cs="宋体" w:hint="eastAsia"/>
          <w:sz w:val="24"/>
        </w:rPr>
        <w:t>A</w:t>
      </w:r>
      <w:r w:rsidR="00D92199" w:rsidRPr="004850CB">
        <w:rPr>
          <w:rFonts w:ascii="宋体" w:hAnsi="宋体" w:cs="宋体" w:hint="eastAsia"/>
          <w:sz w:val="24"/>
        </w:rPr>
        <w:t>类</w:t>
      </w:r>
      <w:r w:rsidR="00544169" w:rsidRPr="004850CB">
        <w:rPr>
          <w:rFonts w:ascii="宋体" w:hAnsi="宋体" w:cs="宋体" w:hint="eastAsia"/>
          <w:sz w:val="24"/>
        </w:rPr>
        <w:t>（基金代码：</w:t>
      </w:r>
      <w:r w:rsidR="00544169" w:rsidRPr="004850CB">
        <w:rPr>
          <w:rFonts w:ascii="宋体" w:hAnsi="宋体" w:cs="宋体"/>
          <w:sz w:val="24"/>
        </w:rPr>
        <w:t>011514</w:t>
      </w:r>
      <w:r w:rsidR="00544169" w:rsidRPr="004850CB">
        <w:rPr>
          <w:rFonts w:ascii="宋体" w:hAnsi="宋体" w:cs="宋体" w:hint="eastAsia"/>
          <w:sz w:val="24"/>
        </w:rPr>
        <w:t>）；</w:t>
      </w:r>
    </w:p>
    <w:p w:rsidR="005F5495" w:rsidRPr="004850CB" w:rsidRDefault="005F5495">
      <w:pPr>
        <w:spacing w:line="360" w:lineRule="auto"/>
        <w:ind w:firstLineChars="177" w:firstLine="425"/>
        <w:rPr>
          <w:rFonts w:ascii="宋体" w:hAnsi="宋体" w:cs="宋体"/>
          <w:sz w:val="24"/>
        </w:rPr>
      </w:pPr>
      <w:r w:rsidRPr="004850CB">
        <w:rPr>
          <w:rFonts w:ascii="宋体" w:hAnsi="宋体" w:cs="宋体" w:hint="eastAsia"/>
          <w:sz w:val="24"/>
        </w:rPr>
        <w:t>中海海誉混合型证券投资基金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011515</w:t>
      </w:r>
      <w:r w:rsidRPr="004850CB">
        <w:rPr>
          <w:rFonts w:ascii="宋体" w:hAnsi="宋体" w:cs="宋体" w:hint="eastAsia"/>
          <w:sz w:val="24"/>
        </w:rPr>
        <w:t>）；</w:t>
      </w:r>
    </w:p>
    <w:p w:rsidR="00E533AB" w:rsidRPr="004850CB" w:rsidRDefault="00E533AB" w:rsidP="00E533AB">
      <w:pPr>
        <w:spacing w:line="360" w:lineRule="auto"/>
        <w:ind w:firstLineChars="177" w:firstLine="425"/>
        <w:rPr>
          <w:rFonts w:ascii="宋体" w:hAnsi="宋体" w:cs="宋体"/>
          <w:sz w:val="24"/>
        </w:rPr>
      </w:pPr>
      <w:r w:rsidRPr="004850CB">
        <w:rPr>
          <w:rFonts w:ascii="宋体" w:hAnsi="宋体" w:cs="宋体" w:hint="eastAsia"/>
          <w:sz w:val="24"/>
        </w:rPr>
        <w:t>中海海颐混合型证券投资基金A类（基金代码：</w:t>
      </w:r>
      <w:r w:rsidR="00480004" w:rsidRPr="004850CB">
        <w:rPr>
          <w:rFonts w:ascii="宋体" w:hAnsi="宋体" w:cs="宋体"/>
          <w:sz w:val="24"/>
        </w:rPr>
        <w:t>013581</w:t>
      </w:r>
      <w:r w:rsidRPr="004850CB">
        <w:rPr>
          <w:rFonts w:ascii="宋体" w:hAnsi="宋体" w:cs="宋体" w:hint="eastAsia"/>
          <w:sz w:val="24"/>
        </w:rPr>
        <w:t>）；</w:t>
      </w:r>
    </w:p>
    <w:p w:rsidR="00E533AB" w:rsidRPr="004850CB" w:rsidRDefault="00480004" w:rsidP="00480004">
      <w:pPr>
        <w:spacing w:line="360" w:lineRule="auto"/>
        <w:ind w:firstLineChars="177" w:firstLine="425"/>
        <w:rPr>
          <w:rFonts w:ascii="宋体" w:hAnsi="宋体" w:cs="宋体" w:hint="eastAsia"/>
          <w:sz w:val="24"/>
        </w:rPr>
      </w:pPr>
      <w:r w:rsidRPr="004850CB">
        <w:rPr>
          <w:rFonts w:ascii="宋体" w:hAnsi="宋体" w:cs="宋体" w:hint="eastAsia"/>
          <w:sz w:val="24"/>
        </w:rPr>
        <w:t>中海海颐混合型证券投资基金</w:t>
      </w:r>
      <w:r w:rsidRPr="004850CB">
        <w:rPr>
          <w:rFonts w:ascii="宋体" w:hAnsi="宋体" w:cs="宋体"/>
          <w:sz w:val="24"/>
        </w:rPr>
        <w:t>C</w:t>
      </w:r>
      <w:r w:rsidRPr="004850CB">
        <w:rPr>
          <w:rFonts w:ascii="宋体" w:hAnsi="宋体" w:cs="宋体" w:hint="eastAsia"/>
          <w:sz w:val="24"/>
        </w:rPr>
        <w:t>类（基金代码：</w:t>
      </w:r>
      <w:r w:rsidRPr="004850CB">
        <w:rPr>
          <w:rFonts w:ascii="宋体" w:hAnsi="宋体" w:cs="宋体"/>
          <w:sz w:val="24"/>
        </w:rPr>
        <w:t>013582</w:t>
      </w:r>
      <w:r w:rsidRPr="004850CB">
        <w:rPr>
          <w:rFonts w:ascii="宋体" w:hAnsi="宋体" w:cs="宋体" w:hint="eastAsia"/>
          <w:sz w:val="24"/>
        </w:rPr>
        <w:t>）；</w:t>
      </w:r>
    </w:p>
    <w:p w:rsidR="00A81A68" w:rsidRPr="004850CB" w:rsidRDefault="005F5495">
      <w:pPr>
        <w:spacing w:line="360" w:lineRule="auto"/>
        <w:ind w:firstLineChars="177" w:firstLine="425"/>
        <w:rPr>
          <w:rFonts w:ascii="宋体" w:hAnsi="宋体" w:cs="宋体"/>
          <w:sz w:val="24"/>
        </w:rPr>
      </w:pPr>
      <w:r w:rsidRPr="004850CB">
        <w:rPr>
          <w:rFonts w:ascii="宋体" w:hAnsi="宋体" w:cs="宋体" w:hint="eastAsia"/>
          <w:sz w:val="24"/>
        </w:rPr>
        <w:t>中海新兴成长六个月持有期混合型证券投资基金（基金代码：015986）；</w:t>
      </w:r>
    </w:p>
    <w:p w:rsidR="00BC4026" w:rsidRPr="004850CB" w:rsidRDefault="00652664">
      <w:pPr>
        <w:spacing w:line="360" w:lineRule="auto"/>
        <w:ind w:firstLineChars="177" w:firstLine="425"/>
        <w:rPr>
          <w:rFonts w:ascii="宋体" w:hAnsi="宋体" w:cs="宋体"/>
          <w:sz w:val="24"/>
        </w:rPr>
      </w:pPr>
      <w:r w:rsidRPr="004850CB">
        <w:rPr>
          <w:rFonts w:ascii="宋体" w:hAnsi="宋体" w:cs="宋体" w:hint="eastAsia"/>
          <w:sz w:val="24"/>
        </w:rPr>
        <w:t>中海丰盈三个月定期开放债券型证券投资基金（基金代码：0</w:t>
      </w:r>
      <w:r w:rsidRPr="004850CB">
        <w:rPr>
          <w:rFonts w:ascii="宋体" w:hAnsi="宋体" w:cs="宋体"/>
          <w:sz w:val="24"/>
        </w:rPr>
        <w:t>16431</w:t>
      </w:r>
      <w:r w:rsidRPr="004850CB">
        <w:rPr>
          <w:rFonts w:ascii="宋体" w:hAnsi="宋体" w:cs="宋体" w:hint="eastAsia"/>
          <w:sz w:val="24"/>
        </w:rPr>
        <w:t>）</w:t>
      </w:r>
      <w:r w:rsidR="00544169" w:rsidRPr="004850CB">
        <w:rPr>
          <w:rFonts w:ascii="宋体" w:hAnsi="宋体" w:cs="宋体" w:hint="eastAsia"/>
          <w:sz w:val="24"/>
        </w:rPr>
        <w:t>。</w:t>
      </w:r>
    </w:p>
    <w:p w:rsidR="00696BF3" w:rsidRDefault="00696BF3">
      <w:pPr>
        <w:spacing w:line="360" w:lineRule="auto"/>
        <w:ind w:firstLineChars="177" w:firstLine="425"/>
        <w:rPr>
          <w:rFonts w:ascii="宋体" w:hAnsi="宋体" w:cs="宋体" w:hint="eastAsia"/>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三</w:t>
      </w:r>
      <w:r>
        <w:rPr>
          <w:rFonts w:ascii="宋体" w:hAnsi="宋体"/>
          <w:color w:val="000000"/>
          <w:sz w:val="24"/>
        </w:rPr>
        <w:t>、</w:t>
      </w:r>
      <w:r>
        <w:rPr>
          <w:rFonts w:ascii="宋体" w:hAnsi="宋体" w:hint="eastAsia"/>
          <w:color w:val="000000"/>
          <w:sz w:val="24"/>
        </w:rPr>
        <w:t>具体优惠费率</w:t>
      </w:r>
    </w:p>
    <w:p w:rsidR="00C83969" w:rsidRDefault="00C83969">
      <w:pPr>
        <w:spacing w:line="360" w:lineRule="auto"/>
        <w:ind w:firstLineChars="200" w:firstLine="480"/>
        <w:rPr>
          <w:rFonts w:ascii="宋体" w:hAnsi="宋体" w:hint="eastAsia"/>
          <w:sz w:val="24"/>
        </w:rPr>
      </w:pPr>
      <w:r>
        <w:rPr>
          <w:rFonts w:ascii="宋体" w:hAnsi="宋体" w:hint="eastAsia"/>
          <w:sz w:val="24"/>
        </w:rPr>
        <w:lastRenderedPageBreak/>
        <w:t>自</w:t>
      </w:r>
      <w:r w:rsidR="00480004">
        <w:rPr>
          <w:rFonts w:ascii="宋体" w:hAnsi="宋体" w:hint="eastAsia"/>
          <w:sz w:val="24"/>
        </w:rPr>
        <w:t>202</w:t>
      </w:r>
      <w:r w:rsidR="00480004">
        <w:rPr>
          <w:rFonts w:ascii="宋体" w:hAnsi="宋体"/>
          <w:sz w:val="24"/>
        </w:rPr>
        <w:t>4</w:t>
      </w:r>
      <w:r w:rsidR="00480004">
        <w:rPr>
          <w:rFonts w:ascii="宋体" w:hAnsi="宋体" w:hint="eastAsia"/>
          <w:sz w:val="24"/>
        </w:rPr>
        <w:t>年</w:t>
      </w:r>
      <w:r w:rsidR="00480004">
        <w:rPr>
          <w:rFonts w:ascii="宋体" w:hAnsi="宋体"/>
          <w:sz w:val="24"/>
        </w:rPr>
        <w:t>10</w:t>
      </w:r>
      <w:r w:rsidR="0031028F">
        <w:rPr>
          <w:rFonts w:ascii="宋体" w:hAnsi="宋体" w:hint="eastAsia"/>
          <w:sz w:val="24"/>
        </w:rPr>
        <w:t>月</w:t>
      </w:r>
      <w:r w:rsidR="00480004">
        <w:rPr>
          <w:rFonts w:ascii="宋体" w:hAnsi="宋体"/>
          <w:sz w:val="24"/>
        </w:rPr>
        <w:t>2</w:t>
      </w:r>
      <w:r w:rsidR="008B050E">
        <w:rPr>
          <w:rFonts w:ascii="宋体" w:hAnsi="宋体"/>
          <w:sz w:val="24"/>
        </w:rPr>
        <w:t>8</w:t>
      </w:r>
      <w:r w:rsidR="0031028F">
        <w:rPr>
          <w:rFonts w:ascii="宋体" w:hAnsi="宋体" w:hint="eastAsia"/>
          <w:sz w:val="24"/>
        </w:rPr>
        <w:t>日</w:t>
      </w:r>
      <w:r>
        <w:rPr>
          <w:rFonts w:ascii="宋体" w:hAnsi="宋体" w:hint="eastAsia"/>
          <w:sz w:val="24"/>
        </w:rPr>
        <w:t>起，投资者通过</w:t>
      </w:r>
      <w:r w:rsidR="00480004">
        <w:rPr>
          <w:rFonts w:ascii="宋体" w:hAnsi="宋体" w:cs="Arial" w:hint="eastAsia"/>
          <w:kern w:val="0"/>
          <w:sz w:val="24"/>
        </w:rPr>
        <w:t>招商证券</w:t>
      </w:r>
      <w:r>
        <w:rPr>
          <w:rFonts w:ascii="宋体" w:hAnsi="宋体" w:hint="eastAsia"/>
          <w:sz w:val="24"/>
        </w:rPr>
        <w:t>申购上述基金（仅限前端申购模式，含定期定额投资，不含转换转入）实行费</w:t>
      </w:r>
      <w:r w:rsidRPr="00785FC7">
        <w:rPr>
          <w:rFonts w:ascii="宋体" w:hAnsi="宋体" w:hint="eastAsia"/>
          <w:sz w:val="24"/>
        </w:rPr>
        <w:t>率优惠，</w:t>
      </w:r>
      <w:r w:rsidR="00C2257B" w:rsidRPr="00785FC7">
        <w:rPr>
          <w:rFonts w:ascii="宋体" w:hAnsi="宋体" w:hint="eastAsia"/>
          <w:sz w:val="24"/>
        </w:rPr>
        <w:t>按固定金额收取手续费的除外。</w:t>
      </w:r>
      <w:r w:rsidRPr="00785FC7">
        <w:rPr>
          <w:rFonts w:ascii="宋体" w:hAnsi="宋体" w:hint="eastAsia"/>
          <w:sz w:val="24"/>
        </w:rPr>
        <w:t>具体优惠以</w:t>
      </w:r>
      <w:r w:rsidR="00480004" w:rsidRPr="00785FC7">
        <w:rPr>
          <w:rFonts w:ascii="宋体" w:hAnsi="宋体" w:hint="eastAsia"/>
          <w:sz w:val="24"/>
        </w:rPr>
        <w:t>招商证券</w:t>
      </w:r>
      <w:r w:rsidRPr="00785FC7">
        <w:rPr>
          <w:rFonts w:ascii="宋体" w:hAnsi="宋体" w:hint="eastAsia"/>
          <w:sz w:val="24"/>
        </w:rPr>
        <w:t>为准。各基金费率请详</w:t>
      </w:r>
      <w:r>
        <w:rPr>
          <w:rFonts w:ascii="宋体" w:hAnsi="宋体" w:hint="eastAsia"/>
          <w:sz w:val="24"/>
        </w:rPr>
        <w:t>见各基金相关法律文件及最新业务公告。</w:t>
      </w:r>
    </w:p>
    <w:p w:rsidR="00C83969" w:rsidRDefault="00C83969">
      <w:pPr>
        <w:spacing w:line="360" w:lineRule="auto"/>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四、</w:t>
      </w:r>
      <w:r>
        <w:rPr>
          <w:rFonts w:ascii="宋体" w:hAnsi="宋体"/>
          <w:color w:val="000000"/>
          <w:sz w:val="24"/>
        </w:rPr>
        <w:t>重要提示</w:t>
      </w:r>
    </w:p>
    <w:p w:rsidR="00C83969" w:rsidRDefault="00C83969">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、投资者欲了解各基金产品的详细情况，请仔细阅读各基金的基金合同、招募说明书等法律文件。</w:t>
      </w:r>
      <w:r>
        <w:rPr>
          <w:rFonts w:ascii="宋体"/>
          <w:sz w:val="24"/>
        </w:rPr>
        <w:br/>
      </w:r>
      <w:r>
        <w:rPr>
          <w:rFonts w:ascii="宋体" w:hAnsi="宋体" w:hint="eastAsia"/>
          <w:sz w:val="24"/>
        </w:rPr>
        <w:t xml:space="preserve">　　</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本优惠活动仅适用于处于正常申购期的基金产品的前端收费模式的申购（含定期定额投资）手续费，不包括各基金的后端收费模式的申购手续费，也不包括基金转换业务等其他业务的基金手续费。</w:t>
      </w:r>
    </w:p>
    <w:p w:rsidR="00AF0BFE" w:rsidRDefault="00AF0BFE" w:rsidP="00AF0BFE">
      <w:pPr>
        <w:autoSpaceDE w:val="0"/>
        <w:autoSpaceDN w:val="0"/>
        <w:adjustRightInd w:val="0"/>
        <w:spacing w:line="360" w:lineRule="auto"/>
        <w:ind w:firstLineChars="200" w:firstLine="480"/>
        <w:rPr>
          <w:rFonts w:ascii="宋体" w:hAnsi="宋体"/>
          <w:sz w:val="24"/>
        </w:rPr>
      </w:pPr>
      <w:r>
        <w:rPr>
          <w:rFonts w:ascii="宋体" w:hAnsi="宋体" w:hint="eastAsia"/>
          <w:sz w:val="24"/>
        </w:rPr>
        <w:t>3、后续</w:t>
      </w:r>
      <w:r w:rsidRPr="009B2E82">
        <w:rPr>
          <w:rFonts w:ascii="宋体" w:hAnsi="宋体" w:hint="eastAsia"/>
          <w:sz w:val="24"/>
        </w:rPr>
        <w:t>新增通过</w:t>
      </w:r>
      <w:r w:rsidR="00480004">
        <w:rPr>
          <w:rFonts w:ascii="宋体" w:hAnsi="宋体" w:hint="eastAsia"/>
          <w:sz w:val="24"/>
        </w:rPr>
        <w:t>招商证券</w:t>
      </w:r>
      <w:r w:rsidRPr="009B2E82">
        <w:rPr>
          <w:rFonts w:ascii="宋体" w:hAnsi="宋体" w:hint="eastAsia"/>
          <w:sz w:val="24"/>
        </w:rPr>
        <w:t>销售的</w:t>
      </w:r>
      <w:r>
        <w:rPr>
          <w:rFonts w:ascii="宋体" w:hAnsi="宋体" w:hint="eastAsia"/>
          <w:sz w:val="24"/>
        </w:rPr>
        <w:t>本公司旗下</w:t>
      </w:r>
      <w:r w:rsidRPr="009B2E82">
        <w:rPr>
          <w:rFonts w:ascii="宋体" w:hAnsi="宋体" w:hint="eastAsia"/>
          <w:sz w:val="24"/>
        </w:rPr>
        <w:t>基金自该基金开放申购当日起，自动参与上述费率优惠活动（含定期定额投资，不含转换转入，仅限前端申购模式）。</w:t>
      </w:r>
    </w:p>
    <w:p w:rsidR="00C83969" w:rsidRDefault="00AF0BFE">
      <w:pPr>
        <w:autoSpaceDE w:val="0"/>
        <w:autoSpaceDN w:val="0"/>
        <w:adjustRightInd w:val="0"/>
        <w:spacing w:line="360" w:lineRule="auto"/>
        <w:ind w:firstLineChars="200" w:firstLine="480"/>
        <w:rPr>
          <w:rFonts w:ascii="宋体"/>
          <w:sz w:val="24"/>
        </w:rPr>
      </w:pPr>
      <w:r>
        <w:rPr>
          <w:rFonts w:ascii="宋体" w:hAnsi="宋体"/>
          <w:sz w:val="24"/>
        </w:rPr>
        <w:t>4</w:t>
      </w:r>
      <w:r w:rsidR="00C83969">
        <w:rPr>
          <w:rFonts w:ascii="宋体" w:hAnsi="宋体" w:hint="eastAsia"/>
          <w:sz w:val="24"/>
        </w:rPr>
        <w:t>、以上费率优惠政策如有变更，请以</w:t>
      </w:r>
      <w:r w:rsidR="00480004">
        <w:rPr>
          <w:rFonts w:ascii="宋体" w:hAnsi="宋体" w:hint="eastAsia"/>
          <w:sz w:val="24"/>
        </w:rPr>
        <w:t>招商证券</w:t>
      </w:r>
      <w:r w:rsidR="00C83969">
        <w:rPr>
          <w:rFonts w:ascii="宋体" w:hAnsi="宋体" w:hint="eastAsia"/>
          <w:sz w:val="24"/>
        </w:rPr>
        <w:t>官方网站所示公告为准。</w:t>
      </w:r>
    </w:p>
    <w:p w:rsidR="00C83969" w:rsidRDefault="00C83969">
      <w:pPr>
        <w:spacing w:line="360" w:lineRule="auto"/>
        <w:ind w:left="420"/>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五、投资者可以通过以下途径咨询有关详情</w:t>
      </w:r>
    </w:p>
    <w:p w:rsidR="00C83969" w:rsidRDefault="00C8396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w:t>
      </w:r>
      <w:r w:rsidR="00480004">
        <w:rPr>
          <w:rFonts w:ascii="宋体" w:hAnsi="宋体" w:hint="eastAsia"/>
          <w:color w:val="000000"/>
          <w:sz w:val="24"/>
        </w:rPr>
        <w:t>招商证券</w:t>
      </w:r>
    </w:p>
    <w:p w:rsidR="00C83969" w:rsidRPr="00B72FD7" w:rsidRDefault="00C83969" w:rsidP="00B72FD7">
      <w:pPr>
        <w:spacing w:line="360" w:lineRule="auto"/>
        <w:ind w:firstLineChars="200" w:firstLine="480"/>
        <w:rPr>
          <w:rFonts w:ascii="宋体" w:hAnsi="宋体" w:cs="Arial"/>
          <w:kern w:val="0"/>
          <w:sz w:val="24"/>
        </w:rPr>
      </w:pPr>
      <w:r>
        <w:rPr>
          <w:rFonts w:ascii="宋体" w:hAnsi="宋体" w:hint="eastAsia"/>
          <w:color w:val="000000"/>
          <w:sz w:val="24"/>
        </w:rPr>
        <w:t>客户服务电话：</w:t>
      </w:r>
      <w:r w:rsidR="00480004" w:rsidRPr="005F5495">
        <w:rPr>
          <w:rFonts w:ascii="宋体" w:hAnsi="宋体" w:cs="Arial"/>
          <w:kern w:val="0"/>
          <w:sz w:val="24"/>
        </w:rPr>
        <w:t>955</w:t>
      </w:r>
      <w:r w:rsidR="00CA6D43">
        <w:rPr>
          <w:rFonts w:ascii="宋体" w:hAnsi="宋体" w:cs="Arial"/>
          <w:kern w:val="0"/>
          <w:sz w:val="24"/>
        </w:rPr>
        <w:t>65</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2、本公司</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客户服务电话：</w:t>
      </w:r>
      <w:r>
        <w:rPr>
          <w:rFonts w:ascii="宋体" w:hAnsi="宋体"/>
          <w:color w:val="000000"/>
          <w:sz w:val="24"/>
        </w:rPr>
        <w:t xml:space="preserve">400-888-9788 </w:t>
      </w:r>
      <w:r>
        <w:rPr>
          <w:rFonts w:ascii="宋体" w:hAnsi="宋体" w:hint="eastAsia"/>
          <w:color w:val="000000"/>
          <w:sz w:val="24"/>
        </w:rPr>
        <w:t>（免长途话费）</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公司网址：</w:t>
      </w:r>
      <w:hyperlink r:id="rId6" w:history="1">
        <w:r>
          <w:rPr>
            <w:rStyle w:val="a9"/>
            <w:rFonts w:ascii="宋体" w:hAnsi="宋体"/>
            <w:color w:val="000000"/>
            <w:sz w:val="24"/>
          </w:rPr>
          <w:t>www.zhfund.com</w:t>
        </w:r>
      </w:hyperlink>
    </w:p>
    <w:p w:rsidR="00C83969" w:rsidRDefault="00C83969">
      <w:pPr>
        <w:spacing w:line="360" w:lineRule="auto"/>
        <w:ind w:firstLineChars="200" w:firstLine="480"/>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color w:val="000000"/>
          <w:sz w:val="24"/>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特此公告。</w:t>
      </w:r>
    </w:p>
    <w:p w:rsidR="00C83969" w:rsidRDefault="00C83969">
      <w:pPr>
        <w:spacing w:line="360" w:lineRule="auto"/>
        <w:jc w:val="right"/>
        <w:rPr>
          <w:rFonts w:ascii="宋体" w:hAnsi="宋体"/>
          <w:color w:val="000000"/>
          <w:sz w:val="24"/>
        </w:rPr>
      </w:pPr>
      <w:r>
        <w:rPr>
          <w:rFonts w:ascii="宋体" w:hAnsi="宋体"/>
          <w:color w:val="000000"/>
          <w:sz w:val="24"/>
        </w:rPr>
        <w:t>                                                 </w:t>
      </w:r>
      <w:r>
        <w:rPr>
          <w:rFonts w:ascii="宋体" w:hAnsi="宋体" w:hint="eastAsia"/>
          <w:color w:val="000000"/>
          <w:sz w:val="24"/>
        </w:rPr>
        <w:t>中海基金管理有限公司</w:t>
      </w:r>
    </w:p>
    <w:p w:rsidR="00B21EDB" w:rsidRDefault="00C83969">
      <w:pPr>
        <w:spacing w:line="360" w:lineRule="auto"/>
        <w:jc w:val="right"/>
        <w:rPr>
          <w:rFonts w:ascii="宋体" w:hAnsi="宋体" w:hint="eastAsia"/>
          <w:color w:val="000000"/>
          <w:sz w:val="24"/>
        </w:rPr>
      </w:pPr>
      <w:r>
        <w:rPr>
          <w:rFonts w:ascii="宋体" w:hAnsi="宋体"/>
          <w:color w:val="000000"/>
          <w:sz w:val="24"/>
        </w:rPr>
        <w:t> </w:t>
      </w:r>
      <w:r>
        <w:rPr>
          <w:rFonts w:ascii="宋体" w:hAnsi="宋体" w:hint="eastAsia"/>
          <w:color w:val="000000"/>
          <w:sz w:val="24"/>
        </w:rPr>
        <w:t xml:space="preserve">                                                  </w:t>
      </w:r>
      <w:r w:rsidR="00480004">
        <w:rPr>
          <w:rFonts w:ascii="宋体" w:hAnsi="宋体"/>
          <w:color w:val="000000"/>
          <w:sz w:val="24"/>
        </w:rPr>
        <w:t>2024年10</w:t>
      </w:r>
      <w:r w:rsidR="0031028F">
        <w:rPr>
          <w:rFonts w:ascii="宋体" w:hAnsi="宋体"/>
          <w:color w:val="000000"/>
          <w:sz w:val="24"/>
        </w:rPr>
        <w:t>月</w:t>
      </w:r>
      <w:r w:rsidR="008B050E">
        <w:rPr>
          <w:rFonts w:ascii="宋体" w:hAnsi="宋体"/>
          <w:color w:val="000000"/>
          <w:sz w:val="24"/>
        </w:rPr>
        <w:t>26</w:t>
      </w:r>
      <w:r w:rsidR="0031028F">
        <w:rPr>
          <w:rFonts w:ascii="宋体" w:hAnsi="宋体"/>
          <w:color w:val="000000"/>
          <w:sz w:val="24"/>
        </w:rPr>
        <w:t>日</w:t>
      </w:r>
    </w:p>
    <w:sectPr w:rsidR="00B21EDB">
      <w:pgSz w:w="11906" w:h="16838"/>
      <w:pgMar w:top="1338" w:right="1797" w:bottom="140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80" w:rsidRDefault="00AD0680" w:rsidP="00894910">
      <w:r>
        <w:separator/>
      </w:r>
    </w:p>
  </w:endnote>
  <w:endnote w:type="continuationSeparator" w:id="0">
    <w:p w:rsidR="00AD0680" w:rsidRDefault="00AD0680" w:rsidP="00894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80" w:rsidRDefault="00AD0680" w:rsidP="00894910">
      <w:r>
        <w:separator/>
      </w:r>
    </w:p>
  </w:footnote>
  <w:footnote w:type="continuationSeparator" w:id="0">
    <w:p w:rsidR="00AD0680" w:rsidRDefault="00AD0680" w:rsidP="00894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IxNmU0MzY3YjY3NTMwOGRjNjM0YTQ5YTg3ZDQ3ZjQifQ=="/>
  </w:docVars>
  <w:rsids>
    <w:rsidRoot w:val="00400899"/>
    <w:rsid w:val="00000047"/>
    <w:rsid w:val="00016345"/>
    <w:rsid w:val="00021FB0"/>
    <w:rsid w:val="00025008"/>
    <w:rsid w:val="000342CA"/>
    <w:rsid w:val="00050055"/>
    <w:rsid w:val="00054AB9"/>
    <w:rsid w:val="00087D16"/>
    <w:rsid w:val="0009025C"/>
    <w:rsid w:val="00094A8F"/>
    <w:rsid w:val="00095675"/>
    <w:rsid w:val="000A445D"/>
    <w:rsid w:val="000B3DEE"/>
    <w:rsid w:val="000C4148"/>
    <w:rsid w:val="000D0707"/>
    <w:rsid w:val="000E025C"/>
    <w:rsid w:val="000F2592"/>
    <w:rsid w:val="000F6FE4"/>
    <w:rsid w:val="001264EF"/>
    <w:rsid w:val="00127DEE"/>
    <w:rsid w:val="00127F3F"/>
    <w:rsid w:val="00150F82"/>
    <w:rsid w:val="0017322B"/>
    <w:rsid w:val="00184685"/>
    <w:rsid w:val="00192A58"/>
    <w:rsid w:val="001A3B67"/>
    <w:rsid w:val="001F1805"/>
    <w:rsid w:val="001F3AF3"/>
    <w:rsid w:val="00201760"/>
    <w:rsid w:val="00212439"/>
    <w:rsid w:val="00232F5D"/>
    <w:rsid w:val="00240666"/>
    <w:rsid w:val="002554AD"/>
    <w:rsid w:val="00260F67"/>
    <w:rsid w:val="00281CAF"/>
    <w:rsid w:val="00286F54"/>
    <w:rsid w:val="0029351F"/>
    <w:rsid w:val="00295274"/>
    <w:rsid w:val="002A19DD"/>
    <w:rsid w:val="002A4D6E"/>
    <w:rsid w:val="002B52A3"/>
    <w:rsid w:val="002B58FC"/>
    <w:rsid w:val="002C514A"/>
    <w:rsid w:val="0031028F"/>
    <w:rsid w:val="003350E9"/>
    <w:rsid w:val="003400DA"/>
    <w:rsid w:val="00346CE8"/>
    <w:rsid w:val="00347C04"/>
    <w:rsid w:val="0035498D"/>
    <w:rsid w:val="00361810"/>
    <w:rsid w:val="0037070A"/>
    <w:rsid w:val="003755D3"/>
    <w:rsid w:val="00381AB8"/>
    <w:rsid w:val="003838BC"/>
    <w:rsid w:val="00396231"/>
    <w:rsid w:val="003A7752"/>
    <w:rsid w:val="003C235C"/>
    <w:rsid w:val="003C59A1"/>
    <w:rsid w:val="003C5AF5"/>
    <w:rsid w:val="003D3C91"/>
    <w:rsid w:val="003F24D7"/>
    <w:rsid w:val="003F533F"/>
    <w:rsid w:val="00400899"/>
    <w:rsid w:val="004445FA"/>
    <w:rsid w:val="00451553"/>
    <w:rsid w:val="00464EBB"/>
    <w:rsid w:val="0047626A"/>
    <w:rsid w:val="00480004"/>
    <w:rsid w:val="004850CB"/>
    <w:rsid w:val="00492237"/>
    <w:rsid w:val="004A1FEE"/>
    <w:rsid w:val="004B1C82"/>
    <w:rsid w:val="004B5328"/>
    <w:rsid w:val="004D3421"/>
    <w:rsid w:val="004E199F"/>
    <w:rsid w:val="004F10E8"/>
    <w:rsid w:val="005164A8"/>
    <w:rsid w:val="00517C60"/>
    <w:rsid w:val="00525EF8"/>
    <w:rsid w:val="00532530"/>
    <w:rsid w:val="00541B6F"/>
    <w:rsid w:val="00544169"/>
    <w:rsid w:val="00550618"/>
    <w:rsid w:val="00564D0F"/>
    <w:rsid w:val="00571B30"/>
    <w:rsid w:val="00577305"/>
    <w:rsid w:val="00582F71"/>
    <w:rsid w:val="00586682"/>
    <w:rsid w:val="00591868"/>
    <w:rsid w:val="00592FBC"/>
    <w:rsid w:val="005A0D40"/>
    <w:rsid w:val="005B736D"/>
    <w:rsid w:val="005C1F95"/>
    <w:rsid w:val="005C2293"/>
    <w:rsid w:val="005D4E99"/>
    <w:rsid w:val="005D56B9"/>
    <w:rsid w:val="005F5495"/>
    <w:rsid w:val="00610FFF"/>
    <w:rsid w:val="00616642"/>
    <w:rsid w:val="00632B0D"/>
    <w:rsid w:val="00637013"/>
    <w:rsid w:val="006438C0"/>
    <w:rsid w:val="00646D80"/>
    <w:rsid w:val="00651A53"/>
    <w:rsid w:val="006524EA"/>
    <w:rsid w:val="00652664"/>
    <w:rsid w:val="00663F00"/>
    <w:rsid w:val="00696BF3"/>
    <w:rsid w:val="006B0D51"/>
    <w:rsid w:val="006B6BE5"/>
    <w:rsid w:val="006E1EBE"/>
    <w:rsid w:val="006F35D4"/>
    <w:rsid w:val="0070055E"/>
    <w:rsid w:val="00712BCF"/>
    <w:rsid w:val="0074271E"/>
    <w:rsid w:val="00762714"/>
    <w:rsid w:val="007817A6"/>
    <w:rsid w:val="00785FC7"/>
    <w:rsid w:val="00797AE7"/>
    <w:rsid w:val="007A3E54"/>
    <w:rsid w:val="007B15C1"/>
    <w:rsid w:val="007B34F9"/>
    <w:rsid w:val="007C333D"/>
    <w:rsid w:val="007D1AD1"/>
    <w:rsid w:val="007E09A6"/>
    <w:rsid w:val="008026C6"/>
    <w:rsid w:val="00804E36"/>
    <w:rsid w:val="00805B0F"/>
    <w:rsid w:val="008164C7"/>
    <w:rsid w:val="00824F7F"/>
    <w:rsid w:val="00826554"/>
    <w:rsid w:val="00826D52"/>
    <w:rsid w:val="008418F4"/>
    <w:rsid w:val="00846718"/>
    <w:rsid w:val="00850F48"/>
    <w:rsid w:val="008549B3"/>
    <w:rsid w:val="008563B3"/>
    <w:rsid w:val="008573C8"/>
    <w:rsid w:val="00860C22"/>
    <w:rsid w:val="0086177B"/>
    <w:rsid w:val="008846CB"/>
    <w:rsid w:val="00887D38"/>
    <w:rsid w:val="00894910"/>
    <w:rsid w:val="008A1A68"/>
    <w:rsid w:val="008A34A8"/>
    <w:rsid w:val="008A6BEC"/>
    <w:rsid w:val="008B050E"/>
    <w:rsid w:val="008B3778"/>
    <w:rsid w:val="008B795A"/>
    <w:rsid w:val="008C7691"/>
    <w:rsid w:val="008E2211"/>
    <w:rsid w:val="008E3B29"/>
    <w:rsid w:val="008E6F24"/>
    <w:rsid w:val="00905549"/>
    <w:rsid w:val="0091367D"/>
    <w:rsid w:val="00915213"/>
    <w:rsid w:val="00935F4E"/>
    <w:rsid w:val="00943C25"/>
    <w:rsid w:val="00947104"/>
    <w:rsid w:val="00961B8F"/>
    <w:rsid w:val="009625CF"/>
    <w:rsid w:val="00965F2D"/>
    <w:rsid w:val="0098551C"/>
    <w:rsid w:val="009E3413"/>
    <w:rsid w:val="00A011DC"/>
    <w:rsid w:val="00A16D5F"/>
    <w:rsid w:val="00A17FBB"/>
    <w:rsid w:val="00A30E76"/>
    <w:rsid w:val="00A365CB"/>
    <w:rsid w:val="00A52A88"/>
    <w:rsid w:val="00A61160"/>
    <w:rsid w:val="00A6322B"/>
    <w:rsid w:val="00A64CC9"/>
    <w:rsid w:val="00A67105"/>
    <w:rsid w:val="00A719AE"/>
    <w:rsid w:val="00A729F8"/>
    <w:rsid w:val="00A75F14"/>
    <w:rsid w:val="00A817A0"/>
    <w:rsid w:val="00A81A68"/>
    <w:rsid w:val="00A8407C"/>
    <w:rsid w:val="00A92865"/>
    <w:rsid w:val="00AA6173"/>
    <w:rsid w:val="00AC25F8"/>
    <w:rsid w:val="00AD0680"/>
    <w:rsid w:val="00AE2370"/>
    <w:rsid w:val="00AE36BF"/>
    <w:rsid w:val="00AF0BFE"/>
    <w:rsid w:val="00AF20C2"/>
    <w:rsid w:val="00AF2276"/>
    <w:rsid w:val="00B166D0"/>
    <w:rsid w:val="00B1711C"/>
    <w:rsid w:val="00B21EDB"/>
    <w:rsid w:val="00B23F07"/>
    <w:rsid w:val="00B426BB"/>
    <w:rsid w:val="00B55AB0"/>
    <w:rsid w:val="00B709AE"/>
    <w:rsid w:val="00B72FD7"/>
    <w:rsid w:val="00B90296"/>
    <w:rsid w:val="00BA21D4"/>
    <w:rsid w:val="00BA6390"/>
    <w:rsid w:val="00BB022C"/>
    <w:rsid w:val="00BC2264"/>
    <w:rsid w:val="00BC4026"/>
    <w:rsid w:val="00BD4971"/>
    <w:rsid w:val="00BE56C0"/>
    <w:rsid w:val="00BF0603"/>
    <w:rsid w:val="00C023D5"/>
    <w:rsid w:val="00C07718"/>
    <w:rsid w:val="00C2257B"/>
    <w:rsid w:val="00C25DD7"/>
    <w:rsid w:val="00C313B8"/>
    <w:rsid w:val="00C47E63"/>
    <w:rsid w:val="00C50664"/>
    <w:rsid w:val="00C71C19"/>
    <w:rsid w:val="00C7293F"/>
    <w:rsid w:val="00C7623B"/>
    <w:rsid w:val="00C83969"/>
    <w:rsid w:val="00C86B0D"/>
    <w:rsid w:val="00C91438"/>
    <w:rsid w:val="00CA6D43"/>
    <w:rsid w:val="00CC43CC"/>
    <w:rsid w:val="00CC6F62"/>
    <w:rsid w:val="00CE2263"/>
    <w:rsid w:val="00CE6D3E"/>
    <w:rsid w:val="00CE703F"/>
    <w:rsid w:val="00CF2D11"/>
    <w:rsid w:val="00D130F7"/>
    <w:rsid w:val="00D238D5"/>
    <w:rsid w:val="00D307C4"/>
    <w:rsid w:val="00D36F99"/>
    <w:rsid w:val="00D615DB"/>
    <w:rsid w:val="00D70828"/>
    <w:rsid w:val="00D779C3"/>
    <w:rsid w:val="00D81275"/>
    <w:rsid w:val="00D92199"/>
    <w:rsid w:val="00DB5015"/>
    <w:rsid w:val="00DB66DC"/>
    <w:rsid w:val="00DD12B7"/>
    <w:rsid w:val="00DE148F"/>
    <w:rsid w:val="00E0185A"/>
    <w:rsid w:val="00E31923"/>
    <w:rsid w:val="00E42D2C"/>
    <w:rsid w:val="00E5161E"/>
    <w:rsid w:val="00E533AB"/>
    <w:rsid w:val="00E54D54"/>
    <w:rsid w:val="00E661FD"/>
    <w:rsid w:val="00E704C0"/>
    <w:rsid w:val="00E84873"/>
    <w:rsid w:val="00E96B29"/>
    <w:rsid w:val="00EA53D6"/>
    <w:rsid w:val="00EA6612"/>
    <w:rsid w:val="00EB7DBC"/>
    <w:rsid w:val="00EC1CDD"/>
    <w:rsid w:val="00ED2D8F"/>
    <w:rsid w:val="00EE54B7"/>
    <w:rsid w:val="00F020B6"/>
    <w:rsid w:val="00F41198"/>
    <w:rsid w:val="00F5354A"/>
    <w:rsid w:val="00F55957"/>
    <w:rsid w:val="00F61A91"/>
    <w:rsid w:val="00F74D80"/>
    <w:rsid w:val="00F82A7E"/>
    <w:rsid w:val="00F84360"/>
    <w:rsid w:val="00F91CE4"/>
    <w:rsid w:val="00F94128"/>
    <w:rsid w:val="00FA30D0"/>
    <w:rsid w:val="00FA3399"/>
    <w:rsid w:val="00FA3B58"/>
    <w:rsid w:val="00FA7569"/>
    <w:rsid w:val="00FB5D9E"/>
    <w:rsid w:val="00FD0BFF"/>
    <w:rsid w:val="00FE4577"/>
    <w:rsid w:val="00FF4031"/>
    <w:rsid w:val="03352740"/>
    <w:rsid w:val="03BC1AC1"/>
    <w:rsid w:val="03FC75AD"/>
    <w:rsid w:val="18215156"/>
    <w:rsid w:val="1C5F2F2F"/>
    <w:rsid w:val="22A70E55"/>
    <w:rsid w:val="24FA0DE7"/>
    <w:rsid w:val="2D66318E"/>
    <w:rsid w:val="301E37F3"/>
    <w:rsid w:val="325874D9"/>
    <w:rsid w:val="3A6030D5"/>
    <w:rsid w:val="3B234435"/>
    <w:rsid w:val="3E5D51FE"/>
    <w:rsid w:val="426F2F0A"/>
    <w:rsid w:val="49D54AFC"/>
    <w:rsid w:val="4E015A59"/>
    <w:rsid w:val="516B1471"/>
    <w:rsid w:val="547C6833"/>
    <w:rsid w:val="55797FBA"/>
    <w:rsid w:val="55D23CD3"/>
    <w:rsid w:val="5AE92F89"/>
    <w:rsid w:val="61315749"/>
    <w:rsid w:val="6E6F09CC"/>
    <w:rsid w:val="790E4447"/>
    <w:rsid w:val="7E437E5A"/>
    <w:rsid w:val="7FFA75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character" w:styleId="a8">
    <w:name w:val="访问过的超链接"/>
    <w:rPr>
      <w:color w:val="333333"/>
      <w:u w:val="none"/>
    </w:rPr>
  </w:style>
  <w:style w:type="character" w:styleId="a9">
    <w:name w:val="Hyperlink"/>
    <w:rPr>
      <w:strike w:val="0"/>
      <w:dstrike w:val="0"/>
      <w:color w:val="464646"/>
      <w:u w:val="none"/>
    </w:rPr>
  </w:style>
  <w:style w:type="paragraph" w:styleId="aa">
    <w:name w:val="Revision"/>
    <w:hidden/>
    <w:uiPriority w:val="99"/>
    <w:unhideWhenUsed/>
    <w:rsid w:val="00894910"/>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1972</Characters>
  <Application>Microsoft Office Word</Application>
  <DocSecurity>4</DocSecurity>
  <Lines>16</Lines>
  <Paragraphs>4</Paragraphs>
  <ScaleCrop>false</ScaleCrop>
  <Company>MC SYSTEM</Company>
  <LinksUpToDate>false</LinksUpToDate>
  <CharactersWithSpaces>2313</CharactersWithSpaces>
  <SharedDoc>false</SharedDoc>
  <HLinks>
    <vt:vector size="6" baseType="variant">
      <vt:variant>
        <vt:i4>3604519</vt:i4>
      </vt:variant>
      <vt:variant>
        <vt:i4>0</vt:i4>
      </vt:variant>
      <vt:variant>
        <vt:i4>0</vt:i4>
      </vt:variant>
      <vt:variant>
        <vt:i4>5</vt:i4>
      </vt:variant>
      <vt:variant>
        <vt:lpwstr>http://www.zhfund.com/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中海基金管理有限公司关于旗下基金参与工商银行网上银行</dc:title>
  <dc:subject/>
  <dc:creator>MC SYSTEM</dc:creator>
  <cp:keywords/>
  <dc:description/>
  <cp:lastModifiedBy>ZHONGM</cp:lastModifiedBy>
  <cp:revision>2</cp:revision>
  <cp:lastPrinted>2012-03-30T03:29:00Z</cp:lastPrinted>
  <dcterms:created xsi:type="dcterms:W3CDTF">2024-10-25T16:01:00Z</dcterms:created>
  <dcterms:modified xsi:type="dcterms:W3CDTF">2024-10-25T16:01:00Z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933E54E525494D99B265ABA8C9156739</vt:lpwstr>
  </property>
</Properties>
</file>