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2B" w:rsidRDefault="00A139A9" w:rsidP="0039157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国寿安保基金管理有限公司</w:t>
      </w:r>
    </w:p>
    <w:p w:rsidR="00401F2B" w:rsidRDefault="00A139A9" w:rsidP="0039157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旗下基金2024</w:t>
      </w:r>
      <w:r w:rsidR="00F97240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1464A2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F97240">
        <w:rPr>
          <w:rFonts w:ascii="仿宋" w:eastAsia="仿宋" w:hAnsi="仿宋" w:hint="eastAsia"/>
          <w:color w:val="000000" w:themeColor="text1"/>
          <w:sz w:val="32"/>
          <w:szCs w:val="32"/>
        </w:rPr>
        <w:t>103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只证券投资基金2024</w:t>
      </w:r>
      <w:r w:rsidR="00F97240">
        <w:rPr>
          <w:rFonts w:ascii="仿宋" w:eastAsia="仿宋" w:hAnsi="仿宋" w:hint="eastAsia"/>
          <w:color w:val="000000" w:themeColor="text1"/>
          <w:sz w:val="32"/>
          <w:szCs w:val="32"/>
        </w:rPr>
        <w:t>年第三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4年</w:t>
      </w:r>
      <w:r w:rsidR="00F9724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97240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http://www.gsfunds.com.cn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如有疑问可拨打本公司客服电话（4009-258-258）咨询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本次披露的具体基金明细如下</w:t>
      </w:r>
      <w:r>
        <w:rPr>
          <w:rFonts w:ascii="仿宋" w:eastAsia="仿宋" w:hAnsi="仿宋"/>
          <w:color w:val="000000" w:themeColor="text1"/>
          <w:sz w:val="32"/>
          <w:szCs w:val="32"/>
        </w:rPr>
        <w:t>：</w:t>
      </w:r>
    </w:p>
    <w:tbl>
      <w:tblPr>
        <w:tblStyle w:val="a9"/>
        <w:tblW w:w="9923" w:type="dxa"/>
        <w:tblInd w:w="-176" w:type="dxa"/>
        <w:tblLook w:val="04A0"/>
      </w:tblPr>
      <w:tblGrid>
        <w:gridCol w:w="793"/>
        <w:gridCol w:w="7762"/>
        <w:gridCol w:w="1368"/>
      </w:tblGrid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代码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bookmarkStart w:id="0" w:name="OLE_LINK1" w:colFirst="1" w:colLast="2"/>
            <w:bookmarkStart w:id="1" w:name="OLE_LINK2" w:colFirst="2" w:colLast="2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000505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国寿安保沪深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交易型开放式指数证券投资基金联接基金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000613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国寿安保尊享债券型证券投资基金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000668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国寿安保场内实时申赎货币市场基金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519878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国寿安保薪金宝货币市场基金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000895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国寿安保尊益信用纯债债券型证券投资基金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000931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国寿安保聚宝盆货币市场基金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001096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交易型开放式指数证券投资基金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510560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交易型开放式指数证券投资基金联接基金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001241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国寿安保智慧生活股票型证券投资基金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001672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国寿安保增金宝货币市场基金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001826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国寿安保鑫钱包货币市场基金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001931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国寿安保成长优选股票型证券投资基金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001521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国寿安保稳惠灵活配置混合型证券投资基金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002148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国寿安保核心产业灵活配置混合型证券投资基金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002376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国寿安保尊利增强回报债券型证券投资基金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002720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国寿安保强国智造灵活配置混合型证券投资基金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003131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国寿安保安康纯债债券型证券投资基金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003285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国寿安保添利货币市场基金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003422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国寿安保稳诚混合型证券投资基金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004225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国寿安保稳嘉混合型证券投资基金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004258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国寿安保稳荣混合型证券投资基金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004279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国寿安保稳信混合型证券投资基金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004301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国寿安保尊裕优化回报债券型证券投资基金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004318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国寿安保安瑞纯债债券型证券投资基金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004629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国寿安保稳寿混合型证券投资基金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004405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国寿安保稳泰一年定期开放混合型证券投资基金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004772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国寿安保安吉纯债半年定期开放债券型发起式证券投资基金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004821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国寿安保策略精选灵活配置混合型证券投资基金（LOF）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168002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国寿安保健康科学混合型证券投资基金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005043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国寿安保目标策略灵活配置混合型发起式证券投资基金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004818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国寿安保安裕纯债半年定期开放债券型发起式证券投资基金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005208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国寿安保沪深300交易型开放式指数证券投资基金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510380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国寿安保稳吉混合型证券投资基金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004756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国寿安保华兴灵活配置混合型证券投资基金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005683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国寿安保稳瑞混合型证券投资基金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004760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国寿安保安盛纯债3个月定期开放债券型发起式证券投资基金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004797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国寿安保安丰纯债债券型证券投资基金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006599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国寿安保尊荣中短债债券型证券投资基金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006773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国寿安保泰和纯债债券型证券投资基金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006919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国寿安保中债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007010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国寿安保泰荣纯债债券型证券投资基金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007215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762" w:type="dxa"/>
          </w:tcPr>
          <w:p w:rsidR="00F87DD8" w:rsidRDefault="008C6AB3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</w:t>
            </w:r>
            <w:r w:rsidR="00F87DD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新蓝筹灵活配置混合型证券投资基金</w:t>
            </w:r>
          </w:p>
        </w:tc>
        <w:tc>
          <w:tcPr>
            <w:tcW w:w="1368" w:type="dxa"/>
          </w:tcPr>
          <w:p w:rsidR="00F87DD8" w:rsidRDefault="00F87DD8" w:rsidP="008C6AB3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</w:t>
            </w:r>
            <w:r w:rsidR="008C6A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7074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国寿安保泰恒纯债债券型证券投资基金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006980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国寿安保泰弘纯债债券型证券投资基金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007419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国寿安保尊耀纯债债券型证券投资基金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007837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国寿安保安泽纯债39个月定期开放债券型证券投资基金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007970     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国寿安保研究精选混合型证券投资基金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008082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国寿安保泰瑞纯债一年定期开放债券型发起式证券投资基金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008503         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国寿安保国证创业板中盘精选88交易型开放式指数证券投资基金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159804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国寿安保国证创业板中盘精选88交易型开放式指数证券投资基金联接基金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008898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国寿安保科技创新混合型证券投资基金（LOF）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501097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国寿安保泰吉纯债一年定期开放债券型发起式证券投资基金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008902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国寿安保尊诚纯债债券型证券投资基金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008873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国寿安保泰祥纯债一年定期开放债券型发起式证券投资基金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008289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安保尊恒利率债债券型证券投资基金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008875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稳健养老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目标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一年持有期混合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型发起式基金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中基金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（FOF）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008617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国寿安保瑞和纯债66个月定期开放债券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证券投资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009587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国寿安保稳丰6个月持有期混合型证券投资基金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009244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国寿安保策略优选3个月持有期混合型基金中基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金（FOF）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009151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国寿安保高股息混合型证券投资基金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009500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国寿安保裕安混合型证券投资基金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010205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国寿安保稳和6个月持有期混合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010541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国寿安保中债-3-5年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政策性金融债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009581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国寿安保泰安纯债债券型证券投资基金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010232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762" w:type="dxa"/>
          </w:tcPr>
          <w:p w:rsidR="00F87DD8" w:rsidRDefault="00F87DD8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国寿安保中证沪港深300交易型开放式指数证券投资基金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517300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国寿安保稳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鑫一年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持有期混合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011510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国寿安保稳弘混合型证券投资基金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011027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国寿安保稳安混合型证券投资基金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010984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国寿安保尊庆6个月持有期债券型证券投资基金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009309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国寿安保稳福6个月持有期混合型证券投资基金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010934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国寿安保璟珹6个月持有期混合型证券投资基金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011773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国寿安保安恒金融债债券型证券投资基金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012451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国寿安保尊弘短债债券型证券投资基金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011008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国寿安保裕丰混合型证券投资基金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011734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国寿安保稳盛6个月持有期混合型证券投资基金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012955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国寿安保安悦纯债一年定期开放债券型发起式证券投资基金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011634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国寿安保安弘纯债一年定期开放债券型发起式证券投资基金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011951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国寿安保安锦纯债一年定期开放债券型发起式证券投资基金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014231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国寿安保盛泽三年持有期混合型证券投资基金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013323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国寿安保中证沪港深300交易型开放式指数证券投资基金联接基金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012663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国寿安保安诚纯债一年定期开放债券型证券投资基金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013062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国寿安保养老目标日期2030三年持有期混合型发起式基金中基金(FOF)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013510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国寿安保低碳经济混合型证券投资基金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012102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国寿安保安和纯债债券型证券投资基金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014778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国寿安保泰然纯债债券型证券投资基金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015581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国寿安保稳泽两年持有期混合型证券投资基金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015235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国寿安保超短债债券型证券投资基金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017305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国寿安保安泰三个月定期开放债券型证券投资基金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018256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国寿安保优选国企股票型发起式证券投资基金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019765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国寿安保新材料股票型发起式证券投资基金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019824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国寿安保先进制造股票型发起式证券投资基金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019902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国寿安保泰悦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3个月滚动持有债券型证券投资基金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019908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国寿安保中证同业存单AAA指数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7天持有期证券投资基金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019121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国寿安保品质消费股票型发起式证券投资基金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020140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国寿安保利率债三个月定期开放债券型证券投资基金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020528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国寿安保景气优选混合型发起式证券投资基金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020600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国寿安保高端装备股票型发起式证券投资基金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020720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国寿安保泰裕债券型证券投资基金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020787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国寿安保数字经济股票型发起式证券投资基金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020722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国寿安保产业升级股票型发起式证券投资基金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020775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国寿安保泰宁利率债债券型证券投资基金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021695</w:t>
            </w:r>
          </w:p>
        </w:tc>
      </w:tr>
      <w:tr w:rsidR="00F97240" w:rsidTr="0076265B">
        <w:trPr>
          <w:cantSplit/>
          <w:trHeight w:val="567"/>
        </w:trPr>
        <w:tc>
          <w:tcPr>
            <w:tcW w:w="793" w:type="dxa"/>
          </w:tcPr>
          <w:p w:rsidR="00F97240" w:rsidRDefault="00F97240" w:rsidP="008D07B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7762" w:type="dxa"/>
          </w:tcPr>
          <w:p w:rsidR="00F97240" w:rsidRDefault="00F9724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国寿安保农业产业股票型发起式证券投资基金</w:t>
            </w:r>
          </w:p>
        </w:tc>
        <w:tc>
          <w:tcPr>
            <w:tcW w:w="1368" w:type="dxa"/>
          </w:tcPr>
          <w:p w:rsidR="00F97240" w:rsidRDefault="00F9724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021830</w:t>
            </w:r>
          </w:p>
        </w:tc>
      </w:tr>
    </w:tbl>
    <w:bookmarkEnd w:id="0"/>
    <w:bookmarkEnd w:id="1"/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401F2B" w:rsidRDefault="00401F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</w:t>
      </w:r>
    </w:p>
    <w:p w:rsidR="00401F2B" w:rsidRDefault="00A139A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国寿安保基金管理有限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401F2B" w:rsidRDefault="00A139A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9724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97240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bookmarkStart w:id="2" w:name="_GoBack"/>
      <w:bookmarkEnd w:id="2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401F2B" w:rsidSect="009E17D7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D8" w:rsidRDefault="00F87DD8">
      <w:r>
        <w:separator/>
      </w:r>
    </w:p>
  </w:endnote>
  <w:endnote w:type="continuationSeparator" w:id="0">
    <w:p w:rsidR="00F87DD8" w:rsidRDefault="00F8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87DD8" w:rsidRDefault="009E17D7">
        <w:pPr>
          <w:pStyle w:val="a5"/>
          <w:jc w:val="center"/>
        </w:pPr>
        <w:r>
          <w:fldChar w:fldCharType="begin"/>
        </w:r>
        <w:r w:rsidR="00F87DD8">
          <w:instrText>PAGE   \* MERGEFORMAT</w:instrText>
        </w:r>
        <w:r>
          <w:fldChar w:fldCharType="separate"/>
        </w:r>
        <w:r w:rsidR="00391572" w:rsidRPr="00391572">
          <w:rPr>
            <w:noProof/>
            <w:lang w:val="zh-CN"/>
          </w:rPr>
          <w:t>2</w:t>
        </w:r>
        <w:r>
          <w:fldChar w:fldCharType="end"/>
        </w:r>
      </w:p>
    </w:sdtContent>
  </w:sdt>
  <w:p w:rsidR="00F87DD8" w:rsidRDefault="00F87D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F87DD8" w:rsidRDefault="009E17D7">
        <w:pPr>
          <w:pStyle w:val="a5"/>
          <w:jc w:val="center"/>
        </w:pPr>
        <w:r>
          <w:fldChar w:fldCharType="begin"/>
        </w:r>
        <w:r w:rsidR="00F87DD8">
          <w:instrText>PAGE   \* MERGEFORMAT</w:instrText>
        </w:r>
        <w:r>
          <w:fldChar w:fldCharType="separate"/>
        </w:r>
        <w:r w:rsidR="00391572" w:rsidRPr="00391572">
          <w:rPr>
            <w:noProof/>
            <w:lang w:val="zh-CN"/>
          </w:rPr>
          <w:t>1</w:t>
        </w:r>
        <w:r>
          <w:fldChar w:fldCharType="end"/>
        </w:r>
      </w:p>
    </w:sdtContent>
  </w:sdt>
  <w:p w:rsidR="00F87DD8" w:rsidRDefault="00F87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D8" w:rsidRDefault="00F87DD8">
      <w:r>
        <w:separator/>
      </w:r>
    </w:p>
  </w:footnote>
  <w:footnote w:type="continuationSeparator" w:id="0">
    <w:p w:rsidR="00F87DD8" w:rsidRDefault="00F87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7C48"/>
    <w:rsid w:val="001279BE"/>
    <w:rsid w:val="0013251E"/>
    <w:rsid w:val="001445A9"/>
    <w:rsid w:val="00146307"/>
    <w:rsid w:val="001464A2"/>
    <w:rsid w:val="001533B2"/>
    <w:rsid w:val="001623CF"/>
    <w:rsid w:val="00164C6D"/>
    <w:rsid w:val="00165D5C"/>
    <w:rsid w:val="00166B15"/>
    <w:rsid w:val="00174C8C"/>
    <w:rsid w:val="0017571E"/>
    <w:rsid w:val="00175AED"/>
    <w:rsid w:val="00191702"/>
    <w:rsid w:val="00192262"/>
    <w:rsid w:val="001A593B"/>
    <w:rsid w:val="001C06DF"/>
    <w:rsid w:val="001D04AB"/>
    <w:rsid w:val="001D2521"/>
    <w:rsid w:val="001D74AE"/>
    <w:rsid w:val="001E3407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5806"/>
    <w:rsid w:val="00257451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6CB"/>
    <w:rsid w:val="002B144C"/>
    <w:rsid w:val="002B16F4"/>
    <w:rsid w:val="002B2DA0"/>
    <w:rsid w:val="002B3288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32A0"/>
    <w:rsid w:val="003467B5"/>
    <w:rsid w:val="00355B7C"/>
    <w:rsid w:val="00361065"/>
    <w:rsid w:val="0036248F"/>
    <w:rsid w:val="00382BCB"/>
    <w:rsid w:val="00391572"/>
    <w:rsid w:val="00391944"/>
    <w:rsid w:val="00393949"/>
    <w:rsid w:val="003948AF"/>
    <w:rsid w:val="00394BBC"/>
    <w:rsid w:val="00397652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1F2B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B88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412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5A50"/>
    <w:rsid w:val="005A77EA"/>
    <w:rsid w:val="005B5746"/>
    <w:rsid w:val="005C00AF"/>
    <w:rsid w:val="005C7C95"/>
    <w:rsid w:val="005D3C24"/>
    <w:rsid w:val="005D4528"/>
    <w:rsid w:val="005E088E"/>
    <w:rsid w:val="005E0F00"/>
    <w:rsid w:val="005E281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65B"/>
    <w:rsid w:val="007629BB"/>
    <w:rsid w:val="00762A82"/>
    <w:rsid w:val="007639B9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AB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17D7"/>
    <w:rsid w:val="009E35EB"/>
    <w:rsid w:val="009E64F2"/>
    <w:rsid w:val="009E7875"/>
    <w:rsid w:val="009F72D1"/>
    <w:rsid w:val="00A139A9"/>
    <w:rsid w:val="00A144A6"/>
    <w:rsid w:val="00A21627"/>
    <w:rsid w:val="00A37A94"/>
    <w:rsid w:val="00A41611"/>
    <w:rsid w:val="00A441B7"/>
    <w:rsid w:val="00A447AF"/>
    <w:rsid w:val="00A46430"/>
    <w:rsid w:val="00A4737B"/>
    <w:rsid w:val="00A5780A"/>
    <w:rsid w:val="00A62B15"/>
    <w:rsid w:val="00A63901"/>
    <w:rsid w:val="00A63F21"/>
    <w:rsid w:val="00A7247E"/>
    <w:rsid w:val="00A72BFA"/>
    <w:rsid w:val="00A72FCD"/>
    <w:rsid w:val="00A74709"/>
    <w:rsid w:val="00A74844"/>
    <w:rsid w:val="00A81D7B"/>
    <w:rsid w:val="00A87DCB"/>
    <w:rsid w:val="00A9453A"/>
    <w:rsid w:val="00AB49A1"/>
    <w:rsid w:val="00AC1161"/>
    <w:rsid w:val="00AD18DD"/>
    <w:rsid w:val="00AD562B"/>
    <w:rsid w:val="00AE0BC5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274"/>
    <w:rsid w:val="00C0244D"/>
    <w:rsid w:val="00C04FAE"/>
    <w:rsid w:val="00C057CB"/>
    <w:rsid w:val="00C12754"/>
    <w:rsid w:val="00C1450B"/>
    <w:rsid w:val="00C149C0"/>
    <w:rsid w:val="00C22765"/>
    <w:rsid w:val="00C22816"/>
    <w:rsid w:val="00C22AD7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0CD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6BD4"/>
    <w:rsid w:val="00E7407A"/>
    <w:rsid w:val="00E81A0A"/>
    <w:rsid w:val="00E964F7"/>
    <w:rsid w:val="00EA6F84"/>
    <w:rsid w:val="00EB7931"/>
    <w:rsid w:val="00EC199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9A9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7DD8"/>
    <w:rsid w:val="00F9100C"/>
    <w:rsid w:val="00F97240"/>
    <w:rsid w:val="00FA0934"/>
    <w:rsid w:val="00FA653D"/>
    <w:rsid w:val="00FB23EE"/>
    <w:rsid w:val="00FC34DF"/>
    <w:rsid w:val="00FD658E"/>
    <w:rsid w:val="00FE0C5A"/>
    <w:rsid w:val="00FE13A2"/>
    <w:rsid w:val="050B5331"/>
    <w:rsid w:val="0EF67FE1"/>
    <w:rsid w:val="23896970"/>
    <w:rsid w:val="6DA91E16"/>
    <w:rsid w:val="789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E17D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E17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E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E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9E17D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9E17D7"/>
    <w:rPr>
      <w:b/>
      <w:bCs/>
    </w:rPr>
  </w:style>
  <w:style w:type="table" w:styleId="a9">
    <w:name w:val="Table Grid"/>
    <w:basedOn w:val="a1"/>
    <w:uiPriority w:val="59"/>
    <w:qFormat/>
    <w:rsid w:val="009E17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9E17D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9E17D7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9E17D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9E17D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E17D7"/>
    <w:rPr>
      <w:sz w:val="18"/>
      <w:szCs w:val="18"/>
    </w:rPr>
  </w:style>
  <w:style w:type="paragraph" w:styleId="ad">
    <w:name w:val="List Paragraph"/>
    <w:basedOn w:val="a"/>
    <w:uiPriority w:val="34"/>
    <w:qFormat/>
    <w:rsid w:val="009E17D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E17D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E17D7"/>
  </w:style>
  <w:style w:type="character" w:customStyle="1" w:styleId="Char4">
    <w:name w:val="批注主题 Char"/>
    <w:basedOn w:val="Char"/>
    <w:link w:val="a8"/>
    <w:uiPriority w:val="99"/>
    <w:semiHidden/>
    <w:qFormat/>
    <w:rsid w:val="009E17D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9E1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sfunds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BD00C-EDAD-4F1C-ADAF-A54D8C26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3273</Characters>
  <Application>Microsoft Office Word</Application>
  <DocSecurity>4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2024-07-18T02:15:00Z</cp:lastPrinted>
  <dcterms:created xsi:type="dcterms:W3CDTF">2024-10-24T16:06:00Z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266D22D0E94D4F1DA0B356657C182F8A</vt:lpwstr>
  </property>
</Properties>
</file>