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4F0132" w:rsidP="00E047F2">
      <w:pPr>
        <w:widowControl/>
        <w:spacing w:line="360" w:lineRule="auto"/>
        <w:jc w:val="center"/>
        <w:rPr>
          <w:rFonts w:ascii="Arial" w:hAnsi="Arial" w:cs="Arial"/>
          <w:b/>
          <w:bCs/>
          <w:kern w:val="0"/>
          <w:szCs w:val="21"/>
        </w:rPr>
      </w:pPr>
      <w:bookmarkStart w:id="0" w:name="_GoBack"/>
      <w:r w:rsidRPr="00622415">
        <w:rPr>
          <w:rFonts w:ascii="Arial" w:eastAsiaTheme="minorEastAsia" w:hAnsi="Arial" w:cs="Arial"/>
          <w:b/>
          <w:bCs/>
          <w:kern w:val="0"/>
          <w:szCs w:val="21"/>
        </w:rPr>
        <w:t>关于</w:t>
      </w:r>
      <w:r w:rsidR="00AB6FE5">
        <w:rPr>
          <w:rFonts w:ascii="Arial" w:eastAsiaTheme="minorEastAsia" w:hAnsi="Arial" w:cs="Arial"/>
          <w:b/>
          <w:bCs/>
          <w:kern w:val="0"/>
          <w:szCs w:val="21"/>
        </w:rPr>
        <w:t>景顺长城优质成长股票型证券投资基金</w:t>
      </w:r>
      <w:r w:rsidRPr="00622415">
        <w:rPr>
          <w:rFonts w:ascii="Arial" w:eastAsiaTheme="minorEastAsia" w:hAnsi="Arial" w:cs="Arial"/>
          <w:b/>
          <w:bCs/>
          <w:kern w:val="0"/>
          <w:szCs w:val="21"/>
        </w:rPr>
        <w:t>新增</w:t>
      </w:r>
      <w:r w:rsidR="00AB6FE5">
        <w:rPr>
          <w:rFonts w:ascii="Arial" w:eastAsiaTheme="minorEastAsia" w:hAnsi="Arial" w:cs="Arial" w:hint="eastAsia"/>
          <w:b/>
          <w:bCs/>
          <w:kern w:val="0"/>
          <w:szCs w:val="21"/>
        </w:rPr>
        <w:t>中欧财富</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bookmarkEnd w:id="0"/>
    <w:p w:rsidR="0098471D" w:rsidRPr="004F0132" w:rsidRDefault="0098471D">
      <w:pPr>
        <w:widowControl/>
        <w:spacing w:line="360" w:lineRule="auto"/>
        <w:jc w:val="center"/>
        <w:rPr>
          <w:rFonts w:ascii="Arial" w:hAnsi="Arial" w:cs="Arial"/>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AB6FE5">
        <w:rPr>
          <w:rFonts w:ascii="Arial" w:hAnsi="Arial" w:cs="Arial" w:hint="eastAsia"/>
          <w:szCs w:val="21"/>
        </w:rPr>
        <w:t>上海中欧财富基金销售有限公司</w:t>
      </w:r>
      <w:r w:rsidR="00EB6A0C" w:rsidRPr="000147DB">
        <w:rPr>
          <w:rFonts w:ascii="Arial" w:hAnsi="Arial" w:cs="Arial" w:hint="eastAsia"/>
          <w:szCs w:val="21"/>
        </w:rPr>
        <w:t>（以下简称</w:t>
      </w:r>
      <w:r w:rsidR="00EB6A0C" w:rsidRPr="000147DB">
        <w:rPr>
          <w:rFonts w:ascii="Arial" w:hAnsi="Arial" w:cs="Arial"/>
          <w:szCs w:val="21"/>
        </w:rPr>
        <w:t>“</w:t>
      </w:r>
      <w:r w:rsidR="00AB6FE5">
        <w:rPr>
          <w:rFonts w:ascii="Arial" w:hAnsi="Arial" w:cs="Arial" w:hint="eastAsia"/>
          <w:szCs w:val="21"/>
        </w:rPr>
        <w:t>中欧财富</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303FAC">
        <w:rPr>
          <w:rFonts w:ascii="Arial" w:hAnsi="Arial" w:cs="Arial" w:hint="eastAsia"/>
          <w:szCs w:val="21"/>
        </w:rPr>
        <w:t>4</w:t>
      </w:r>
      <w:r w:rsidR="00032518" w:rsidRPr="000147DB">
        <w:rPr>
          <w:rFonts w:ascii="Arial" w:hAnsi="Arial" w:cs="Arial" w:hint="eastAsia"/>
          <w:szCs w:val="21"/>
        </w:rPr>
        <w:t>年</w:t>
      </w:r>
      <w:r w:rsidR="00AB6FE5">
        <w:rPr>
          <w:rFonts w:ascii="Arial" w:hAnsi="Arial" w:cs="Arial" w:hint="eastAsia"/>
          <w:szCs w:val="21"/>
        </w:rPr>
        <w:t>10</w:t>
      </w:r>
      <w:r w:rsidR="00032518" w:rsidRPr="000147DB">
        <w:rPr>
          <w:rFonts w:ascii="Arial" w:hAnsi="Arial" w:cs="Arial" w:hint="eastAsia"/>
          <w:szCs w:val="21"/>
        </w:rPr>
        <w:t>月</w:t>
      </w:r>
      <w:r w:rsidR="00A03907">
        <w:rPr>
          <w:rFonts w:ascii="Arial" w:hAnsi="Arial" w:cs="Arial" w:hint="eastAsia"/>
          <w:szCs w:val="21"/>
        </w:rPr>
        <w:t>24</w:t>
      </w:r>
      <w:r w:rsidRPr="000147DB">
        <w:rPr>
          <w:rFonts w:ascii="Arial" w:hAnsi="Arial" w:cs="Arial" w:hint="eastAsia"/>
          <w:szCs w:val="21"/>
        </w:rPr>
        <w:t>日起新增委托</w:t>
      </w:r>
      <w:r w:rsidR="00AB6FE5">
        <w:rPr>
          <w:rFonts w:ascii="Arial" w:hAnsi="Arial" w:cs="Arial" w:hint="eastAsia"/>
          <w:szCs w:val="21"/>
        </w:rPr>
        <w:t>中欧财富</w:t>
      </w:r>
      <w:r w:rsidR="004F0132" w:rsidRPr="000147DB">
        <w:rPr>
          <w:rFonts w:ascii="Arial" w:hAnsi="Arial" w:cs="Arial" w:hint="eastAsia"/>
          <w:szCs w:val="21"/>
        </w:rPr>
        <w:t>销售</w:t>
      </w:r>
      <w:r w:rsidR="00AB6FE5">
        <w:rPr>
          <w:rFonts w:ascii="Arial" w:hAnsi="Arial" w:cs="Arial" w:hint="eastAsia"/>
          <w:szCs w:val="21"/>
        </w:rPr>
        <w:t>景顺长城优质成长股票型证券投资基金</w:t>
      </w:r>
      <w:r w:rsidR="006B759B" w:rsidRPr="000147DB">
        <w:rPr>
          <w:rFonts w:ascii="Arial" w:hAnsi="Arial" w:cs="Arial" w:hint="eastAsia"/>
          <w:szCs w:val="21"/>
        </w:rPr>
        <w:t>，具体的业务流程、办理时间和办理方式以</w:t>
      </w:r>
      <w:r w:rsidR="00AB6FE5">
        <w:rPr>
          <w:rFonts w:ascii="Arial" w:hAnsi="Arial" w:cs="Arial" w:hint="eastAsia"/>
          <w:szCs w:val="21"/>
        </w:rPr>
        <w:t>中欧财富</w:t>
      </w:r>
      <w:r w:rsidR="006B759B" w:rsidRPr="000147DB">
        <w:rPr>
          <w:rFonts w:ascii="Arial" w:hAnsi="Arial" w:cs="Arial" w:hint="eastAsia"/>
          <w:szCs w:val="21"/>
        </w:rPr>
        <w:t>的规定为准。现将相关事项公告如下：</w:t>
      </w:r>
    </w:p>
    <w:p w:rsidR="00157191" w:rsidRPr="000147DB" w:rsidRDefault="00157191" w:rsidP="000147DB">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500" w:type="dxa"/>
        <w:tblLook w:val="04A0"/>
      </w:tblPr>
      <w:tblGrid>
        <w:gridCol w:w="1129"/>
        <w:gridCol w:w="3119"/>
        <w:gridCol w:w="1134"/>
        <w:gridCol w:w="1134"/>
        <w:gridCol w:w="1984"/>
      </w:tblGrid>
      <w:tr w:rsidR="002B7241" w:rsidRPr="00622415" w:rsidTr="00D538B2">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A03907" w:rsidRPr="0018307A" w:rsidTr="00A03907">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A03907" w:rsidRPr="00A03907" w:rsidRDefault="00AB6FE5" w:rsidP="00A03907">
            <w:pPr>
              <w:widowControl/>
              <w:rPr>
                <w:rFonts w:ascii="宋体" w:hAnsi="宋体" w:cs="Arial"/>
                <w:szCs w:val="21"/>
              </w:rPr>
            </w:pPr>
            <w:r w:rsidRPr="00AB6FE5">
              <w:rPr>
                <w:rFonts w:ascii="宋体" w:hAnsi="宋体" w:cs="Arial"/>
                <w:szCs w:val="21"/>
              </w:rPr>
              <w:t>000411</w:t>
            </w:r>
          </w:p>
        </w:tc>
        <w:tc>
          <w:tcPr>
            <w:tcW w:w="3119" w:type="dxa"/>
            <w:tcBorders>
              <w:top w:val="nil"/>
              <w:left w:val="nil"/>
              <w:bottom w:val="single" w:sz="4" w:space="0" w:color="auto"/>
              <w:right w:val="single" w:sz="4" w:space="0" w:color="auto"/>
            </w:tcBorders>
            <w:shd w:val="clear" w:color="000000" w:fill="FFFFFF"/>
            <w:noWrap/>
            <w:vAlign w:val="center"/>
          </w:tcPr>
          <w:p w:rsidR="00A03907" w:rsidRPr="00A03907" w:rsidRDefault="00AB6FE5" w:rsidP="00A03907">
            <w:pPr>
              <w:widowControl/>
              <w:rPr>
                <w:rFonts w:ascii="宋体" w:hAnsi="宋体" w:cs="Arial"/>
                <w:szCs w:val="21"/>
              </w:rPr>
            </w:pPr>
            <w:r>
              <w:rPr>
                <w:rFonts w:ascii="宋体" w:hAnsi="宋体" w:cs="Arial"/>
                <w:szCs w:val="21"/>
              </w:rPr>
              <w:t>景顺长城优质成长股票型证券投资基金</w:t>
            </w:r>
            <w:r w:rsidR="00A03907" w:rsidRPr="00A03907">
              <w:rPr>
                <w:rFonts w:ascii="宋体" w:hAnsi="宋体"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A03907" w:rsidRPr="001936C5" w:rsidRDefault="00A03907" w:rsidP="00A03907">
            <w:pPr>
              <w:widowControl/>
              <w:rPr>
                <w:rFonts w:asciiTheme="minorEastAsia" w:eastAsiaTheme="minorEastAsia" w:hAnsiTheme="minorEastAsia" w:cs="Arial"/>
                <w:szCs w:val="21"/>
              </w:rPr>
            </w:pPr>
            <w:r w:rsidRPr="001936C5">
              <w:rPr>
                <w:rFonts w:asciiTheme="minorEastAsia" w:eastAsiaTheme="minorEastAsia" w:hAnsiTheme="minorEastAsia"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A03907" w:rsidRPr="00F3193F" w:rsidRDefault="00A03907" w:rsidP="00A03907">
            <w:pPr>
              <w:widowControl/>
              <w:rPr>
                <w:rFonts w:asciiTheme="minorEastAsia" w:eastAsiaTheme="minorEastAsia" w:hAnsiTheme="minorEastAsia" w:cs="Arial"/>
                <w:szCs w:val="21"/>
              </w:rPr>
            </w:pPr>
            <w:r w:rsidRPr="00F3193F">
              <w:rPr>
                <w:rFonts w:asciiTheme="minorEastAsia" w:eastAsiaTheme="minorEastAsia" w:hAnsiTheme="minorEastAsia" w:hint="eastAsia"/>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A03907" w:rsidRPr="00F3193F" w:rsidRDefault="00A03907" w:rsidP="00A03907">
            <w:pPr>
              <w:widowControl/>
              <w:rPr>
                <w:rFonts w:asciiTheme="minorEastAsia" w:eastAsiaTheme="minorEastAsia" w:hAnsiTheme="minorEastAsia" w:cs="Arial"/>
                <w:szCs w:val="21"/>
              </w:rPr>
            </w:pPr>
            <w:r w:rsidRPr="00F3193F">
              <w:rPr>
                <w:rFonts w:asciiTheme="minorEastAsia" w:eastAsiaTheme="minorEastAsia" w:hAnsiTheme="minorEastAsia" w:cs="Arial" w:hint="eastAsia"/>
                <w:szCs w:val="21"/>
              </w:rPr>
              <w:t>是</w:t>
            </w:r>
          </w:p>
        </w:tc>
      </w:tr>
      <w:tr w:rsidR="00A03907" w:rsidRPr="0018307A" w:rsidTr="00A03907">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A03907" w:rsidRPr="00A03907" w:rsidRDefault="00A03907" w:rsidP="00A03907">
            <w:pPr>
              <w:widowControl/>
              <w:rPr>
                <w:rFonts w:ascii="宋体" w:hAnsi="宋体" w:cs="Arial"/>
                <w:szCs w:val="21"/>
              </w:rPr>
            </w:pPr>
            <w:r w:rsidRPr="00A03907">
              <w:rPr>
                <w:rFonts w:ascii="宋体" w:hAnsi="宋体" w:cs="Arial"/>
                <w:szCs w:val="21"/>
              </w:rPr>
              <w:t>0</w:t>
            </w:r>
            <w:r w:rsidR="00AB6FE5">
              <w:rPr>
                <w:rFonts w:ascii="宋体" w:hAnsi="宋体" w:cs="Arial" w:hint="eastAsia"/>
                <w:szCs w:val="21"/>
              </w:rPr>
              <w:t>21500</w:t>
            </w:r>
          </w:p>
        </w:tc>
        <w:tc>
          <w:tcPr>
            <w:tcW w:w="3119" w:type="dxa"/>
            <w:tcBorders>
              <w:top w:val="nil"/>
              <w:left w:val="nil"/>
              <w:bottom w:val="single" w:sz="4" w:space="0" w:color="auto"/>
              <w:right w:val="single" w:sz="4" w:space="0" w:color="auto"/>
            </w:tcBorders>
            <w:shd w:val="clear" w:color="000000" w:fill="FFFFFF"/>
            <w:noWrap/>
            <w:vAlign w:val="center"/>
          </w:tcPr>
          <w:p w:rsidR="00A03907" w:rsidRPr="00A03907" w:rsidRDefault="00AB6FE5" w:rsidP="00A03907">
            <w:pPr>
              <w:widowControl/>
              <w:rPr>
                <w:rFonts w:ascii="宋体" w:hAnsi="宋体" w:cs="Arial"/>
                <w:szCs w:val="21"/>
              </w:rPr>
            </w:pPr>
            <w:r>
              <w:rPr>
                <w:rFonts w:ascii="宋体" w:hAnsi="宋体" w:cs="Arial"/>
                <w:szCs w:val="21"/>
              </w:rPr>
              <w:t>景顺长城优质成长股票型证券投资基金</w:t>
            </w:r>
            <w:r w:rsidR="00A03907" w:rsidRPr="00A03907">
              <w:rPr>
                <w:rFonts w:ascii="宋体" w:hAnsi="宋体" w:cs="Arial"/>
                <w:szCs w:val="21"/>
              </w:rPr>
              <w:t>C</w:t>
            </w:r>
          </w:p>
        </w:tc>
        <w:tc>
          <w:tcPr>
            <w:tcW w:w="1134" w:type="dxa"/>
            <w:tcBorders>
              <w:top w:val="nil"/>
              <w:left w:val="nil"/>
              <w:bottom w:val="single" w:sz="4" w:space="0" w:color="auto"/>
              <w:right w:val="single" w:sz="4" w:space="0" w:color="auto"/>
            </w:tcBorders>
            <w:shd w:val="clear" w:color="000000" w:fill="FFFFFF"/>
            <w:vAlign w:val="center"/>
          </w:tcPr>
          <w:p w:rsidR="00A03907" w:rsidRPr="001936C5" w:rsidRDefault="00A03907" w:rsidP="00A03907">
            <w:pPr>
              <w:widowControl/>
              <w:rPr>
                <w:rFonts w:asciiTheme="minorEastAsia" w:eastAsiaTheme="minorEastAsia" w:hAnsiTheme="minorEastAsia" w:cs="Arial"/>
                <w:szCs w:val="21"/>
              </w:rPr>
            </w:pPr>
            <w:r w:rsidRPr="001936C5">
              <w:rPr>
                <w:rFonts w:asciiTheme="minorEastAsia" w:eastAsiaTheme="minorEastAsia" w:hAnsiTheme="minorEastAsia"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A03907" w:rsidRPr="00F3193F" w:rsidRDefault="00A03907" w:rsidP="00A03907">
            <w:pPr>
              <w:widowControl/>
              <w:rPr>
                <w:rFonts w:asciiTheme="minorEastAsia" w:eastAsiaTheme="minorEastAsia" w:hAnsiTheme="minorEastAsia" w:cs="Arial"/>
                <w:szCs w:val="21"/>
              </w:rPr>
            </w:pPr>
            <w:r w:rsidRPr="00F3193F">
              <w:rPr>
                <w:rFonts w:asciiTheme="minorEastAsia" w:eastAsiaTheme="minorEastAsia" w:hAnsiTheme="minorEastAsia" w:hint="eastAsia"/>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rsidR="00A03907" w:rsidRPr="00F3193F" w:rsidRDefault="00A03907" w:rsidP="00A03907">
            <w:pPr>
              <w:widowControl/>
              <w:rPr>
                <w:rFonts w:asciiTheme="minorEastAsia" w:eastAsiaTheme="minorEastAsia" w:hAnsiTheme="minorEastAsia" w:cs="Arial"/>
                <w:szCs w:val="21"/>
              </w:rPr>
            </w:pPr>
            <w:r w:rsidRPr="00F3193F">
              <w:rPr>
                <w:rFonts w:asciiTheme="minorEastAsia" w:eastAsiaTheme="minorEastAsia" w:hAnsiTheme="minorEastAsia" w:cs="Arial"/>
                <w:szCs w:val="21"/>
              </w:rPr>
              <w:t>不适用</w:t>
            </w:r>
          </w:p>
        </w:tc>
      </w:tr>
    </w:tbl>
    <w:p w:rsidR="00CD3E56" w:rsidRDefault="00CD3E56" w:rsidP="00CD3E56">
      <w:pPr>
        <w:widowControl/>
        <w:spacing w:line="360" w:lineRule="auto"/>
        <w:jc w:val="left"/>
        <w:rPr>
          <w:rFonts w:ascii="Arial" w:hAnsi="Arial" w:cs="Arial"/>
          <w:color w:val="000000"/>
          <w:kern w:val="0"/>
          <w:szCs w:val="21"/>
        </w:rPr>
      </w:pPr>
    </w:p>
    <w:p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AB6FE5">
        <w:rPr>
          <w:rFonts w:ascii="Arial" w:hAnsi="Arial" w:cs="Arial" w:hint="eastAsia"/>
          <w:szCs w:val="21"/>
        </w:rPr>
        <w:t>中欧财富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AB6FE5">
        <w:rPr>
          <w:rFonts w:ascii="Arial" w:hAnsi="Arial" w:cs="Arial" w:hint="eastAsia"/>
          <w:kern w:val="0"/>
          <w:szCs w:val="21"/>
        </w:rPr>
        <w:t>上海中欧财富基金销售有限公司</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注册地址：中国（上海）自由贸易试验区陆家嘴环路</w:t>
      </w:r>
      <w:r w:rsidRPr="00AB6FE5">
        <w:rPr>
          <w:rFonts w:ascii="Arial" w:hAnsi="Arial" w:cs="Arial" w:hint="eastAsia"/>
          <w:kern w:val="0"/>
          <w:szCs w:val="21"/>
        </w:rPr>
        <w:t>333</w:t>
      </w:r>
      <w:r w:rsidRPr="00AB6FE5">
        <w:rPr>
          <w:rFonts w:ascii="Arial" w:hAnsi="Arial" w:cs="Arial" w:hint="eastAsia"/>
          <w:kern w:val="0"/>
          <w:szCs w:val="21"/>
        </w:rPr>
        <w:t>号</w:t>
      </w:r>
      <w:r w:rsidRPr="00AB6FE5">
        <w:rPr>
          <w:rFonts w:ascii="Arial" w:hAnsi="Arial" w:cs="Arial" w:hint="eastAsia"/>
          <w:kern w:val="0"/>
          <w:szCs w:val="21"/>
        </w:rPr>
        <w:t>729S</w:t>
      </w:r>
      <w:r w:rsidRPr="00AB6FE5">
        <w:rPr>
          <w:rFonts w:ascii="Arial" w:hAnsi="Arial" w:cs="Arial" w:hint="eastAsia"/>
          <w:kern w:val="0"/>
          <w:szCs w:val="21"/>
        </w:rPr>
        <w:t>室</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办公地址：上海市虹口区公平路</w:t>
      </w:r>
      <w:r w:rsidRPr="00AB6FE5">
        <w:rPr>
          <w:rFonts w:ascii="Arial" w:hAnsi="Arial" w:cs="Arial" w:hint="eastAsia"/>
          <w:kern w:val="0"/>
          <w:szCs w:val="21"/>
        </w:rPr>
        <w:t>18</w:t>
      </w:r>
      <w:r w:rsidRPr="00AB6FE5">
        <w:rPr>
          <w:rFonts w:ascii="Arial" w:hAnsi="Arial" w:cs="Arial" w:hint="eastAsia"/>
          <w:kern w:val="0"/>
          <w:szCs w:val="21"/>
        </w:rPr>
        <w:t>号</w:t>
      </w:r>
      <w:r w:rsidRPr="00AB6FE5">
        <w:rPr>
          <w:rFonts w:ascii="Arial" w:hAnsi="Arial" w:cs="Arial" w:hint="eastAsia"/>
          <w:kern w:val="0"/>
          <w:szCs w:val="21"/>
        </w:rPr>
        <w:t>8</w:t>
      </w:r>
      <w:r w:rsidRPr="00AB6FE5">
        <w:rPr>
          <w:rFonts w:ascii="Arial" w:hAnsi="Arial" w:cs="Arial" w:hint="eastAsia"/>
          <w:kern w:val="0"/>
          <w:szCs w:val="21"/>
        </w:rPr>
        <w:t>栋嘉昱大厦</w:t>
      </w:r>
      <w:r w:rsidRPr="00AB6FE5">
        <w:rPr>
          <w:rFonts w:ascii="Arial" w:hAnsi="Arial" w:cs="Arial" w:hint="eastAsia"/>
          <w:kern w:val="0"/>
          <w:szCs w:val="21"/>
        </w:rPr>
        <w:t>6</w:t>
      </w:r>
      <w:r w:rsidRPr="00AB6FE5">
        <w:rPr>
          <w:rFonts w:ascii="Arial" w:hAnsi="Arial" w:cs="Arial" w:hint="eastAsia"/>
          <w:kern w:val="0"/>
          <w:szCs w:val="21"/>
        </w:rPr>
        <w:t>层</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法定代表人：</w:t>
      </w:r>
      <w:r w:rsidRPr="00AB6FE5">
        <w:rPr>
          <w:rFonts w:ascii="Arial" w:hAnsi="Arial" w:cs="Arial" w:hint="eastAsia"/>
          <w:kern w:val="0"/>
          <w:szCs w:val="21"/>
        </w:rPr>
        <w:t xml:space="preserve"> </w:t>
      </w:r>
      <w:r w:rsidRPr="00AB6FE5">
        <w:rPr>
          <w:rFonts w:ascii="Arial" w:hAnsi="Arial" w:cs="Arial" w:hint="eastAsia"/>
          <w:kern w:val="0"/>
          <w:szCs w:val="21"/>
        </w:rPr>
        <w:t>许欣</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联系人：屠帅颖</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电话：</w:t>
      </w:r>
      <w:r w:rsidRPr="00AB6FE5">
        <w:rPr>
          <w:rFonts w:ascii="Arial" w:hAnsi="Arial" w:cs="Arial" w:hint="eastAsia"/>
          <w:kern w:val="0"/>
          <w:szCs w:val="21"/>
        </w:rPr>
        <w:t>021-68609600-5905</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传真：</w:t>
      </w:r>
      <w:r w:rsidRPr="00AB6FE5">
        <w:rPr>
          <w:rFonts w:ascii="Arial" w:hAnsi="Arial" w:cs="Arial" w:hint="eastAsia"/>
          <w:kern w:val="0"/>
          <w:szCs w:val="21"/>
        </w:rPr>
        <w:t>021-33830351</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客户服务电话：</w:t>
      </w:r>
      <w:r w:rsidRPr="00AB6FE5">
        <w:rPr>
          <w:rFonts w:ascii="Arial" w:hAnsi="Arial" w:cs="Arial" w:hint="eastAsia"/>
          <w:kern w:val="0"/>
          <w:szCs w:val="21"/>
        </w:rPr>
        <w:t>400-700-9700</w:t>
      </w:r>
      <w:r w:rsidRPr="00AB6FE5">
        <w:rPr>
          <w:rFonts w:ascii="Arial" w:hAnsi="Arial" w:cs="Arial" w:hint="eastAsia"/>
          <w:kern w:val="0"/>
          <w:szCs w:val="21"/>
        </w:rPr>
        <w:t>（钱滚滚专线）</w:t>
      </w:r>
    </w:p>
    <w:p w:rsidR="004467ED" w:rsidRPr="004467ED"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网址：</w:t>
      </w:r>
      <w:r w:rsidRPr="00AB6FE5">
        <w:rPr>
          <w:rFonts w:ascii="Arial" w:hAnsi="Arial" w:cs="Arial" w:hint="eastAsia"/>
          <w:kern w:val="0"/>
          <w:szCs w:val="21"/>
        </w:rPr>
        <w:t>https://www.qiangungun.com/</w:t>
      </w:r>
    </w:p>
    <w:p w:rsidR="0062669E" w:rsidRDefault="0062669E" w:rsidP="0062669E">
      <w:pPr>
        <w:widowControl/>
        <w:spacing w:line="360" w:lineRule="auto"/>
        <w:ind w:firstLineChars="200" w:firstLine="420"/>
        <w:jc w:val="left"/>
        <w:rPr>
          <w:rFonts w:ascii="Arial" w:hAnsi="Arial" w:cs="Arial"/>
          <w:kern w:val="0"/>
          <w:szCs w:val="21"/>
        </w:rPr>
      </w:pPr>
    </w:p>
    <w:p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0147DB" w:rsidRDefault="007838F6" w:rsidP="000147DB">
      <w:pPr>
        <w:widowControl/>
        <w:spacing w:line="360" w:lineRule="auto"/>
        <w:ind w:firstLineChars="200" w:firstLine="420"/>
        <w:jc w:val="left"/>
        <w:rPr>
          <w:rFonts w:ascii="Arial" w:hAnsi="Arial" w:cs="Arial"/>
          <w:szCs w:val="21"/>
        </w:rPr>
      </w:pPr>
    </w:p>
    <w:p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AB6FE5">
        <w:rPr>
          <w:rFonts w:ascii="Arial" w:hAnsi="Arial" w:cs="Arial" w:hint="eastAsia"/>
          <w:kern w:val="0"/>
          <w:szCs w:val="21"/>
        </w:rPr>
        <w:t>上海中欧财富基金销售有限公司</w:t>
      </w:r>
    </w:p>
    <w:p w:rsidR="00AB6FE5" w:rsidRPr="00AB6FE5"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客户服务电话：</w:t>
      </w:r>
      <w:r w:rsidRPr="00AB6FE5">
        <w:rPr>
          <w:rFonts w:ascii="Arial" w:hAnsi="Arial" w:cs="Arial" w:hint="eastAsia"/>
          <w:kern w:val="0"/>
          <w:szCs w:val="21"/>
        </w:rPr>
        <w:t>400-700-9700</w:t>
      </w:r>
      <w:r w:rsidRPr="00AB6FE5">
        <w:rPr>
          <w:rFonts w:ascii="Arial" w:hAnsi="Arial" w:cs="Arial" w:hint="eastAsia"/>
          <w:kern w:val="0"/>
          <w:szCs w:val="21"/>
        </w:rPr>
        <w:t>（钱滚滚专线）</w:t>
      </w:r>
    </w:p>
    <w:p w:rsidR="00AB6FE5" w:rsidRPr="004467ED" w:rsidRDefault="00AB6FE5" w:rsidP="00AB6FE5">
      <w:pPr>
        <w:widowControl/>
        <w:spacing w:line="360" w:lineRule="auto"/>
        <w:ind w:firstLineChars="200" w:firstLine="420"/>
        <w:jc w:val="left"/>
        <w:rPr>
          <w:rFonts w:ascii="Arial" w:hAnsi="Arial" w:cs="Arial"/>
          <w:kern w:val="0"/>
          <w:szCs w:val="21"/>
        </w:rPr>
      </w:pPr>
      <w:r w:rsidRPr="00AB6FE5">
        <w:rPr>
          <w:rFonts w:ascii="Arial" w:hAnsi="Arial" w:cs="Arial" w:hint="eastAsia"/>
          <w:kern w:val="0"/>
          <w:szCs w:val="21"/>
        </w:rPr>
        <w:t>网址：</w:t>
      </w:r>
      <w:r w:rsidRPr="00AB6FE5">
        <w:rPr>
          <w:rFonts w:ascii="Arial" w:hAnsi="Arial" w:cs="Arial" w:hint="eastAsia"/>
          <w:kern w:val="0"/>
          <w:szCs w:val="21"/>
        </w:rPr>
        <w:t>https://www.qiangungun.com/</w:t>
      </w:r>
    </w:p>
    <w:p w:rsidR="00F3193F" w:rsidRPr="00AB6FE5" w:rsidRDefault="00F3193F" w:rsidP="00F3193F">
      <w:pPr>
        <w:widowControl/>
        <w:spacing w:line="360" w:lineRule="auto"/>
        <w:ind w:firstLineChars="200" w:firstLine="420"/>
        <w:jc w:val="left"/>
        <w:rPr>
          <w:rFonts w:ascii="Arial" w:hAnsi="Arial" w:cs="Arial"/>
          <w:kern w:val="0"/>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sidRPr="00FD5083">
        <w:rPr>
          <w:rFonts w:ascii="Arial" w:hAnsi="Arial" w:cs="Arial"/>
          <w:color w:val="000000"/>
          <w:kern w:val="0"/>
          <w:szCs w:val="21"/>
        </w:rPr>
        <w:lastRenderedPageBreak/>
        <w:t>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273054">
        <w:rPr>
          <w:rFonts w:ascii="Arial" w:hAnsi="Arial" w:cs="Arial" w:hint="eastAsia"/>
          <w:kern w:val="0"/>
          <w:szCs w:val="21"/>
        </w:rPr>
        <w:t>四</w:t>
      </w:r>
      <w:r w:rsidRPr="00FD5083">
        <w:rPr>
          <w:rFonts w:ascii="Arial" w:hAnsi="Arial" w:cs="Arial"/>
          <w:kern w:val="0"/>
          <w:szCs w:val="21"/>
        </w:rPr>
        <w:t>年</w:t>
      </w:r>
      <w:r w:rsidR="00AB6FE5">
        <w:rPr>
          <w:rFonts w:ascii="Arial" w:hAnsi="Arial" w:cs="Arial" w:hint="eastAsia"/>
          <w:kern w:val="0"/>
          <w:szCs w:val="21"/>
        </w:rPr>
        <w:t>十</w:t>
      </w:r>
      <w:r w:rsidR="00527CFF" w:rsidRPr="00FD5083">
        <w:rPr>
          <w:rFonts w:ascii="Arial" w:hAnsi="Arial" w:cs="Arial"/>
          <w:kern w:val="0"/>
          <w:szCs w:val="21"/>
        </w:rPr>
        <w:t>月</w:t>
      </w:r>
      <w:r w:rsidR="00A03907">
        <w:rPr>
          <w:rFonts w:ascii="Arial" w:hAnsi="Arial" w:cs="Arial" w:hint="eastAsia"/>
          <w:kern w:val="0"/>
          <w:szCs w:val="21"/>
        </w:rPr>
        <w:t>二十四</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E9" w:rsidRDefault="00F04AE9" w:rsidP="008E6554">
      <w:r>
        <w:separator/>
      </w:r>
    </w:p>
  </w:endnote>
  <w:endnote w:type="continuationSeparator" w:id="0">
    <w:p w:rsidR="00F04AE9" w:rsidRDefault="00F04AE9"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E9" w:rsidRDefault="00F04AE9" w:rsidP="008E6554">
      <w:r>
        <w:separator/>
      </w:r>
    </w:p>
  </w:footnote>
  <w:footnote w:type="continuationSeparator" w:id="0">
    <w:p w:rsidR="00F04AE9" w:rsidRDefault="00F04AE9"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706"/>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18A1"/>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936C5"/>
    <w:rsid w:val="001B13A9"/>
    <w:rsid w:val="001C13F3"/>
    <w:rsid w:val="001D2CB0"/>
    <w:rsid w:val="001D51A2"/>
    <w:rsid w:val="001E4619"/>
    <w:rsid w:val="001E780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57A96"/>
    <w:rsid w:val="002603E0"/>
    <w:rsid w:val="00270632"/>
    <w:rsid w:val="0027124D"/>
    <w:rsid w:val="0027262E"/>
    <w:rsid w:val="00273054"/>
    <w:rsid w:val="00274C05"/>
    <w:rsid w:val="00280DB3"/>
    <w:rsid w:val="00294EF4"/>
    <w:rsid w:val="0029650B"/>
    <w:rsid w:val="002A3C16"/>
    <w:rsid w:val="002A4E9E"/>
    <w:rsid w:val="002A5EA8"/>
    <w:rsid w:val="002A7BEA"/>
    <w:rsid w:val="002B02C5"/>
    <w:rsid w:val="002B6870"/>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0784E"/>
    <w:rsid w:val="00410A84"/>
    <w:rsid w:val="0042334C"/>
    <w:rsid w:val="00433A06"/>
    <w:rsid w:val="0043521C"/>
    <w:rsid w:val="004467ED"/>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22C7"/>
    <w:rsid w:val="004B48E2"/>
    <w:rsid w:val="004B554A"/>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3BB1"/>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2B06"/>
    <w:rsid w:val="0062408D"/>
    <w:rsid w:val="0062669E"/>
    <w:rsid w:val="006274D8"/>
    <w:rsid w:val="00636162"/>
    <w:rsid w:val="0063778C"/>
    <w:rsid w:val="00641F89"/>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1080"/>
    <w:rsid w:val="007459FF"/>
    <w:rsid w:val="00747446"/>
    <w:rsid w:val="0075081D"/>
    <w:rsid w:val="00755DF1"/>
    <w:rsid w:val="00765121"/>
    <w:rsid w:val="00765D9F"/>
    <w:rsid w:val="00771F5C"/>
    <w:rsid w:val="00772661"/>
    <w:rsid w:val="00773EF4"/>
    <w:rsid w:val="007756F3"/>
    <w:rsid w:val="0077688E"/>
    <w:rsid w:val="00776ECF"/>
    <w:rsid w:val="007838F6"/>
    <w:rsid w:val="00794CB5"/>
    <w:rsid w:val="00794FE2"/>
    <w:rsid w:val="007A0E10"/>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3907"/>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7023E"/>
    <w:rsid w:val="00A80836"/>
    <w:rsid w:val="00A868AF"/>
    <w:rsid w:val="00A87611"/>
    <w:rsid w:val="00A934A4"/>
    <w:rsid w:val="00A94AE7"/>
    <w:rsid w:val="00AA3A74"/>
    <w:rsid w:val="00AB47F9"/>
    <w:rsid w:val="00AB6FE5"/>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C73"/>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3E9E"/>
    <w:rsid w:val="00D4414A"/>
    <w:rsid w:val="00D44C8A"/>
    <w:rsid w:val="00D5086B"/>
    <w:rsid w:val="00D5324E"/>
    <w:rsid w:val="00D538B2"/>
    <w:rsid w:val="00D608E7"/>
    <w:rsid w:val="00D60D84"/>
    <w:rsid w:val="00D65C0F"/>
    <w:rsid w:val="00D81AA4"/>
    <w:rsid w:val="00D82018"/>
    <w:rsid w:val="00D84BD9"/>
    <w:rsid w:val="00D870ED"/>
    <w:rsid w:val="00D91FA3"/>
    <w:rsid w:val="00DA2931"/>
    <w:rsid w:val="00DA34C7"/>
    <w:rsid w:val="00DA4B15"/>
    <w:rsid w:val="00DA57CC"/>
    <w:rsid w:val="00DB545C"/>
    <w:rsid w:val="00DC0D2B"/>
    <w:rsid w:val="00DC1E66"/>
    <w:rsid w:val="00DC458A"/>
    <w:rsid w:val="00DC5FCC"/>
    <w:rsid w:val="00DD3DBC"/>
    <w:rsid w:val="00DE079F"/>
    <w:rsid w:val="00DE3106"/>
    <w:rsid w:val="00DF1224"/>
    <w:rsid w:val="00DF3229"/>
    <w:rsid w:val="00DF41E4"/>
    <w:rsid w:val="00DF57DF"/>
    <w:rsid w:val="00DF7912"/>
    <w:rsid w:val="00E04306"/>
    <w:rsid w:val="00E047F2"/>
    <w:rsid w:val="00E06A17"/>
    <w:rsid w:val="00E11B16"/>
    <w:rsid w:val="00E15C1D"/>
    <w:rsid w:val="00E23889"/>
    <w:rsid w:val="00E3464C"/>
    <w:rsid w:val="00E41019"/>
    <w:rsid w:val="00E41BE9"/>
    <w:rsid w:val="00E4495C"/>
    <w:rsid w:val="00E50F8D"/>
    <w:rsid w:val="00E512DC"/>
    <w:rsid w:val="00E5401E"/>
    <w:rsid w:val="00E60F88"/>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4AE9"/>
    <w:rsid w:val="00F06DDB"/>
    <w:rsid w:val="00F14B04"/>
    <w:rsid w:val="00F2448B"/>
    <w:rsid w:val="00F3193F"/>
    <w:rsid w:val="00F343D0"/>
    <w:rsid w:val="00F34693"/>
    <w:rsid w:val="00F401A7"/>
    <w:rsid w:val="00F42F90"/>
    <w:rsid w:val="00F44FAE"/>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210C"/>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4357644">
      <w:bodyDiv w:val="1"/>
      <w:marLeft w:val="0"/>
      <w:marRight w:val="0"/>
      <w:marTop w:val="0"/>
      <w:marBottom w:val="0"/>
      <w:divBdr>
        <w:top w:val="none" w:sz="0" w:space="0" w:color="auto"/>
        <w:left w:val="none" w:sz="0" w:space="0" w:color="auto"/>
        <w:bottom w:val="none" w:sz="0" w:space="0" w:color="auto"/>
        <w:right w:val="none" w:sz="0" w:space="0" w:color="auto"/>
      </w:divBdr>
    </w:div>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1431</Characters>
  <Application>Microsoft Office Word</Application>
  <DocSecurity>4</DocSecurity>
  <Lines>11</Lines>
  <Paragraphs>3</Paragraphs>
  <ScaleCrop>false</ScaleCrop>
  <Company>JDJR</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2024-10-23T16:02:00Z</dcterms:created>
  <dcterms:modified xsi:type="dcterms:W3CDTF">2024-10-23T16:02:00Z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