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FAD" w:rsidRDefault="00116FAD" w:rsidP="001E3D3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116FA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关于调整</w:t>
      </w:r>
      <w:r w:rsidR="006F3F4F" w:rsidRPr="006F3F4F"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  <w:t>德邦锐兴债券型证券投资基金</w:t>
      </w:r>
    </w:p>
    <w:p w:rsidR="002959DD" w:rsidRDefault="00116FAD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116FA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在</w:t>
      </w:r>
      <w:r w:rsidR="00145938" w:rsidRPr="00145938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第一创业证券渠道</w:t>
      </w:r>
      <w:r w:rsidRPr="00116FA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大额申购、转换转入及定期定额投资业务限制金额的公告</w:t>
      </w:r>
    </w:p>
    <w:p w:rsidR="002959DD" w:rsidRDefault="003D3BF0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0" w:name="t_3_1_1_table"/>
      <w:bookmarkEnd w:id="0"/>
      <w:r>
        <w:rPr>
          <w:rFonts w:ascii="宋体" w:eastAsia="宋体" w:hAnsi="宋体" w:hint="eastAsia"/>
          <w:sz w:val="24"/>
        </w:rPr>
        <w:t xml:space="preserve"> </w:t>
      </w:r>
      <w:bookmarkStart w:id="1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3108"/>
        <w:gridCol w:w="2366"/>
        <w:gridCol w:w="2409"/>
      </w:tblGrid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2" w:name="m01_tab"/>
            <w:r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4775" w:type="dxa"/>
            <w:gridSpan w:val="2"/>
          </w:tcPr>
          <w:p w:rsidR="002959DD" w:rsidRPr="006F3F4F" w:rsidRDefault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t_3_1_1_0009_a1_fm1"/>
            <w:bookmarkEnd w:id="3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</w:p>
        </w:tc>
      </w:tr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4775" w:type="dxa"/>
            <w:gridSpan w:val="2"/>
          </w:tcPr>
          <w:p w:rsidR="002959DD" w:rsidRDefault="006F3F4F" w:rsidP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11_a1_fm1"/>
            <w:bookmarkEnd w:id="4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</w:p>
        </w:tc>
      </w:tr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4775" w:type="dxa"/>
            <w:gridSpan w:val="2"/>
          </w:tcPr>
          <w:p w:rsidR="002959DD" w:rsidRDefault="007D45A0">
            <w:pPr>
              <w:rPr>
                <w:rFonts w:ascii="Times New Roman" w:hAnsi="宋体"/>
                <w:sz w:val="24"/>
                <w:szCs w:val="21"/>
              </w:rPr>
            </w:pPr>
            <w:bookmarkStart w:id="5" w:name="t_1_1_0012_a1_fm1"/>
            <w:bookmarkEnd w:id="5"/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</w:tr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4775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186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2959DD" w:rsidRPr="00D84DF8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4775" w:type="dxa"/>
            <w:gridSpan w:val="2"/>
          </w:tcPr>
          <w:p w:rsidR="002959DD" w:rsidRDefault="00FA6CB6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  <w:bookmarkStart w:id="8" w:name="_GoBack"/>
            <w:bookmarkEnd w:id="8"/>
          </w:p>
        </w:tc>
      </w:tr>
      <w:tr w:rsidR="002959DD" w:rsidTr="004330E8">
        <w:trPr>
          <w:trHeight w:val="515"/>
        </w:trPr>
        <w:tc>
          <w:tcPr>
            <w:tcW w:w="1189" w:type="dxa"/>
            <w:vMerge w:val="restart"/>
            <w:vAlign w:val="center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调整相关业务的起始日、金额及原因说明</w:t>
            </w: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调整大额申购起始日</w:t>
            </w:r>
          </w:p>
        </w:tc>
        <w:tc>
          <w:tcPr>
            <w:tcW w:w="4775" w:type="dxa"/>
            <w:gridSpan w:val="2"/>
          </w:tcPr>
          <w:p w:rsidR="002959DD" w:rsidRDefault="003D3BF0" w:rsidP="005E581C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7_a1_fm1"/>
            <w:bookmarkEnd w:id="9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E47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AF3A7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6C62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4330E8">
        <w:trPr>
          <w:trHeight w:val="476"/>
        </w:trPr>
        <w:tc>
          <w:tcPr>
            <w:tcW w:w="1189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调整大额转换转入起始日</w:t>
            </w:r>
          </w:p>
        </w:tc>
        <w:tc>
          <w:tcPr>
            <w:tcW w:w="4775" w:type="dxa"/>
            <w:gridSpan w:val="2"/>
          </w:tcPr>
          <w:p w:rsidR="002959DD" w:rsidRDefault="00EE4793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8_a1_fm1"/>
            <w:bookmarkEnd w:id="10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AF3A7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6C62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4330E8">
        <w:tc>
          <w:tcPr>
            <w:tcW w:w="1189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调整大额定期定额投资起始日</w:t>
            </w:r>
          </w:p>
        </w:tc>
        <w:tc>
          <w:tcPr>
            <w:tcW w:w="4775" w:type="dxa"/>
            <w:gridSpan w:val="2"/>
          </w:tcPr>
          <w:p w:rsidR="002959DD" w:rsidRDefault="00EE4793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AF3A7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6C62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4330E8">
        <w:tc>
          <w:tcPr>
            <w:tcW w:w="1189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table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调整大额申购、转换转入及定期定额投资业务的原因说明</w:t>
            </w:r>
          </w:p>
        </w:tc>
        <w:tc>
          <w:tcPr>
            <w:tcW w:w="4775" w:type="dxa"/>
            <w:gridSpan w:val="2"/>
            <w:vAlign w:val="center"/>
          </w:tcPr>
          <w:p w:rsidR="002959DD" w:rsidRDefault="008E1B39" w:rsidP="008104AD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3_fj_2805_a1_fm1"/>
            <w:bookmarkEnd w:id="12"/>
            <w:r>
              <w:rPr>
                <w:rFonts w:ascii="Times New Roman" w:hAnsi="宋体" w:hint="eastAsia"/>
                <w:sz w:val="24"/>
                <w:szCs w:val="21"/>
              </w:rPr>
              <w:t>为满足投资者的投资需求。</w:t>
            </w:r>
          </w:p>
        </w:tc>
      </w:tr>
      <w:tr w:rsidR="0021041E" w:rsidTr="0021041E">
        <w:tc>
          <w:tcPr>
            <w:tcW w:w="4297" w:type="dxa"/>
            <w:gridSpan w:val="2"/>
          </w:tcPr>
          <w:p w:rsidR="0021041E" w:rsidRDefault="0021041E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2366" w:type="dxa"/>
            <w:vAlign w:val="center"/>
          </w:tcPr>
          <w:p w:rsidR="0021041E" w:rsidRDefault="00D84DF8" w:rsidP="004330E8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 w:rsidR="0021041E"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2409" w:type="dxa"/>
            <w:vAlign w:val="center"/>
          </w:tcPr>
          <w:p w:rsidR="0021041E" w:rsidRPr="00260424" w:rsidRDefault="00D84DF8" w:rsidP="004330E8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 w:rsidR="0021041E">
              <w:rPr>
                <w:rFonts w:ascii="Times New Roman" w:hAnsi="宋体"/>
                <w:sz w:val="24"/>
                <w:szCs w:val="21"/>
              </w:rPr>
              <w:t>C</w:t>
            </w:r>
          </w:p>
        </w:tc>
      </w:tr>
      <w:tr w:rsidR="0021041E" w:rsidTr="0021041E">
        <w:tc>
          <w:tcPr>
            <w:tcW w:w="4297" w:type="dxa"/>
            <w:gridSpan w:val="2"/>
          </w:tcPr>
          <w:p w:rsidR="0021041E" w:rsidRDefault="0021041E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2366" w:type="dxa"/>
            <w:vAlign w:val="center"/>
          </w:tcPr>
          <w:p w:rsidR="0021041E" w:rsidRDefault="007D45A0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  <w:tc>
          <w:tcPr>
            <w:tcW w:w="2409" w:type="dxa"/>
            <w:vAlign w:val="center"/>
          </w:tcPr>
          <w:p w:rsidR="0021041E" w:rsidRPr="00260424" w:rsidRDefault="007D45A0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002705</w:t>
            </w:r>
          </w:p>
        </w:tc>
      </w:tr>
      <w:tr w:rsidR="0021041E" w:rsidTr="0021041E">
        <w:tc>
          <w:tcPr>
            <w:tcW w:w="4297" w:type="dxa"/>
            <w:gridSpan w:val="2"/>
          </w:tcPr>
          <w:p w:rsidR="0021041E" w:rsidRDefault="0021041E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该分级基金是否调整大额申购、转换转入及定期定额投资</w:t>
            </w:r>
          </w:p>
        </w:tc>
        <w:tc>
          <w:tcPr>
            <w:tcW w:w="2366" w:type="dxa"/>
            <w:vAlign w:val="center"/>
          </w:tcPr>
          <w:p w:rsidR="0021041E" w:rsidRDefault="0021041E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  <w:tc>
          <w:tcPr>
            <w:tcW w:w="2409" w:type="dxa"/>
            <w:vAlign w:val="center"/>
          </w:tcPr>
          <w:p w:rsidR="0021041E" w:rsidRPr="00260424" w:rsidRDefault="0021041E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  <w:tr w:rsidR="0021041E" w:rsidTr="0021041E">
        <w:tc>
          <w:tcPr>
            <w:tcW w:w="4297" w:type="dxa"/>
            <w:gridSpan w:val="2"/>
          </w:tcPr>
          <w:p w:rsidR="0021041E" w:rsidRDefault="0021041E" w:rsidP="00DD3166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调整后下属分级基金的限制申购金额（单位：人民币元）</w:t>
            </w:r>
          </w:p>
        </w:tc>
        <w:tc>
          <w:tcPr>
            <w:tcW w:w="2366" w:type="dxa"/>
            <w:vAlign w:val="center"/>
          </w:tcPr>
          <w:p w:rsidR="0021041E" w:rsidRDefault="0021041E" w:rsidP="00DD3166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409" w:type="dxa"/>
            <w:vAlign w:val="center"/>
          </w:tcPr>
          <w:p w:rsidR="0021041E" w:rsidRDefault="0021041E" w:rsidP="00DD3166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21041E" w:rsidTr="0021041E">
        <w:tc>
          <w:tcPr>
            <w:tcW w:w="4297" w:type="dxa"/>
            <w:gridSpan w:val="2"/>
          </w:tcPr>
          <w:p w:rsidR="0021041E" w:rsidRDefault="0021041E" w:rsidP="00DD3166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调整后下属分级基金的限制转换转入金额（单位：人民币元）</w:t>
            </w:r>
          </w:p>
        </w:tc>
        <w:tc>
          <w:tcPr>
            <w:tcW w:w="2366" w:type="dxa"/>
            <w:vAlign w:val="center"/>
          </w:tcPr>
          <w:p w:rsidR="0021041E" w:rsidRDefault="0021041E" w:rsidP="00DD3166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409" w:type="dxa"/>
            <w:vAlign w:val="center"/>
          </w:tcPr>
          <w:p w:rsidR="0021041E" w:rsidRDefault="0021041E" w:rsidP="00DD3166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21041E" w:rsidTr="0021041E">
        <w:tc>
          <w:tcPr>
            <w:tcW w:w="4297" w:type="dxa"/>
            <w:gridSpan w:val="2"/>
          </w:tcPr>
          <w:p w:rsidR="0021041E" w:rsidRDefault="0021041E" w:rsidP="00DD3166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调整后下属分级基金的限制定期定额投资金额（单位：人民币元）</w:t>
            </w:r>
          </w:p>
        </w:tc>
        <w:tc>
          <w:tcPr>
            <w:tcW w:w="2366" w:type="dxa"/>
            <w:vAlign w:val="center"/>
          </w:tcPr>
          <w:p w:rsidR="0021041E" w:rsidRDefault="0021041E" w:rsidP="00DD3166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409" w:type="dxa"/>
            <w:vAlign w:val="center"/>
          </w:tcPr>
          <w:p w:rsidR="0021041E" w:rsidRDefault="0021041E" w:rsidP="00DD3166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</w:tbl>
    <w:p w:rsidR="002959DD" w:rsidRDefault="003D3BF0" w:rsidP="00992E39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3" w:name="t_3_1_4_fj_2803_a1_fm1"/>
      <w:bookmarkEnd w:id="1"/>
      <w:bookmarkEnd w:id="2"/>
      <w:bookmarkEnd w:id="13"/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DD3166" w:rsidRPr="007A5214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bookmarkStart w:id="15" w:name="t_3_2_2646_a1_fm1"/>
      <w:bookmarkEnd w:id="15"/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</w:t>
      </w:r>
      <w:r w:rsidR="008E1B39">
        <w:rPr>
          <w:rFonts w:ascii="Times New Roman" w:hAnsi="宋体" w:hint="eastAsia"/>
          <w:sz w:val="24"/>
          <w:szCs w:val="21"/>
        </w:rPr>
        <w:t>为满足投资者的投资需求，</w:t>
      </w:r>
      <w:r>
        <w:rPr>
          <w:rFonts w:ascii="Times New Roman" w:hAnsi="宋体" w:hint="eastAsia"/>
          <w:sz w:val="24"/>
          <w:szCs w:val="21"/>
        </w:rPr>
        <w:t>本基金管理人决定自</w:t>
      </w:r>
      <w:r>
        <w:rPr>
          <w:rFonts w:ascii="Times New Roman" w:hAnsi="宋体" w:hint="eastAsia"/>
          <w:sz w:val="24"/>
          <w:szCs w:val="21"/>
        </w:rPr>
        <w:t>2024</w:t>
      </w:r>
      <w:r>
        <w:rPr>
          <w:rFonts w:ascii="Times New Roman" w:hAnsi="宋体" w:hint="eastAsia"/>
          <w:sz w:val="24"/>
          <w:szCs w:val="21"/>
        </w:rPr>
        <w:t>年</w:t>
      </w:r>
      <w:r w:rsidR="00077FF2"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月</w:t>
      </w:r>
      <w:r w:rsidR="0021041E"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日起，将本基金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类份额在</w:t>
      </w:r>
      <w:r w:rsidR="0021041E" w:rsidRPr="0021041E">
        <w:rPr>
          <w:rFonts w:ascii="Times New Roman" w:hAnsi="宋体" w:hint="eastAsia"/>
          <w:sz w:val="24"/>
          <w:szCs w:val="21"/>
        </w:rPr>
        <w:t>第一创业证券股份有限公司</w:t>
      </w:r>
      <w:r w:rsidR="00145938" w:rsidRPr="002F6D47">
        <w:rPr>
          <w:rFonts w:ascii="Times New Roman" w:hAnsi="宋体" w:hint="eastAsia"/>
          <w:sz w:val="24"/>
          <w:szCs w:val="21"/>
        </w:rPr>
        <w:t>（以下简称</w:t>
      </w:r>
      <w:r w:rsidR="00145938" w:rsidRPr="002F6D47" w:rsidDel="00710C28">
        <w:rPr>
          <w:rFonts w:ascii="Times New Roman" w:hAnsi="宋体" w:hint="eastAsia"/>
          <w:sz w:val="24"/>
          <w:szCs w:val="21"/>
        </w:rPr>
        <w:t xml:space="preserve"> </w:t>
      </w:r>
      <w:r w:rsidR="00145938">
        <w:rPr>
          <w:rFonts w:ascii="Times New Roman" w:hAnsi="宋体" w:hint="eastAsia"/>
          <w:sz w:val="24"/>
          <w:szCs w:val="21"/>
        </w:rPr>
        <w:t>“</w:t>
      </w:r>
      <w:r w:rsidR="00145938" w:rsidRPr="0021041E">
        <w:rPr>
          <w:rFonts w:ascii="Times New Roman" w:hAnsi="宋体" w:hint="eastAsia"/>
          <w:sz w:val="24"/>
          <w:szCs w:val="21"/>
        </w:rPr>
        <w:t>第一创业证券</w:t>
      </w:r>
      <w:r w:rsidR="00145938">
        <w:rPr>
          <w:rFonts w:ascii="Times New Roman" w:hAnsi="宋体" w:hint="eastAsia"/>
          <w:sz w:val="24"/>
          <w:szCs w:val="21"/>
        </w:rPr>
        <w:t>”</w:t>
      </w:r>
      <w:r w:rsidR="00145938" w:rsidRPr="002F6D47">
        <w:rPr>
          <w:rFonts w:ascii="Times New Roman" w:hAnsi="宋体" w:hint="eastAsia"/>
          <w:sz w:val="24"/>
          <w:szCs w:val="21"/>
        </w:rPr>
        <w:t>）</w:t>
      </w:r>
      <w:r>
        <w:rPr>
          <w:rFonts w:ascii="Times New Roman" w:hAnsi="宋体" w:hint="eastAsia"/>
          <w:sz w:val="24"/>
          <w:szCs w:val="21"/>
        </w:rPr>
        <w:t>的大额申购、转换转入及定期定额投资业务限制金额调整为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A224E4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万元，如单日单个基金账户通过</w:t>
      </w:r>
      <w:r w:rsidR="00145938" w:rsidRPr="0021041E">
        <w:rPr>
          <w:rFonts w:ascii="Times New Roman" w:hAnsi="宋体" w:hint="eastAsia"/>
          <w:sz w:val="24"/>
          <w:szCs w:val="21"/>
        </w:rPr>
        <w:t>第一创业证券</w:t>
      </w:r>
      <w:r>
        <w:rPr>
          <w:rFonts w:ascii="Times New Roman" w:hAnsi="宋体" w:hint="eastAsia"/>
          <w:sz w:val="24"/>
          <w:szCs w:val="21"/>
        </w:rPr>
        <w:t>单笔或多笔累计申购（含转换转入、定期定额投资）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类份额金额超过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DC1683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</w:t>
      </w:r>
      <w:r w:rsidRPr="007A5214">
        <w:rPr>
          <w:rFonts w:ascii="Times New Roman" w:hAnsi="宋体" w:hint="eastAsia"/>
          <w:sz w:val="24"/>
          <w:szCs w:val="21"/>
        </w:rPr>
        <w:t>本基金管理人有权拒绝，但本基金管理人认为相关申请不会影响基金平稳运作的除外。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）在上述业务调整期间，</w:t>
      </w:r>
      <w:r>
        <w:rPr>
          <w:rFonts w:ascii="Times New Roman" w:hAnsi="宋体" w:hint="eastAsia"/>
          <w:bCs/>
          <w:sz w:val="24"/>
          <w:szCs w:val="21"/>
        </w:rPr>
        <w:t>本基金</w:t>
      </w:r>
      <w:r>
        <w:rPr>
          <w:rFonts w:ascii="Times New Roman" w:hAnsi="宋体" w:hint="eastAsia"/>
          <w:sz w:val="24"/>
          <w:szCs w:val="21"/>
        </w:rPr>
        <w:t>的赎回、转换转出等其他业务照常办理。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上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lastRenderedPageBreak/>
        <w:t>述调整业务恢复办理的时间本基金管理人将另行公告</w:t>
      </w:r>
      <w:r>
        <w:rPr>
          <w:rFonts w:ascii="Times New Roman" w:hAnsi="宋体" w:hint="eastAsia"/>
          <w:sz w:val="24"/>
          <w:szCs w:val="21"/>
        </w:rPr>
        <w:t>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）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4</w:t>
      </w:r>
      <w:r>
        <w:rPr>
          <w:rFonts w:ascii="Times New Roman" w:hAnsi="宋体" w:hint="eastAsia"/>
          <w:sz w:val="24"/>
          <w:szCs w:val="21"/>
        </w:rPr>
        <w:t>）如有疑问，请登录本基金管理人网站：</w:t>
      </w:r>
      <w:r>
        <w:rPr>
          <w:rFonts w:ascii="Times New Roman" w:hAnsi="宋体" w:hint="eastAsia"/>
          <w:sz w:val="24"/>
          <w:szCs w:val="21"/>
        </w:rPr>
        <w:t>www.dbfund.com.cn</w:t>
      </w:r>
      <w:r>
        <w:rPr>
          <w:rFonts w:ascii="Times New Roman" w:hAnsi="宋体" w:hint="eastAsia"/>
          <w:sz w:val="24"/>
          <w:szCs w:val="21"/>
        </w:rPr>
        <w:t>，或拨打本基金管理人客服热线：</w:t>
      </w:r>
      <w:r>
        <w:rPr>
          <w:rFonts w:ascii="Times New Roman" w:hAnsi="宋体" w:hint="eastAsia"/>
          <w:sz w:val="24"/>
          <w:szCs w:val="21"/>
        </w:rPr>
        <w:t>400-821-7788</w:t>
      </w:r>
      <w:r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D3166" w:rsidRDefault="00DD3166" w:rsidP="00DD3166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特此公告。</w:t>
      </w:r>
    </w:p>
    <w:p w:rsidR="00DD3166" w:rsidRDefault="00DD3166" w:rsidP="00DD3166">
      <w:pPr>
        <w:spacing w:line="360" w:lineRule="auto"/>
        <w:jc w:val="right"/>
        <w:rPr>
          <w:rFonts w:ascii="Times New Roman" w:eastAsia="仿宋" w:hAnsi="仿宋"/>
          <w:sz w:val="28"/>
          <w:szCs w:val="28"/>
        </w:rPr>
      </w:pP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4年</w:t>
      </w:r>
      <w:r w:rsidR="00504744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04744">
        <w:rPr>
          <w:rFonts w:asciiTheme="minorEastAsia" w:eastAsiaTheme="minorEastAsia" w:hAnsi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959DD" w:rsidRDefault="002959DD" w:rsidP="00DD316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959DD" w:rsidSect="00975ABC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64" w:rsidRDefault="00AE4A64">
      <w:r>
        <w:separator/>
      </w:r>
    </w:p>
  </w:endnote>
  <w:endnote w:type="continuationSeparator" w:id="0">
    <w:p w:rsidR="00AE4A64" w:rsidRDefault="00AE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D" w:rsidRDefault="002959D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64" w:rsidRDefault="00AE4A64">
      <w:r>
        <w:separator/>
      </w:r>
    </w:p>
  </w:footnote>
  <w:footnote w:type="continuationSeparator" w:id="0">
    <w:p w:rsidR="00AE4A64" w:rsidRDefault="00AE4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A4B4"/>
    <w:multiLevelType w:val="singleLevel"/>
    <w:tmpl w:val="15DAA4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yNDg1NGU1ZTczZmQxYWI2NzI3ZGE4Y2ZhYWRhNmQifQ=="/>
  </w:docVars>
  <w:rsids>
    <w:rsidRoot w:val="00172A27"/>
    <w:rsid w:val="000007EB"/>
    <w:rsid w:val="00001516"/>
    <w:rsid w:val="00002E16"/>
    <w:rsid w:val="00012009"/>
    <w:rsid w:val="000320A3"/>
    <w:rsid w:val="00047EE8"/>
    <w:rsid w:val="00051012"/>
    <w:rsid w:val="00055705"/>
    <w:rsid w:val="0006178C"/>
    <w:rsid w:val="00064620"/>
    <w:rsid w:val="00071683"/>
    <w:rsid w:val="00073072"/>
    <w:rsid w:val="00073AD9"/>
    <w:rsid w:val="00077FF2"/>
    <w:rsid w:val="00082809"/>
    <w:rsid w:val="000853A0"/>
    <w:rsid w:val="0008679E"/>
    <w:rsid w:val="000918E6"/>
    <w:rsid w:val="00093036"/>
    <w:rsid w:val="000938BD"/>
    <w:rsid w:val="000B3E4A"/>
    <w:rsid w:val="000B46A4"/>
    <w:rsid w:val="000B6C32"/>
    <w:rsid w:val="000C5958"/>
    <w:rsid w:val="000C5AEA"/>
    <w:rsid w:val="000C5F80"/>
    <w:rsid w:val="000C6454"/>
    <w:rsid w:val="000D4FF9"/>
    <w:rsid w:val="000E4E81"/>
    <w:rsid w:val="000F11A1"/>
    <w:rsid w:val="000F406B"/>
    <w:rsid w:val="000F7085"/>
    <w:rsid w:val="00101E14"/>
    <w:rsid w:val="00103DA4"/>
    <w:rsid w:val="001079A5"/>
    <w:rsid w:val="00114C9D"/>
    <w:rsid w:val="00116FAD"/>
    <w:rsid w:val="001179A7"/>
    <w:rsid w:val="00117AA6"/>
    <w:rsid w:val="00145938"/>
    <w:rsid w:val="0015013F"/>
    <w:rsid w:val="00151C16"/>
    <w:rsid w:val="001540B6"/>
    <w:rsid w:val="00156297"/>
    <w:rsid w:val="00156C3A"/>
    <w:rsid w:val="001604C7"/>
    <w:rsid w:val="00165F92"/>
    <w:rsid w:val="00171023"/>
    <w:rsid w:val="00171B08"/>
    <w:rsid w:val="00172A27"/>
    <w:rsid w:val="00176E84"/>
    <w:rsid w:val="0019000E"/>
    <w:rsid w:val="00191564"/>
    <w:rsid w:val="001B3C0E"/>
    <w:rsid w:val="001B66AC"/>
    <w:rsid w:val="001D6CF7"/>
    <w:rsid w:val="001E362B"/>
    <w:rsid w:val="001E3D3D"/>
    <w:rsid w:val="001F02C4"/>
    <w:rsid w:val="001F7926"/>
    <w:rsid w:val="00203944"/>
    <w:rsid w:val="0020530E"/>
    <w:rsid w:val="0021041E"/>
    <w:rsid w:val="00212533"/>
    <w:rsid w:val="00217DE1"/>
    <w:rsid w:val="002215AD"/>
    <w:rsid w:val="00222385"/>
    <w:rsid w:val="002322CC"/>
    <w:rsid w:val="00247515"/>
    <w:rsid w:val="00247AC3"/>
    <w:rsid w:val="00251FAD"/>
    <w:rsid w:val="00256AC7"/>
    <w:rsid w:val="00260424"/>
    <w:rsid w:val="002635DB"/>
    <w:rsid w:val="002661E7"/>
    <w:rsid w:val="00271630"/>
    <w:rsid w:val="00280A85"/>
    <w:rsid w:val="0028177C"/>
    <w:rsid w:val="00291063"/>
    <w:rsid w:val="002959DD"/>
    <w:rsid w:val="002A2D7B"/>
    <w:rsid w:val="002D02BA"/>
    <w:rsid w:val="002E7259"/>
    <w:rsid w:val="00314742"/>
    <w:rsid w:val="0031521B"/>
    <w:rsid w:val="00320118"/>
    <w:rsid w:val="00326B3D"/>
    <w:rsid w:val="00334E0F"/>
    <w:rsid w:val="003357F5"/>
    <w:rsid w:val="00340E40"/>
    <w:rsid w:val="003453D4"/>
    <w:rsid w:val="00347CB0"/>
    <w:rsid w:val="00363EA3"/>
    <w:rsid w:val="00365C2F"/>
    <w:rsid w:val="00380078"/>
    <w:rsid w:val="00387A16"/>
    <w:rsid w:val="00390462"/>
    <w:rsid w:val="00390ECC"/>
    <w:rsid w:val="00392A8A"/>
    <w:rsid w:val="003943A9"/>
    <w:rsid w:val="00396668"/>
    <w:rsid w:val="00396961"/>
    <w:rsid w:val="0039740C"/>
    <w:rsid w:val="003A004A"/>
    <w:rsid w:val="003A782E"/>
    <w:rsid w:val="003B1F08"/>
    <w:rsid w:val="003B338F"/>
    <w:rsid w:val="003B517F"/>
    <w:rsid w:val="003C6E18"/>
    <w:rsid w:val="003D3BF0"/>
    <w:rsid w:val="003E3EE4"/>
    <w:rsid w:val="003E435B"/>
    <w:rsid w:val="003E49C4"/>
    <w:rsid w:val="00400ED9"/>
    <w:rsid w:val="00406C9B"/>
    <w:rsid w:val="00420A57"/>
    <w:rsid w:val="004330E8"/>
    <w:rsid w:val="00442AD3"/>
    <w:rsid w:val="004465E2"/>
    <w:rsid w:val="004671A8"/>
    <w:rsid w:val="0047694C"/>
    <w:rsid w:val="00482B42"/>
    <w:rsid w:val="004843ED"/>
    <w:rsid w:val="004A7661"/>
    <w:rsid w:val="004A7C35"/>
    <w:rsid w:val="004B2067"/>
    <w:rsid w:val="004B34A6"/>
    <w:rsid w:val="004C1D37"/>
    <w:rsid w:val="004C54B2"/>
    <w:rsid w:val="004D01E4"/>
    <w:rsid w:val="004D0972"/>
    <w:rsid w:val="004E11FD"/>
    <w:rsid w:val="004F6600"/>
    <w:rsid w:val="005005B7"/>
    <w:rsid w:val="00502408"/>
    <w:rsid w:val="00504744"/>
    <w:rsid w:val="00505926"/>
    <w:rsid w:val="00507D21"/>
    <w:rsid w:val="0053220F"/>
    <w:rsid w:val="005336B3"/>
    <w:rsid w:val="00533750"/>
    <w:rsid w:val="0053575D"/>
    <w:rsid w:val="00536E0D"/>
    <w:rsid w:val="005534A3"/>
    <w:rsid w:val="005600AF"/>
    <w:rsid w:val="00563C59"/>
    <w:rsid w:val="00566558"/>
    <w:rsid w:val="00591E7F"/>
    <w:rsid w:val="00595453"/>
    <w:rsid w:val="005957D7"/>
    <w:rsid w:val="00596457"/>
    <w:rsid w:val="005A38F5"/>
    <w:rsid w:val="005B3518"/>
    <w:rsid w:val="005B726E"/>
    <w:rsid w:val="005C2C2B"/>
    <w:rsid w:val="005C2D4C"/>
    <w:rsid w:val="005C2FC7"/>
    <w:rsid w:val="005C3B44"/>
    <w:rsid w:val="005D1258"/>
    <w:rsid w:val="005D3E74"/>
    <w:rsid w:val="005D42D5"/>
    <w:rsid w:val="005E2E15"/>
    <w:rsid w:val="005E364B"/>
    <w:rsid w:val="005E55B2"/>
    <w:rsid w:val="005E581C"/>
    <w:rsid w:val="005F72DD"/>
    <w:rsid w:val="006003AF"/>
    <w:rsid w:val="00610722"/>
    <w:rsid w:val="00623240"/>
    <w:rsid w:val="006267A9"/>
    <w:rsid w:val="0063242F"/>
    <w:rsid w:val="006355AB"/>
    <w:rsid w:val="006403DC"/>
    <w:rsid w:val="00644DC6"/>
    <w:rsid w:val="00647B71"/>
    <w:rsid w:val="00661D4D"/>
    <w:rsid w:val="006764A2"/>
    <w:rsid w:val="00680975"/>
    <w:rsid w:val="006971B5"/>
    <w:rsid w:val="006A49CF"/>
    <w:rsid w:val="006A5522"/>
    <w:rsid w:val="006B2156"/>
    <w:rsid w:val="006C6293"/>
    <w:rsid w:val="006C644F"/>
    <w:rsid w:val="006E0334"/>
    <w:rsid w:val="006E3259"/>
    <w:rsid w:val="006E7760"/>
    <w:rsid w:val="006E77BC"/>
    <w:rsid w:val="006F3F4F"/>
    <w:rsid w:val="007012FE"/>
    <w:rsid w:val="00707309"/>
    <w:rsid w:val="00716632"/>
    <w:rsid w:val="007169CB"/>
    <w:rsid w:val="00732E69"/>
    <w:rsid w:val="00736F7A"/>
    <w:rsid w:val="007423AE"/>
    <w:rsid w:val="00766AD4"/>
    <w:rsid w:val="00771E4E"/>
    <w:rsid w:val="0077465B"/>
    <w:rsid w:val="00791778"/>
    <w:rsid w:val="007D09B9"/>
    <w:rsid w:val="007D31BD"/>
    <w:rsid w:val="007D45A0"/>
    <w:rsid w:val="007D6285"/>
    <w:rsid w:val="007E02C1"/>
    <w:rsid w:val="007E660D"/>
    <w:rsid w:val="00802D35"/>
    <w:rsid w:val="0080633D"/>
    <w:rsid w:val="008076D3"/>
    <w:rsid w:val="008104AD"/>
    <w:rsid w:val="008155A0"/>
    <w:rsid w:val="00823639"/>
    <w:rsid w:val="008304D2"/>
    <w:rsid w:val="0083110A"/>
    <w:rsid w:val="00832AF3"/>
    <w:rsid w:val="008339E5"/>
    <w:rsid w:val="00835582"/>
    <w:rsid w:val="00837B8F"/>
    <w:rsid w:val="00840964"/>
    <w:rsid w:val="00845D7B"/>
    <w:rsid w:val="008530E0"/>
    <w:rsid w:val="00853FC5"/>
    <w:rsid w:val="00854317"/>
    <w:rsid w:val="00864AE0"/>
    <w:rsid w:val="0087056B"/>
    <w:rsid w:val="0088276F"/>
    <w:rsid w:val="0089186E"/>
    <w:rsid w:val="008921B3"/>
    <w:rsid w:val="00892AE5"/>
    <w:rsid w:val="00894840"/>
    <w:rsid w:val="00895AE6"/>
    <w:rsid w:val="008972C4"/>
    <w:rsid w:val="008975D3"/>
    <w:rsid w:val="008A2D21"/>
    <w:rsid w:val="008A6C24"/>
    <w:rsid w:val="008B4EF8"/>
    <w:rsid w:val="008C783B"/>
    <w:rsid w:val="008C7DDC"/>
    <w:rsid w:val="008D34B6"/>
    <w:rsid w:val="008E1956"/>
    <w:rsid w:val="008E1B39"/>
    <w:rsid w:val="008F16BC"/>
    <w:rsid w:val="00912D15"/>
    <w:rsid w:val="00914A5C"/>
    <w:rsid w:val="00927EB8"/>
    <w:rsid w:val="00933626"/>
    <w:rsid w:val="00933B68"/>
    <w:rsid w:val="00934BBB"/>
    <w:rsid w:val="00941CB2"/>
    <w:rsid w:val="00946D24"/>
    <w:rsid w:val="0095316D"/>
    <w:rsid w:val="0096160F"/>
    <w:rsid w:val="009643B9"/>
    <w:rsid w:val="00975ABC"/>
    <w:rsid w:val="00982BAB"/>
    <w:rsid w:val="00992E39"/>
    <w:rsid w:val="00993A89"/>
    <w:rsid w:val="00995947"/>
    <w:rsid w:val="009B4EBF"/>
    <w:rsid w:val="009C191E"/>
    <w:rsid w:val="009C3A76"/>
    <w:rsid w:val="009C3AE4"/>
    <w:rsid w:val="009C4F27"/>
    <w:rsid w:val="009C61DA"/>
    <w:rsid w:val="009D3B1B"/>
    <w:rsid w:val="009F2078"/>
    <w:rsid w:val="00A05B12"/>
    <w:rsid w:val="00A10DEB"/>
    <w:rsid w:val="00A224E4"/>
    <w:rsid w:val="00A31E28"/>
    <w:rsid w:val="00A362AE"/>
    <w:rsid w:val="00A37EBE"/>
    <w:rsid w:val="00A44C62"/>
    <w:rsid w:val="00A730C4"/>
    <w:rsid w:val="00A929F5"/>
    <w:rsid w:val="00AC00B8"/>
    <w:rsid w:val="00AC0D57"/>
    <w:rsid w:val="00AD34D2"/>
    <w:rsid w:val="00AD6C3D"/>
    <w:rsid w:val="00AE4A64"/>
    <w:rsid w:val="00AE5FE1"/>
    <w:rsid w:val="00AF026A"/>
    <w:rsid w:val="00AF3A7C"/>
    <w:rsid w:val="00AF48BE"/>
    <w:rsid w:val="00B03861"/>
    <w:rsid w:val="00B109D2"/>
    <w:rsid w:val="00B20A00"/>
    <w:rsid w:val="00B22C09"/>
    <w:rsid w:val="00B3052B"/>
    <w:rsid w:val="00B37E43"/>
    <w:rsid w:val="00B42D67"/>
    <w:rsid w:val="00B43097"/>
    <w:rsid w:val="00B43E19"/>
    <w:rsid w:val="00B53149"/>
    <w:rsid w:val="00B7206E"/>
    <w:rsid w:val="00B8393F"/>
    <w:rsid w:val="00B86C8A"/>
    <w:rsid w:val="00B92D3D"/>
    <w:rsid w:val="00BA36E7"/>
    <w:rsid w:val="00BA3D1C"/>
    <w:rsid w:val="00BA5882"/>
    <w:rsid w:val="00BA7085"/>
    <w:rsid w:val="00BB396B"/>
    <w:rsid w:val="00BB7B5E"/>
    <w:rsid w:val="00BC07F0"/>
    <w:rsid w:val="00BD2A76"/>
    <w:rsid w:val="00BD2BAF"/>
    <w:rsid w:val="00BD47C7"/>
    <w:rsid w:val="00BF2649"/>
    <w:rsid w:val="00C02B64"/>
    <w:rsid w:val="00C031D3"/>
    <w:rsid w:val="00C129DF"/>
    <w:rsid w:val="00C242D6"/>
    <w:rsid w:val="00C27419"/>
    <w:rsid w:val="00C35F01"/>
    <w:rsid w:val="00C3769B"/>
    <w:rsid w:val="00C60971"/>
    <w:rsid w:val="00C668F1"/>
    <w:rsid w:val="00C66988"/>
    <w:rsid w:val="00C746BF"/>
    <w:rsid w:val="00C93FEF"/>
    <w:rsid w:val="00C9696D"/>
    <w:rsid w:val="00CA4A72"/>
    <w:rsid w:val="00CA50B7"/>
    <w:rsid w:val="00CB2BA4"/>
    <w:rsid w:val="00CC1771"/>
    <w:rsid w:val="00CC32C1"/>
    <w:rsid w:val="00CD0222"/>
    <w:rsid w:val="00CE11A4"/>
    <w:rsid w:val="00CF1010"/>
    <w:rsid w:val="00CF16E7"/>
    <w:rsid w:val="00CF3C2A"/>
    <w:rsid w:val="00D03E97"/>
    <w:rsid w:val="00D12B54"/>
    <w:rsid w:val="00D2207E"/>
    <w:rsid w:val="00D25DA9"/>
    <w:rsid w:val="00D31973"/>
    <w:rsid w:val="00D4447D"/>
    <w:rsid w:val="00D4527E"/>
    <w:rsid w:val="00D45809"/>
    <w:rsid w:val="00D72A50"/>
    <w:rsid w:val="00D7394E"/>
    <w:rsid w:val="00D810F4"/>
    <w:rsid w:val="00D82310"/>
    <w:rsid w:val="00D84DF8"/>
    <w:rsid w:val="00D9599C"/>
    <w:rsid w:val="00D97EEE"/>
    <w:rsid w:val="00DA059C"/>
    <w:rsid w:val="00DA0AAA"/>
    <w:rsid w:val="00DA2805"/>
    <w:rsid w:val="00DB4B25"/>
    <w:rsid w:val="00DB7F7D"/>
    <w:rsid w:val="00DC1683"/>
    <w:rsid w:val="00DC1E20"/>
    <w:rsid w:val="00DC35E4"/>
    <w:rsid w:val="00DD0E30"/>
    <w:rsid w:val="00DD3166"/>
    <w:rsid w:val="00DD6B09"/>
    <w:rsid w:val="00DF0ED4"/>
    <w:rsid w:val="00DF117F"/>
    <w:rsid w:val="00DF3907"/>
    <w:rsid w:val="00E004C8"/>
    <w:rsid w:val="00E04291"/>
    <w:rsid w:val="00E044BD"/>
    <w:rsid w:val="00E06682"/>
    <w:rsid w:val="00E25DA3"/>
    <w:rsid w:val="00E26CB0"/>
    <w:rsid w:val="00E26D71"/>
    <w:rsid w:val="00E47359"/>
    <w:rsid w:val="00E506A8"/>
    <w:rsid w:val="00E6001B"/>
    <w:rsid w:val="00E8616A"/>
    <w:rsid w:val="00E903D9"/>
    <w:rsid w:val="00E90DFB"/>
    <w:rsid w:val="00E91F1D"/>
    <w:rsid w:val="00E92A66"/>
    <w:rsid w:val="00EA4E1A"/>
    <w:rsid w:val="00EB49E4"/>
    <w:rsid w:val="00EB6A9C"/>
    <w:rsid w:val="00EC5F28"/>
    <w:rsid w:val="00EC6857"/>
    <w:rsid w:val="00ED112E"/>
    <w:rsid w:val="00ED492B"/>
    <w:rsid w:val="00ED5B3F"/>
    <w:rsid w:val="00EE1076"/>
    <w:rsid w:val="00EE28C6"/>
    <w:rsid w:val="00EE4793"/>
    <w:rsid w:val="00EE64B6"/>
    <w:rsid w:val="00EF2051"/>
    <w:rsid w:val="00EF44B3"/>
    <w:rsid w:val="00F00A45"/>
    <w:rsid w:val="00F237A3"/>
    <w:rsid w:val="00F31CCD"/>
    <w:rsid w:val="00F42988"/>
    <w:rsid w:val="00F43D63"/>
    <w:rsid w:val="00F46393"/>
    <w:rsid w:val="00F479DE"/>
    <w:rsid w:val="00F507C4"/>
    <w:rsid w:val="00F54C66"/>
    <w:rsid w:val="00F57A75"/>
    <w:rsid w:val="00F65E74"/>
    <w:rsid w:val="00F859B9"/>
    <w:rsid w:val="00F97318"/>
    <w:rsid w:val="00FA1314"/>
    <w:rsid w:val="00FA2E10"/>
    <w:rsid w:val="00FA3FF1"/>
    <w:rsid w:val="00FA6CB6"/>
    <w:rsid w:val="00FA6D72"/>
    <w:rsid w:val="00FB0C9C"/>
    <w:rsid w:val="00FB64BA"/>
    <w:rsid w:val="00FD00E4"/>
    <w:rsid w:val="00FD4904"/>
    <w:rsid w:val="00FD6460"/>
    <w:rsid w:val="00FE2F17"/>
    <w:rsid w:val="00FE2F9C"/>
    <w:rsid w:val="00FE490D"/>
    <w:rsid w:val="00FE6427"/>
    <w:rsid w:val="00FF33D9"/>
    <w:rsid w:val="00FF4556"/>
    <w:rsid w:val="00FF771A"/>
    <w:rsid w:val="02897931"/>
    <w:rsid w:val="08A94889"/>
    <w:rsid w:val="0C2671FD"/>
    <w:rsid w:val="0D8B6C53"/>
    <w:rsid w:val="0F4E618A"/>
    <w:rsid w:val="0FD16337"/>
    <w:rsid w:val="11056D1C"/>
    <w:rsid w:val="11DA1F57"/>
    <w:rsid w:val="160457F4"/>
    <w:rsid w:val="1A38210B"/>
    <w:rsid w:val="1AEB0D31"/>
    <w:rsid w:val="1E4C5F8A"/>
    <w:rsid w:val="1E895F19"/>
    <w:rsid w:val="231132FF"/>
    <w:rsid w:val="238910E7"/>
    <w:rsid w:val="2B2D2CA0"/>
    <w:rsid w:val="2CF241A1"/>
    <w:rsid w:val="2D101B40"/>
    <w:rsid w:val="31D9592F"/>
    <w:rsid w:val="32827D75"/>
    <w:rsid w:val="382B0567"/>
    <w:rsid w:val="3982065B"/>
    <w:rsid w:val="3995038E"/>
    <w:rsid w:val="3A655477"/>
    <w:rsid w:val="3D8250CD"/>
    <w:rsid w:val="3F611F07"/>
    <w:rsid w:val="405E4DBB"/>
    <w:rsid w:val="41676AB4"/>
    <w:rsid w:val="43A0005B"/>
    <w:rsid w:val="45C73FC5"/>
    <w:rsid w:val="463F7088"/>
    <w:rsid w:val="48561630"/>
    <w:rsid w:val="4F4977F9"/>
    <w:rsid w:val="4F697436"/>
    <w:rsid w:val="4FE85264"/>
    <w:rsid w:val="54575683"/>
    <w:rsid w:val="54C142D5"/>
    <w:rsid w:val="56440D1A"/>
    <w:rsid w:val="5A897643"/>
    <w:rsid w:val="5DD07337"/>
    <w:rsid w:val="5E21648D"/>
    <w:rsid w:val="659C46CE"/>
    <w:rsid w:val="69FF347E"/>
    <w:rsid w:val="6BEC17E0"/>
    <w:rsid w:val="6E274D51"/>
    <w:rsid w:val="7309711B"/>
    <w:rsid w:val="74FD680C"/>
    <w:rsid w:val="76404C02"/>
    <w:rsid w:val="78C87131"/>
    <w:rsid w:val="7A036672"/>
    <w:rsid w:val="7A8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975AB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975ABC"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rsid w:val="00975ABC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975ABC"/>
    <w:rPr>
      <w:sz w:val="18"/>
      <w:szCs w:val="18"/>
    </w:rPr>
  </w:style>
  <w:style w:type="paragraph" w:styleId="a6">
    <w:name w:val="footer"/>
    <w:basedOn w:val="a"/>
    <w:link w:val="Char1"/>
    <w:rsid w:val="00975A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975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note text"/>
    <w:basedOn w:val="a"/>
    <w:link w:val="Char3"/>
    <w:qFormat/>
    <w:rsid w:val="00975ABC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975AB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75ABC"/>
    <w:rPr>
      <w:sz w:val="21"/>
      <w:szCs w:val="21"/>
    </w:rPr>
  </w:style>
  <w:style w:type="character" w:styleId="ab">
    <w:name w:val="footnote reference"/>
    <w:rsid w:val="00975ABC"/>
    <w:rPr>
      <w:vertAlign w:val="superscript"/>
    </w:rPr>
  </w:style>
  <w:style w:type="character" w:customStyle="1" w:styleId="Char2">
    <w:name w:val="页眉 Char"/>
    <w:link w:val="a7"/>
    <w:rsid w:val="00975ABC"/>
    <w:rPr>
      <w:kern w:val="2"/>
      <w:sz w:val="18"/>
    </w:rPr>
  </w:style>
  <w:style w:type="character" w:customStyle="1" w:styleId="Char3">
    <w:name w:val="脚注文本 Char"/>
    <w:link w:val="a8"/>
    <w:rsid w:val="00975ABC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975ABC"/>
    <w:rPr>
      <w:kern w:val="2"/>
      <w:sz w:val="18"/>
    </w:rPr>
  </w:style>
  <w:style w:type="character" w:customStyle="1" w:styleId="2Char">
    <w:name w:val="标题 2 Char"/>
    <w:link w:val="2"/>
    <w:qFormat/>
    <w:rsid w:val="00975ABC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rsid w:val="00975ABC"/>
    <w:rPr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75ABC"/>
    <w:rPr>
      <w:kern w:val="2"/>
      <w:sz w:val="18"/>
      <w:szCs w:val="18"/>
    </w:rPr>
  </w:style>
  <w:style w:type="paragraph" w:customStyle="1" w:styleId="Default">
    <w:name w:val="Default"/>
    <w:qFormat/>
    <w:rsid w:val="00975A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75ABC"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rsid w:val="00975ABC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rsid w:val="00975ABC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89E1-F736-47CD-8544-E4401FE0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4</DocSecurity>
  <Lines>6</Lines>
  <Paragraphs>1</Paragraphs>
  <ScaleCrop>false</ScaleCrop>
  <Company>Lenovo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2411-12-31T15:59:00Z</cp:lastPrinted>
  <dcterms:created xsi:type="dcterms:W3CDTF">2024-01-29T16:01:00Z</dcterms:created>
  <dcterms:modified xsi:type="dcterms:W3CDTF">2024-01-29T16:01:00Z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415F35C207EB466E808D9253E618C0D9_12</vt:lpwstr>
  </property>
</Properties>
</file>