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ED" w:rsidRPr="004417D7" w:rsidRDefault="008232ED" w:rsidP="00220DA9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337756" w:rsidRPr="00337756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华夏银行股份有限公司</w:t>
      </w:r>
      <w:r w:rsidR="00220DA9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“</w:t>
      </w:r>
      <w:r w:rsidR="00072A28" w:rsidRPr="00072A28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华夏</w:t>
      </w:r>
      <w:r w:rsidR="00072A28" w:rsidRPr="00072A28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e</w:t>
      </w:r>
      <w:r w:rsidR="00072A28" w:rsidRPr="00072A28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家</w:t>
      </w:r>
      <w:r w:rsidR="00220DA9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”平台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  <w:r w:rsidR="00F865C3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8624F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337756" w:rsidRPr="00337756">
        <w:rPr>
          <w:rFonts w:ascii="Calibri" w:eastAsia="宋体" w:hAnsi="Calibri" w:cs="Calibri" w:hint="eastAsia"/>
          <w:sz w:val="24"/>
        </w:rPr>
        <w:t>华夏银行股份有限公司</w:t>
      </w:r>
      <w:r w:rsidR="008232ED" w:rsidRPr="004417D7">
        <w:rPr>
          <w:rFonts w:ascii="Calibri" w:eastAsia="宋体" w:hAnsi="Calibri" w:cs="Calibri"/>
          <w:sz w:val="24"/>
        </w:rPr>
        <w:t>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EF53BD" w:rsidRPr="00EF53BD">
        <w:rPr>
          <w:rFonts w:ascii="Calibri" w:eastAsia="宋体" w:hAnsi="Calibri" w:cs="Calibri" w:hint="eastAsia"/>
          <w:sz w:val="24"/>
        </w:rPr>
        <w:t>华夏银行股份有限公司</w:t>
      </w:r>
      <w:r w:rsidR="00220DA9">
        <w:rPr>
          <w:rFonts w:ascii="Calibri" w:eastAsia="宋体" w:hAnsi="Calibri" w:cs="Calibri" w:hint="eastAsia"/>
          <w:sz w:val="24"/>
        </w:rPr>
        <w:t>“</w:t>
      </w:r>
      <w:r w:rsidR="00072A28">
        <w:rPr>
          <w:rFonts w:ascii="Calibri" w:eastAsia="宋体" w:hAnsi="Calibri" w:cs="Calibri" w:hint="eastAsia"/>
          <w:sz w:val="24"/>
        </w:rPr>
        <w:t>华夏</w:t>
      </w:r>
      <w:r w:rsidR="00072A28">
        <w:rPr>
          <w:rFonts w:ascii="Calibri" w:eastAsia="宋体" w:hAnsi="Calibri" w:cs="Calibri" w:hint="eastAsia"/>
          <w:sz w:val="24"/>
        </w:rPr>
        <w:t>e</w:t>
      </w:r>
      <w:r w:rsidR="00072A28">
        <w:rPr>
          <w:rFonts w:ascii="Calibri" w:eastAsia="宋体" w:hAnsi="Calibri" w:cs="Calibri" w:hint="eastAsia"/>
          <w:sz w:val="24"/>
        </w:rPr>
        <w:t>家</w:t>
      </w:r>
      <w:r w:rsidR="00220DA9">
        <w:rPr>
          <w:rFonts w:ascii="Calibri" w:eastAsia="宋体" w:hAnsi="Calibri" w:cs="Calibri" w:hint="eastAsia"/>
          <w:sz w:val="24"/>
        </w:rPr>
        <w:t>”平台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EF53BD" w:rsidRPr="00EF53BD">
        <w:rPr>
          <w:rFonts w:ascii="Calibri" w:eastAsia="宋体" w:hAnsi="Calibri" w:cs="Calibri" w:hint="eastAsia"/>
          <w:sz w:val="24"/>
        </w:rPr>
        <w:t>华夏银行股份有限公司</w:t>
      </w:r>
      <w:r w:rsidR="00220DA9">
        <w:rPr>
          <w:rFonts w:ascii="Calibri" w:eastAsia="宋体" w:hAnsi="Calibri" w:cs="Calibri" w:hint="eastAsia"/>
          <w:sz w:val="24"/>
        </w:rPr>
        <w:t>“华夏</w:t>
      </w:r>
      <w:r w:rsidR="00220DA9">
        <w:rPr>
          <w:rFonts w:ascii="Calibri" w:eastAsia="宋体" w:hAnsi="Calibri" w:cs="Calibri" w:hint="eastAsia"/>
          <w:sz w:val="24"/>
        </w:rPr>
        <w:t>e</w:t>
      </w:r>
      <w:r w:rsidR="00220DA9">
        <w:rPr>
          <w:rFonts w:ascii="Calibri" w:eastAsia="宋体" w:hAnsi="Calibri" w:cs="Calibri" w:hint="eastAsia"/>
          <w:sz w:val="24"/>
        </w:rPr>
        <w:t>家”平台</w:t>
      </w:r>
      <w:r w:rsidR="00F865C3" w:rsidRPr="004417D7">
        <w:rPr>
          <w:rFonts w:ascii="Calibri" w:eastAsia="宋体" w:hAnsi="Calibri" w:cs="Calibri"/>
          <w:sz w:val="24"/>
        </w:rPr>
        <w:t>开展以下基金的申购、赎回、</w:t>
      </w:r>
      <w:r w:rsidR="00E4295A" w:rsidRPr="004417D7">
        <w:rPr>
          <w:rFonts w:ascii="Calibri" w:eastAsia="宋体" w:hAnsi="Calibri" w:cs="Calibri"/>
          <w:sz w:val="24"/>
        </w:rPr>
        <w:t>定期定额</w:t>
      </w:r>
      <w:r w:rsidR="00F865C3" w:rsidRPr="004417D7">
        <w:rPr>
          <w:rFonts w:ascii="Calibri" w:eastAsia="宋体" w:hAnsi="Calibri" w:cs="Calibri"/>
          <w:sz w:val="24"/>
        </w:rPr>
        <w:t>等相关业务。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EF53BD" w:rsidRPr="00EF53BD">
        <w:rPr>
          <w:rFonts w:ascii="Calibri" w:eastAsia="宋体" w:hAnsi="Calibri" w:cs="Calibri" w:hint="eastAsia"/>
          <w:sz w:val="24"/>
        </w:rPr>
        <w:t>华夏银行股份有限公司</w:t>
      </w:r>
      <w:r w:rsidR="00220DA9">
        <w:rPr>
          <w:rFonts w:ascii="Calibri" w:eastAsia="宋体" w:hAnsi="Calibri" w:cs="Calibri" w:hint="eastAsia"/>
          <w:sz w:val="24"/>
        </w:rPr>
        <w:t>“华夏</w:t>
      </w:r>
      <w:r w:rsidR="00220DA9">
        <w:rPr>
          <w:rFonts w:ascii="Calibri" w:eastAsia="宋体" w:hAnsi="Calibri" w:cs="Calibri" w:hint="eastAsia"/>
          <w:sz w:val="24"/>
        </w:rPr>
        <w:t>e</w:t>
      </w:r>
      <w:r w:rsidR="00220DA9">
        <w:rPr>
          <w:rFonts w:ascii="Calibri" w:eastAsia="宋体" w:hAnsi="Calibri" w:cs="Calibri" w:hint="eastAsia"/>
          <w:sz w:val="24"/>
        </w:rPr>
        <w:t>家”平台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1276"/>
      </w:tblGrid>
      <w:tr w:rsidR="00CF7936" w:rsidRPr="004417D7" w:rsidTr="00A4372B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A4372B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A4372B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EF53BD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摩根瑞锦纯债债券型证券投资基金</w:t>
            </w:r>
            <w:r w:rsidR="00A4372B"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="00A4372B"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2B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019460</w:t>
            </w:r>
          </w:p>
        </w:tc>
      </w:tr>
      <w:tr w:rsidR="00A4372B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A4372B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EF53BD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摩根瑞锦纯债债券型证券投资基金</w:t>
            </w:r>
            <w:r w:rsidR="00A4372B"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="00A4372B"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2B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019461</w:t>
            </w:r>
          </w:p>
        </w:tc>
      </w:tr>
      <w:tr w:rsidR="00A4372B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A4372B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EF53BD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摩根瑞享纯债债券型证券投资基金</w:t>
            </w: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2B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016210</w:t>
            </w:r>
          </w:p>
        </w:tc>
      </w:tr>
      <w:tr w:rsidR="00EF53BD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BD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BD" w:rsidRPr="004417D7" w:rsidRDefault="00EF53BD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摩根瑞享纯债债券型证券投资基金</w:t>
            </w: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BD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016211</w:t>
            </w:r>
          </w:p>
        </w:tc>
      </w:tr>
      <w:tr w:rsidR="00EF53BD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BD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BD" w:rsidRPr="004417D7" w:rsidRDefault="00EF53BD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摩根中债</w:t>
            </w:r>
            <w:r w:rsidRPr="00EF53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1-3</w:t>
            </w:r>
            <w:r w:rsidRPr="00EF53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年国开行债券指数证券投资基金</w:t>
            </w: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BD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008844</w:t>
            </w:r>
          </w:p>
        </w:tc>
      </w:tr>
      <w:tr w:rsidR="00EF53BD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BD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BD" w:rsidRPr="004417D7" w:rsidRDefault="00EF53BD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摩根中债</w:t>
            </w:r>
            <w:r w:rsidRPr="00EF53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1-3</w:t>
            </w:r>
            <w:r w:rsidRPr="00EF53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年国开行债券指数证券投资基金</w:t>
            </w: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BD" w:rsidRPr="00EF53BD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008845</w:t>
            </w:r>
          </w:p>
        </w:tc>
      </w:tr>
      <w:tr w:rsidR="00EF53BD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BD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BD" w:rsidRPr="004417D7" w:rsidRDefault="00EF53BD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摩根瑞益纯债债券型证券投资基金</w:t>
            </w: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BD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007329</w:t>
            </w:r>
          </w:p>
        </w:tc>
      </w:tr>
      <w:tr w:rsidR="00EF53BD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BD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BD" w:rsidRPr="004417D7" w:rsidRDefault="00EF53BD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摩根瑞益纯债债券型证券投资基金</w:t>
            </w: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BD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007330</w:t>
            </w:r>
          </w:p>
        </w:tc>
      </w:tr>
      <w:tr w:rsidR="00EF53BD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BD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BD" w:rsidRPr="004417D7" w:rsidRDefault="00EF53BD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摩根货币市场基金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BD" w:rsidRPr="004417D7" w:rsidRDefault="00EF53BD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F53B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370010</w:t>
            </w:r>
          </w:p>
        </w:tc>
      </w:tr>
    </w:tbl>
    <w:p w:rsidR="00C43454" w:rsidRPr="004417D7" w:rsidRDefault="00C43454" w:rsidP="0078624F">
      <w:pPr>
        <w:widowControl/>
        <w:shd w:val="clear" w:color="auto" w:fill="FFFFFF"/>
        <w:spacing w:before="27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008D0" w:rsidRPr="00956500" w:rsidRDefault="007008D0" w:rsidP="0078624F">
      <w:pPr>
        <w:spacing w:line="360" w:lineRule="auto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投资者可通过以下途径咨询有关详情：</w:t>
      </w:r>
    </w:p>
    <w:p w:rsidR="004454F0" w:rsidRPr="004417D7" w:rsidRDefault="00B958E2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337756" w:rsidRPr="00337756">
        <w:rPr>
          <w:rFonts w:ascii="Calibri" w:eastAsia="宋体" w:hAnsi="Calibri" w:cs="Calibri" w:hint="eastAsia"/>
          <w:sz w:val="24"/>
        </w:rPr>
        <w:t>华夏银行股份有限公司</w:t>
      </w:r>
    </w:p>
    <w:p w:rsidR="0059448F" w:rsidRPr="004417D7" w:rsidRDefault="0059448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337756" w:rsidRPr="00337756">
        <w:rPr>
          <w:rFonts w:ascii="Calibri" w:eastAsia="宋体" w:hAnsi="Calibri" w:cs="Calibri"/>
          <w:sz w:val="24"/>
        </w:rPr>
        <w:t>95577</w:t>
      </w:r>
    </w:p>
    <w:p w:rsidR="0059448F" w:rsidRPr="004417D7" w:rsidRDefault="0005047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337756" w:rsidRPr="00337756">
        <w:rPr>
          <w:rFonts w:ascii="Calibri" w:eastAsia="宋体" w:hAnsi="Calibri" w:cs="Calibri"/>
          <w:sz w:val="24"/>
        </w:rPr>
        <w:t>www.hxb.com.cn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特此公告。</w:t>
      </w:r>
    </w:p>
    <w:p w:rsidR="00070F2D" w:rsidRPr="004417D7" w:rsidRDefault="00070F2D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有限公司</w:t>
      </w:r>
    </w:p>
    <w:p w:rsidR="004061F3" w:rsidRPr="004417D7" w:rsidRDefault="004761C0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EF53BD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EF53BD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一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072A28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三十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89" w:rsidRDefault="00D32989" w:rsidP="00813607">
      <w:r>
        <w:separator/>
      </w:r>
    </w:p>
  </w:endnote>
  <w:endnote w:type="continuationSeparator" w:id="0">
    <w:p w:rsidR="00D32989" w:rsidRDefault="00D32989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89" w:rsidRDefault="00D32989" w:rsidP="00813607">
      <w:r>
        <w:separator/>
      </w:r>
    </w:p>
  </w:footnote>
  <w:footnote w:type="continuationSeparator" w:id="0">
    <w:p w:rsidR="00D32989" w:rsidRDefault="00D32989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42F0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72A28"/>
    <w:rsid w:val="000D28A0"/>
    <w:rsid w:val="000D5B42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2089"/>
    <w:rsid w:val="001E7255"/>
    <w:rsid w:val="00201628"/>
    <w:rsid w:val="00220DA9"/>
    <w:rsid w:val="00225D26"/>
    <w:rsid w:val="00246E7F"/>
    <w:rsid w:val="002473B9"/>
    <w:rsid w:val="00257CA2"/>
    <w:rsid w:val="00257D18"/>
    <w:rsid w:val="00277680"/>
    <w:rsid w:val="002949A8"/>
    <w:rsid w:val="002D000B"/>
    <w:rsid w:val="002E59BE"/>
    <w:rsid w:val="003034D1"/>
    <w:rsid w:val="003067E8"/>
    <w:rsid w:val="00314A8D"/>
    <w:rsid w:val="00337756"/>
    <w:rsid w:val="00341B45"/>
    <w:rsid w:val="0034391E"/>
    <w:rsid w:val="00350B83"/>
    <w:rsid w:val="00355673"/>
    <w:rsid w:val="0038065C"/>
    <w:rsid w:val="00397345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7008D0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8624F"/>
    <w:rsid w:val="007A1572"/>
    <w:rsid w:val="007B4B18"/>
    <w:rsid w:val="007D376C"/>
    <w:rsid w:val="007D6D44"/>
    <w:rsid w:val="007E7390"/>
    <w:rsid w:val="007F47E8"/>
    <w:rsid w:val="007F53AA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B235C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42240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90C"/>
    <w:rsid w:val="00D01AB6"/>
    <w:rsid w:val="00D16E96"/>
    <w:rsid w:val="00D2719C"/>
    <w:rsid w:val="00D32989"/>
    <w:rsid w:val="00D56BF7"/>
    <w:rsid w:val="00D61B60"/>
    <w:rsid w:val="00D6289B"/>
    <w:rsid w:val="00D64EB3"/>
    <w:rsid w:val="00D87D49"/>
    <w:rsid w:val="00DA41BC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60177"/>
    <w:rsid w:val="00E62F03"/>
    <w:rsid w:val="00E74D2A"/>
    <w:rsid w:val="00E95E44"/>
    <w:rsid w:val="00EA586D"/>
    <w:rsid w:val="00EB6E21"/>
    <w:rsid w:val="00EC1C1F"/>
    <w:rsid w:val="00EC22BA"/>
    <w:rsid w:val="00EE222F"/>
    <w:rsid w:val="00EE63F6"/>
    <w:rsid w:val="00EE678F"/>
    <w:rsid w:val="00EF03E8"/>
    <w:rsid w:val="00EF4FD8"/>
    <w:rsid w:val="00EF53BD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5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4875-C943-4120-8085-BA760AED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4</DocSecurity>
  <Lines>5</Lines>
  <Paragraphs>1</Paragraphs>
  <ScaleCrop>false</ScaleCrop>
  <Company>Cifm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2024-01-29T16:00:00Z</dcterms:created>
  <dcterms:modified xsi:type="dcterms:W3CDTF">2024-01-29T16:00:00Z</dcterms:modified>
</cp:coreProperties>
</file>