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6B1" w:rsidRDefault="004A3BDA" w:rsidP="004A3BDA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DF76B1" w:rsidRDefault="004A3BDA">
      <w:pPr>
        <w:jc w:val="center"/>
      </w:pPr>
      <w:r>
        <w:rPr>
          <w:rFonts w:cs="Times New Roman" w:hint="eastAsia"/>
          <w:b/>
          <w:sz w:val="48"/>
          <w:szCs w:val="48"/>
        </w:rPr>
        <w:t>华宸未来稳健添利债券型证券投资基金</w:t>
      </w:r>
      <w:r w:rsidR="00CE389F">
        <w:rPr>
          <w:rFonts w:cs="Times New Roman" w:hint="eastAsia"/>
          <w:b/>
          <w:sz w:val="48"/>
          <w:szCs w:val="48"/>
        </w:rPr>
        <w:t>恢复</w:t>
      </w:r>
      <w:r>
        <w:rPr>
          <w:rFonts w:cs="Times New Roman" w:hint="eastAsia"/>
          <w:b/>
          <w:sz w:val="48"/>
          <w:szCs w:val="48"/>
        </w:rPr>
        <w:t>大额申购（含定投）、大额转换转入公告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DF76B1" w:rsidRDefault="004A3BDA">
      <w:pPr>
        <w:spacing w:line="360" w:lineRule="auto"/>
        <w:jc w:val="center"/>
      </w:pPr>
      <w:r>
        <w:rPr>
          <w:rFonts w:hint="eastAsia"/>
          <w:b/>
          <w:bCs/>
          <w:sz w:val="24"/>
          <w:szCs w:val="30"/>
        </w:rPr>
        <w:t>公告送出日期：202</w:t>
      </w:r>
      <w:r w:rsidR="008F4FEB">
        <w:rPr>
          <w:b/>
          <w:bCs/>
          <w:sz w:val="24"/>
          <w:szCs w:val="30"/>
        </w:rPr>
        <w:t>4</w:t>
      </w:r>
      <w:r>
        <w:rPr>
          <w:rFonts w:hint="eastAsia"/>
          <w:b/>
          <w:bCs/>
          <w:sz w:val="24"/>
          <w:szCs w:val="30"/>
        </w:rPr>
        <w:t>年1月</w:t>
      </w:r>
      <w:r w:rsidR="008F4FEB">
        <w:rPr>
          <w:rFonts w:hint="eastAsia"/>
          <w:b/>
          <w:bCs/>
          <w:sz w:val="24"/>
          <w:szCs w:val="30"/>
        </w:rPr>
        <w:t>2</w:t>
      </w:r>
      <w:r w:rsidR="008F4FEB">
        <w:rPr>
          <w:b/>
          <w:bCs/>
          <w:sz w:val="24"/>
          <w:szCs w:val="30"/>
        </w:rPr>
        <w:t>6</w:t>
      </w:r>
      <w:r>
        <w:rPr>
          <w:rFonts w:hint="eastAsia"/>
          <w:b/>
          <w:bCs/>
          <w:sz w:val="24"/>
          <w:szCs w:val="30"/>
        </w:rPr>
        <w:t>日</w:t>
      </w:r>
    </w:p>
    <w:p w:rsidR="00DF76B1" w:rsidRDefault="004A3BDA" w:rsidP="004A3BDA">
      <w:pPr>
        <w:pStyle w:val="XBRLTitle1"/>
        <w:spacing w:before="156"/>
        <w:jc w:val="left"/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3"/>
        <w:gridCol w:w="3118"/>
        <w:gridCol w:w="3011"/>
      </w:tblGrid>
      <w:tr w:rsidR="008F4FEB" w:rsidRPr="008B2713" w:rsidTr="00AB16D6">
        <w:trPr>
          <w:trHeight w:hRule="exact" w:val="55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基金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名</w:t>
            </w:r>
            <w:r w:rsidRPr="008B2713">
              <w:rPr>
                <w:rFonts w:cs="Microsoft JhengHei" w:hint="eastAsia"/>
                <w:kern w:val="0"/>
                <w:szCs w:val="21"/>
              </w:rPr>
              <w:t>称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Microsoft JhengHei" w:hint="eastAsia"/>
                <w:kern w:val="0"/>
                <w:szCs w:val="21"/>
              </w:rPr>
              <w:t>华宸未来稳健添利债券型证券投资基金</w:t>
            </w:r>
          </w:p>
        </w:tc>
      </w:tr>
      <w:tr w:rsidR="008F4FEB" w:rsidRPr="008B2713" w:rsidTr="00AB16D6">
        <w:trPr>
          <w:trHeight w:hRule="exact" w:val="5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基金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简称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B9666B">
              <w:rPr>
                <w:rFonts w:cs="Microsoft JhengHei" w:hint="eastAsia"/>
                <w:kern w:val="0"/>
                <w:szCs w:val="21"/>
              </w:rPr>
              <w:t>华宸稳健债券</w:t>
            </w:r>
          </w:p>
        </w:tc>
      </w:tr>
      <w:tr w:rsidR="008F4FEB" w:rsidRPr="008B2713" w:rsidTr="00AB16D6">
        <w:trPr>
          <w:trHeight w:hRule="exact" w:val="46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基金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主</w:t>
            </w:r>
            <w:r w:rsidRPr="008B2713">
              <w:rPr>
                <w:rFonts w:cs="Microsoft JhengHei" w:hint="eastAsia"/>
                <w:kern w:val="0"/>
                <w:szCs w:val="21"/>
              </w:rPr>
              <w:t>代码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before="33"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Cs w:val="21"/>
              </w:rPr>
              <w:t>000104</w:t>
            </w:r>
          </w:p>
        </w:tc>
      </w:tr>
      <w:tr w:rsidR="008F4FEB" w:rsidRPr="008B2713" w:rsidTr="00AB16D6">
        <w:trPr>
          <w:trHeight w:hRule="exact" w:val="42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基金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管</w:t>
            </w:r>
            <w:r w:rsidRPr="008B2713">
              <w:rPr>
                <w:rFonts w:cs="Microsoft JhengHei" w:hint="eastAsia"/>
                <w:kern w:val="0"/>
                <w:szCs w:val="21"/>
              </w:rPr>
              <w:t>理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人</w:t>
            </w:r>
            <w:r w:rsidRPr="008B2713">
              <w:rPr>
                <w:rFonts w:cs="Microsoft JhengHei" w:hint="eastAsia"/>
                <w:kern w:val="0"/>
                <w:szCs w:val="21"/>
              </w:rPr>
              <w:t>名称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Microsoft JhengHei" w:hint="eastAsia"/>
                <w:kern w:val="0"/>
                <w:szCs w:val="21"/>
              </w:rPr>
              <w:t>华宸未来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基</w:t>
            </w:r>
            <w:r w:rsidRPr="008B2713">
              <w:rPr>
                <w:rFonts w:cs="Microsoft JhengHei" w:hint="eastAsia"/>
                <w:kern w:val="0"/>
                <w:szCs w:val="21"/>
              </w:rPr>
              <w:t>金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管</w:t>
            </w:r>
            <w:r w:rsidRPr="008B2713">
              <w:rPr>
                <w:rFonts w:cs="Microsoft JhengHei" w:hint="eastAsia"/>
                <w:kern w:val="0"/>
                <w:szCs w:val="21"/>
              </w:rPr>
              <w:t>理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有</w:t>
            </w:r>
            <w:r w:rsidRPr="008B2713">
              <w:rPr>
                <w:rFonts w:cs="Microsoft JhengHei" w:hint="eastAsia"/>
                <w:kern w:val="0"/>
                <w:szCs w:val="21"/>
              </w:rPr>
              <w:t>限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公</w:t>
            </w:r>
            <w:r w:rsidRPr="008B2713">
              <w:rPr>
                <w:rFonts w:cs="Microsoft JhengHei" w:hint="eastAsia"/>
                <w:kern w:val="0"/>
                <w:szCs w:val="21"/>
              </w:rPr>
              <w:t>司</w:t>
            </w:r>
          </w:p>
        </w:tc>
      </w:tr>
      <w:tr w:rsidR="008F4FEB" w:rsidRPr="008B2713" w:rsidTr="00412E02">
        <w:trPr>
          <w:trHeight w:hRule="exact" w:val="157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公告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依</w:t>
            </w:r>
            <w:r w:rsidRPr="008B2713">
              <w:rPr>
                <w:rFonts w:cs="Microsoft JhengHei" w:hint="eastAsia"/>
                <w:kern w:val="0"/>
                <w:szCs w:val="21"/>
              </w:rPr>
              <w:t>据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before="9" w:line="360" w:lineRule="auto"/>
              <w:ind w:left="102" w:right="23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《公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开</w:t>
            </w:r>
            <w:r w:rsidRPr="008B2713">
              <w:rPr>
                <w:rFonts w:cs="Microsoft JhengHei" w:hint="eastAsia"/>
                <w:kern w:val="0"/>
                <w:szCs w:val="21"/>
              </w:rPr>
              <w:t>募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集</w:t>
            </w:r>
            <w:r w:rsidRPr="008B2713">
              <w:rPr>
                <w:rFonts w:cs="Microsoft JhengHei" w:hint="eastAsia"/>
                <w:kern w:val="0"/>
                <w:szCs w:val="21"/>
              </w:rPr>
              <w:t>证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券</w:t>
            </w:r>
            <w:r w:rsidRPr="008B2713">
              <w:rPr>
                <w:rFonts w:cs="Microsoft JhengHei" w:hint="eastAsia"/>
                <w:kern w:val="0"/>
                <w:szCs w:val="21"/>
              </w:rPr>
              <w:t>投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资</w:t>
            </w:r>
            <w:r w:rsidRPr="008B2713">
              <w:rPr>
                <w:rFonts w:cs="Microsoft JhengHei" w:hint="eastAsia"/>
                <w:kern w:val="0"/>
                <w:szCs w:val="21"/>
              </w:rPr>
              <w:t>基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金</w:t>
            </w:r>
            <w:r w:rsidRPr="008B2713">
              <w:rPr>
                <w:rFonts w:cs="Microsoft JhengHei" w:hint="eastAsia"/>
                <w:kern w:val="0"/>
                <w:szCs w:val="21"/>
              </w:rPr>
              <w:t>信息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披</w:t>
            </w:r>
            <w:r w:rsidRPr="008B2713">
              <w:rPr>
                <w:rFonts w:cs="Microsoft JhengHei" w:hint="eastAsia"/>
                <w:kern w:val="0"/>
                <w:szCs w:val="21"/>
              </w:rPr>
              <w:t>露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管</w:t>
            </w:r>
            <w:r w:rsidRPr="008B2713">
              <w:rPr>
                <w:rFonts w:cs="Microsoft JhengHei" w:hint="eastAsia"/>
                <w:kern w:val="0"/>
                <w:szCs w:val="21"/>
              </w:rPr>
              <w:t>理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办</w:t>
            </w:r>
            <w:r w:rsidRPr="008B2713">
              <w:rPr>
                <w:rFonts w:cs="Microsoft JhengHei" w:hint="eastAsia"/>
                <w:kern w:val="0"/>
                <w:szCs w:val="21"/>
              </w:rPr>
              <w:t>法</w:t>
            </w:r>
            <w:r w:rsidRPr="008B2713">
              <w:rPr>
                <w:rFonts w:cs="Microsoft JhengHei" w:hint="eastAsia"/>
                <w:spacing w:val="-180"/>
                <w:kern w:val="0"/>
                <w:szCs w:val="21"/>
              </w:rPr>
              <w:t>》</w:t>
            </w:r>
            <w:r w:rsidRPr="008B2713">
              <w:rPr>
                <w:rFonts w:cs="Microsoft JhengHei" w:hint="eastAsia"/>
                <w:kern w:val="0"/>
                <w:szCs w:val="21"/>
              </w:rPr>
              <w:t>《</w:t>
            </w:r>
            <w:r>
              <w:rPr>
                <w:rFonts w:cs="Microsoft JhengHei" w:hint="eastAsia"/>
                <w:kern w:val="0"/>
                <w:szCs w:val="21"/>
              </w:rPr>
              <w:t>华宸未来稳健添利债券型证券投资基金</w:t>
            </w:r>
            <w:r w:rsidRPr="008B2713">
              <w:rPr>
                <w:rFonts w:cs="Microsoft JhengHei" w:hint="eastAsia"/>
                <w:kern w:val="0"/>
                <w:szCs w:val="21"/>
              </w:rPr>
              <w:t>基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金</w:t>
            </w:r>
            <w:r w:rsidRPr="008B2713">
              <w:rPr>
                <w:rFonts w:cs="Microsoft JhengHei" w:hint="eastAsia"/>
                <w:kern w:val="0"/>
                <w:szCs w:val="21"/>
              </w:rPr>
              <w:t>合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同</w:t>
            </w:r>
            <w:r w:rsidRPr="008B2713">
              <w:rPr>
                <w:rFonts w:cs="Microsoft JhengHei" w:hint="eastAsia"/>
                <w:spacing w:val="-180"/>
                <w:kern w:val="0"/>
                <w:szCs w:val="21"/>
              </w:rPr>
              <w:t>》</w:t>
            </w:r>
            <w:r w:rsidRPr="008B2713">
              <w:rPr>
                <w:rFonts w:cs="Microsoft JhengHei" w:hint="eastAsia"/>
                <w:kern w:val="0"/>
                <w:szCs w:val="21"/>
              </w:rPr>
              <w:t>《</w:t>
            </w:r>
            <w:r>
              <w:rPr>
                <w:rFonts w:cs="Microsoft JhengHei" w:hint="eastAsia"/>
                <w:kern w:val="0"/>
                <w:szCs w:val="21"/>
              </w:rPr>
              <w:t>华宸未来稳健添利债券型证券投资基金</w:t>
            </w:r>
            <w:r w:rsidRPr="008B2713">
              <w:rPr>
                <w:rFonts w:cs="Microsoft JhengHei" w:hint="eastAsia"/>
                <w:kern w:val="0"/>
                <w:szCs w:val="21"/>
              </w:rPr>
              <w:t>招募说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明</w:t>
            </w:r>
            <w:r w:rsidRPr="008B2713">
              <w:rPr>
                <w:rFonts w:cs="Microsoft JhengHei" w:hint="eastAsia"/>
                <w:kern w:val="0"/>
                <w:szCs w:val="21"/>
              </w:rPr>
              <w:t>书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（</w:t>
            </w:r>
            <w:r w:rsidRPr="008B2713">
              <w:rPr>
                <w:rFonts w:cs="Microsoft JhengHei" w:hint="eastAsia"/>
                <w:kern w:val="0"/>
                <w:szCs w:val="21"/>
              </w:rPr>
              <w:t>更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新</w:t>
            </w:r>
            <w:r w:rsidRPr="008B2713">
              <w:rPr>
                <w:rFonts w:cs="Microsoft JhengHei" w:hint="eastAsia"/>
                <w:spacing w:val="-106"/>
                <w:kern w:val="0"/>
                <w:szCs w:val="21"/>
              </w:rPr>
              <w:t>）</w:t>
            </w:r>
            <w:r w:rsidRPr="008B2713">
              <w:rPr>
                <w:rFonts w:cs="Microsoft JhengHei" w:hint="eastAsia"/>
                <w:kern w:val="0"/>
                <w:szCs w:val="21"/>
              </w:rPr>
              <w:t>》</w:t>
            </w:r>
          </w:p>
        </w:tc>
      </w:tr>
      <w:tr w:rsidR="008F4FEB" w:rsidRPr="008B2713" w:rsidTr="00412E02">
        <w:trPr>
          <w:trHeight w:hRule="exact" w:val="986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before="19" w:line="360" w:lineRule="auto"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23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spacing w:val="5"/>
                <w:kern w:val="0"/>
                <w:szCs w:val="21"/>
              </w:rPr>
              <w:t>恢复相关</w:t>
            </w:r>
            <w:r w:rsidRPr="008B2713">
              <w:rPr>
                <w:rFonts w:cs="Microsoft JhengHei" w:hint="eastAsia"/>
                <w:spacing w:val="7"/>
                <w:kern w:val="0"/>
                <w:szCs w:val="21"/>
              </w:rPr>
              <w:t>业</w:t>
            </w:r>
            <w:r w:rsidRPr="008B2713">
              <w:rPr>
                <w:rFonts w:cs="Microsoft JhengHei" w:hint="eastAsia"/>
                <w:spacing w:val="2"/>
                <w:kern w:val="0"/>
                <w:szCs w:val="21"/>
              </w:rPr>
              <w:t>务</w:t>
            </w:r>
            <w:r w:rsidRPr="008B2713">
              <w:rPr>
                <w:rFonts w:cs="Microsoft JhengHei" w:hint="eastAsia"/>
                <w:spacing w:val="6"/>
                <w:kern w:val="0"/>
                <w:szCs w:val="21"/>
              </w:rPr>
              <w:t>的</w:t>
            </w:r>
            <w:r w:rsidRPr="008B2713">
              <w:rPr>
                <w:rFonts w:cs="Microsoft JhengHei" w:hint="eastAsia"/>
                <w:spacing w:val="5"/>
                <w:kern w:val="0"/>
                <w:szCs w:val="21"/>
              </w:rPr>
              <w:t>日期及原因</w:t>
            </w:r>
            <w:r w:rsidRPr="008B2713">
              <w:rPr>
                <w:rFonts w:cs="Microsoft JhengHei"/>
                <w:spacing w:val="5"/>
                <w:kern w:val="0"/>
                <w:szCs w:val="21"/>
              </w:rPr>
              <w:t xml:space="preserve"> </w:t>
            </w:r>
            <w:r w:rsidRPr="008B2713">
              <w:rPr>
                <w:rFonts w:cs="Microsoft JhengHei" w:hint="eastAsia"/>
                <w:kern w:val="0"/>
                <w:szCs w:val="21"/>
              </w:rPr>
              <w:t>说明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24657D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Microsoft JhengHei"/>
                <w:kern w:val="0"/>
                <w:szCs w:val="21"/>
              </w:rPr>
            </w:pPr>
            <w:r w:rsidRPr="008B2713">
              <w:rPr>
                <w:rFonts w:cs="Microsoft JhengHei" w:hint="eastAsia"/>
                <w:spacing w:val="14"/>
                <w:kern w:val="0"/>
                <w:szCs w:val="21"/>
              </w:rPr>
              <w:t>恢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复</w:t>
            </w:r>
            <w:r w:rsidRPr="008B2713">
              <w:rPr>
                <w:rFonts w:cs="Microsoft JhengHei" w:hint="eastAsia"/>
                <w:spacing w:val="14"/>
                <w:kern w:val="0"/>
                <w:szCs w:val="21"/>
              </w:rPr>
              <w:t>大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spacing w:val="14"/>
                <w:kern w:val="0"/>
                <w:szCs w:val="21"/>
              </w:rPr>
              <w:t>申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购</w:t>
            </w:r>
            <w:r w:rsidRPr="008B2713">
              <w:rPr>
                <w:rFonts w:cs="Microsoft JhengHei" w:hint="eastAsia"/>
                <w:kern w:val="0"/>
                <w:szCs w:val="21"/>
              </w:rPr>
              <w:t>（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含</w:t>
            </w:r>
            <w:r w:rsidRPr="008B2713">
              <w:rPr>
                <w:rFonts w:cs="Microsoft JhengHei" w:hint="eastAsia"/>
                <w:kern w:val="0"/>
                <w:szCs w:val="21"/>
              </w:rPr>
              <w:t>定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期</w:t>
            </w:r>
            <w:r w:rsidRPr="008B2713">
              <w:rPr>
                <w:rFonts w:cs="Microsoft JhengHei" w:hint="eastAsia"/>
                <w:kern w:val="0"/>
                <w:szCs w:val="21"/>
              </w:rPr>
              <w:t>定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kern w:val="0"/>
                <w:szCs w:val="21"/>
              </w:rPr>
              <w:t>申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购）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及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转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换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转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入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日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Times New Roman"/>
                <w:kern w:val="0"/>
                <w:szCs w:val="21"/>
              </w:rPr>
              <w:t>2024</w:t>
            </w:r>
            <w:r w:rsidRPr="008B2713">
              <w:rPr>
                <w:rFonts w:cs="Microsoft JhengHei" w:hint="eastAsia"/>
                <w:kern w:val="0"/>
                <w:szCs w:val="21"/>
              </w:rPr>
              <w:t>年</w:t>
            </w:r>
            <w:r w:rsidRPr="008B2713">
              <w:rPr>
                <w:rFonts w:cs="Times New Roman"/>
                <w:kern w:val="0"/>
                <w:szCs w:val="21"/>
              </w:rPr>
              <w:t>1</w:t>
            </w:r>
            <w:r w:rsidRPr="008B2713">
              <w:rPr>
                <w:rFonts w:cs="Microsoft JhengHei" w:hint="eastAsia"/>
                <w:kern w:val="0"/>
                <w:szCs w:val="21"/>
              </w:rPr>
              <w:t>月</w:t>
            </w:r>
            <w:r>
              <w:rPr>
                <w:rFonts w:cs="Times New Roman"/>
                <w:spacing w:val="-2"/>
                <w:kern w:val="0"/>
                <w:szCs w:val="21"/>
              </w:rPr>
              <w:t>29</w:t>
            </w:r>
            <w:r w:rsidRPr="008B2713">
              <w:rPr>
                <w:rFonts w:cs="Microsoft JhengHei" w:hint="eastAsia"/>
                <w:kern w:val="0"/>
                <w:szCs w:val="21"/>
              </w:rPr>
              <w:t>日</w:t>
            </w:r>
          </w:p>
        </w:tc>
      </w:tr>
      <w:tr w:rsidR="008F4FEB" w:rsidRPr="008B2713" w:rsidTr="00AB16D6">
        <w:trPr>
          <w:trHeight w:hRule="exact" w:val="986"/>
        </w:trPr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24657D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Microsoft JhengHei"/>
                <w:kern w:val="0"/>
                <w:szCs w:val="21"/>
              </w:rPr>
            </w:pPr>
            <w:r w:rsidRPr="008B2713">
              <w:rPr>
                <w:rFonts w:cs="Microsoft JhengHei" w:hint="eastAsia"/>
                <w:spacing w:val="14"/>
                <w:kern w:val="0"/>
                <w:szCs w:val="21"/>
              </w:rPr>
              <w:t>恢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复</w:t>
            </w:r>
            <w:r w:rsidRPr="008B2713">
              <w:rPr>
                <w:rFonts w:cs="Microsoft JhengHei" w:hint="eastAsia"/>
                <w:spacing w:val="14"/>
                <w:kern w:val="0"/>
                <w:szCs w:val="21"/>
              </w:rPr>
              <w:t>大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spacing w:val="14"/>
                <w:kern w:val="0"/>
                <w:szCs w:val="21"/>
              </w:rPr>
              <w:t>申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购</w:t>
            </w:r>
            <w:r w:rsidRPr="008B2713">
              <w:rPr>
                <w:rFonts w:cs="Microsoft JhengHei" w:hint="eastAsia"/>
                <w:kern w:val="0"/>
                <w:szCs w:val="21"/>
              </w:rPr>
              <w:t>（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含</w:t>
            </w:r>
            <w:r w:rsidRPr="008B2713">
              <w:rPr>
                <w:rFonts w:cs="Microsoft JhengHei" w:hint="eastAsia"/>
                <w:kern w:val="0"/>
                <w:szCs w:val="21"/>
              </w:rPr>
              <w:t>定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期</w:t>
            </w:r>
            <w:r w:rsidRPr="008B2713">
              <w:rPr>
                <w:rFonts w:cs="Microsoft JhengHei" w:hint="eastAsia"/>
                <w:kern w:val="0"/>
                <w:szCs w:val="21"/>
              </w:rPr>
              <w:t>定</w:t>
            </w:r>
            <w:r w:rsidRPr="008B2713">
              <w:rPr>
                <w:rFonts w:cs="Microsoft JhengHei" w:hint="eastAsia"/>
                <w:spacing w:val="1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kern w:val="0"/>
                <w:szCs w:val="21"/>
              </w:rPr>
              <w:t>申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购）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及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转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换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转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入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的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原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因</w:t>
            </w:r>
            <w:r w:rsidRPr="008B2713">
              <w:rPr>
                <w:rFonts w:cs="Microsoft JhengHei" w:hint="eastAsia"/>
                <w:spacing w:val="-2"/>
                <w:kern w:val="0"/>
                <w:position w:val="-1"/>
                <w:szCs w:val="21"/>
              </w:rPr>
              <w:t>说</w:t>
            </w:r>
            <w:r w:rsidRPr="008B2713">
              <w:rPr>
                <w:rFonts w:cs="Microsoft JhengHei" w:hint="eastAsia"/>
                <w:kern w:val="0"/>
                <w:position w:val="-1"/>
                <w:szCs w:val="21"/>
              </w:rPr>
              <w:t>明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为满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足</w:t>
            </w:r>
            <w:r w:rsidRPr="008B2713">
              <w:rPr>
                <w:rFonts w:cs="Microsoft JhengHei" w:hint="eastAsia"/>
                <w:kern w:val="0"/>
                <w:szCs w:val="21"/>
              </w:rPr>
              <w:t>广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大</w:t>
            </w:r>
            <w:r w:rsidRPr="008B2713">
              <w:rPr>
                <w:rFonts w:cs="Microsoft JhengHei" w:hint="eastAsia"/>
                <w:kern w:val="0"/>
                <w:szCs w:val="21"/>
              </w:rPr>
              <w:t>投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资</w:t>
            </w:r>
            <w:r w:rsidRPr="008B2713">
              <w:rPr>
                <w:rFonts w:cs="Microsoft JhengHei" w:hint="eastAsia"/>
                <w:kern w:val="0"/>
                <w:szCs w:val="21"/>
              </w:rPr>
              <w:t>者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的</w:t>
            </w:r>
            <w:r w:rsidRPr="008B2713">
              <w:rPr>
                <w:rFonts w:cs="Microsoft JhengHei" w:hint="eastAsia"/>
                <w:kern w:val="0"/>
                <w:szCs w:val="21"/>
              </w:rPr>
              <w:t>投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资</w:t>
            </w:r>
            <w:r w:rsidRPr="008B2713">
              <w:rPr>
                <w:rFonts w:cs="Microsoft JhengHei" w:hint="eastAsia"/>
                <w:kern w:val="0"/>
                <w:szCs w:val="21"/>
              </w:rPr>
              <w:t>需求</w:t>
            </w:r>
          </w:p>
        </w:tc>
      </w:tr>
      <w:tr w:rsidR="008F4FEB" w:rsidRPr="008B2713" w:rsidTr="00AB16D6">
        <w:trPr>
          <w:trHeight w:hRule="exact" w:val="56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各基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金</w:t>
            </w:r>
            <w:r w:rsidRPr="008B2713">
              <w:rPr>
                <w:rFonts w:cs="Microsoft JhengHei" w:hint="eastAsia"/>
                <w:kern w:val="0"/>
                <w:szCs w:val="21"/>
              </w:rPr>
              <w:t>份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kern w:val="0"/>
                <w:szCs w:val="21"/>
              </w:rPr>
              <w:t>类</w:t>
            </w:r>
            <w:r w:rsidRPr="008B2713">
              <w:rPr>
                <w:rFonts w:cs="Microsoft JhengHei" w:hint="eastAsia"/>
                <w:spacing w:val="-3"/>
                <w:kern w:val="0"/>
                <w:szCs w:val="21"/>
              </w:rPr>
              <w:t>别</w:t>
            </w:r>
            <w:r w:rsidRPr="008B2713">
              <w:rPr>
                <w:rFonts w:cs="Microsoft JhengHei" w:hint="eastAsia"/>
                <w:kern w:val="0"/>
                <w:szCs w:val="21"/>
              </w:rPr>
              <w:t>的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基</w:t>
            </w:r>
            <w:r w:rsidRPr="008B2713">
              <w:rPr>
                <w:rFonts w:cs="Microsoft JhengHei" w:hint="eastAsia"/>
                <w:kern w:val="0"/>
                <w:szCs w:val="21"/>
              </w:rPr>
              <w:t>金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简</w:t>
            </w:r>
            <w:r w:rsidRPr="008B2713">
              <w:rPr>
                <w:rFonts w:cs="Microsoft JhengHei" w:hint="eastAsia"/>
                <w:kern w:val="0"/>
                <w:szCs w:val="21"/>
              </w:rPr>
              <w:t>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B9666B">
              <w:rPr>
                <w:rFonts w:cs="Microsoft JhengHei" w:hint="eastAsia"/>
                <w:kern w:val="0"/>
                <w:szCs w:val="21"/>
              </w:rPr>
              <w:t>华宸稳健债券</w:t>
            </w:r>
            <w:r w:rsidRPr="008B2713">
              <w:rPr>
                <w:rFonts w:cs="Times New Roman"/>
                <w:kern w:val="0"/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B9666B">
              <w:rPr>
                <w:rFonts w:cs="Microsoft JhengHei" w:hint="eastAsia"/>
                <w:kern w:val="0"/>
                <w:szCs w:val="21"/>
              </w:rPr>
              <w:t>华宸稳健债券</w:t>
            </w:r>
            <w:r w:rsidRPr="008B2713">
              <w:rPr>
                <w:rFonts w:cs="Times New Roman"/>
                <w:kern w:val="0"/>
                <w:szCs w:val="21"/>
              </w:rPr>
              <w:t>C</w:t>
            </w:r>
          </w:p>
        </w:tc>
      </w:tr>
      <w:tr w:rsidR="008F4FEB" w:rsidRPr="008B2713" w:rsidTr="00AB16D6">
        <w:trPr>
          <w:trHeight w:hRule="exact" w:val="5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各基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金</w:t>
            </w:r>
            <w:r w:rsidRPr="008B2713">
              <w:rPr>
                <w:rFonts w:cs="Microsoft JhengHei" w:hint="eastAsia"/>
                <w:kern w:val="0"/>
                <w:szCs w:val="21"/>
              </w:rPr>
              <w:t>份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kern w:val="0"/>
                <w:szCs w:val="21"/>
              </w:rPr>
              <w:t>类</w:t>
            </w:r>
            <w:r w:rsidRPr="008B2713">
              <w:rPr>
                <w:rFonts w:cs="Microsoft JhengHei" w:hint="eastAsia"/>
                <w:spacing w:val="-3"/>
                <w:kern w:val="0"/>
                <w:szCs w:val="21"/>
              </w:rPr>
              <w:t>别</w:t>
            </w:r>
            <w:r w:rsidRPr="008B2713">
              <w:rPr>
                <w:rFonts w:cs="Microsoft JhengHei" w:hint="eastAsia"/>
                <w:kern w:val="0"/>
                <w:szCs w:val="21"/>
              </w:rPr>
              <w:t>的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交</w:t>
            </w:r>
            <w:r w:rsidRPr="008B2713">
              <w:rPr>
                <w:rFonts w:cs="Microsoft JhengHei" w:hint="eastAsia"/>
                <w:kern w:val="0"/>
                <w:szCs w:val="21"/>
              </w:rPr>
              <w:t>易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代</w:t>
            </w:r>
            <w:r w:rsidRPr="008B2713">
              <w:rPr>
                <w:rFonts w:cs="Microsoft JhengHei" w:hint="eastAsia"/>
                <w:kern w:val="0"/>
                <w:szCs w:val="21"/>
              </w:rPr>
              <w:t>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before="33"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Cs w:val="21"/>
              </w:rPr>
              <w:t>000104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before="33"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Cs w:val="21"/>
              </w:rPr>
              <w:t>006258</w:t>
            </w:r>
          </w:p>
        </w:tc>
      </w:tr>
      <w:tr w:rsidR="008F4FEB" w:rsidRPr="008B2713" w:rsidTr="00412E02">
        <w:trPr>
          <w:trHeight w:hRule="exact" w:val="15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Microsoft JhengHei"/>
                <w:kern w:val="0"/>
                <w:szCs w:val="21"/>
              </w:rPr>
            </w:pPr>
            <w:r w:rsidRPr="008B2713">
              <w:rPr>
                <w:rFonts w:cs="Microsoft JhengHei" w:hint="eastAsia"/>
                <w:spacing w:val="5"/>
                <w:kern w:val="0"/>
                <w:szCs w:val="21"/>
              </w:rPr>
              <w:t>该基金份</w:t>
            </w:r>
            <w:r w:rsidRPr="008B2713">
              <w:rPr>
                <w:rFonts w:cs="Microsoft JhengHei" w:hint="eastAsia"/>
                <w:spacing w:val="7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spacing w:val="2"/>
                <w:kern w:val="0"/>
                <w:szCs w:val="21"/>
              </w:rPr>
              <w:t>类</w:t>
            </w:r>
            <w:r w:rsidRPr="008B2713">
              <w:rPr>
                <w:rFonts w:cs="Microsoft JhengHei" w:hint="eastAsia"/>
                <w:spacing w:val="6"/>
                <w:kern w:val="0"/>
                <w:szCs w:val="21"/>
              </w:rPr>
              <w:t>别</w:t>
            </w:r>
            <w:r w:rsidRPr="008B2713">
              <w:rPr>
                <w:rFonts w:cs="Microsoft JhengHei" w:hint="eastAsia"/>
                <w:spacing w:val="5"/>
                <w:kern w:val="0"/>
                <w:szCs w:val="21"/>
              </w:rPr>
              <w:t>是否恢复</w:t>
            </w:r>
            <w:r w:rsidRPr="008B2713">
              <w:rPr>
                <w:rFonts w:cs="Microsoft JhengHei" w:hint="eastAsia"/>
                <w:kern w:val="0"/>
                <w:szCs w:val="21"/>
              </w:rPr>
              <w:t>大</w:t>
            </w:r>
          </w:p>
          <w:p w:rsidR="008F4FEB" w:rsidRPr="008B2713" w:rsidRDefault="008F4FEB" w:rsidP="00AB16D6">
            <w:pPr>
              <w:autoSpaceDE w:val="0"/>
              <w:autoSpaceDN w:val="0"/>
              <w:adjustRightInd w:val="0"/>
              <w:spacing w:before="9" w:line="360" w:lineRule="auto"/>
              <w:ind w:left="102" w:right="28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额申</w:t>
            </w:r>
            <w:r w:rsidRPr="008B2713">
              <w:rPr>
                <w:rFonts w:cs="Microsoft JhengHei" w:hint="eastAsia"/>
                <w:spacing w:val="-74"/>
                <w:kern w:val="0"/>
                <w:szCs w:val="21"/>
              </w:rPr>
              <w:t>购</w:t>
            </w:r>
            <w:r w:rsidRPr="008B2713">
              <w:rPr>
                <w:rFonts w:cs="Microsoft JhengHei" w:hint="eastAsia"/>
                <w:kern w:val="0"/>
                <w:szCs w:val="21"/>
              </w:rPr>
              <w:t>（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含</w:t>
            </w:r>
            <w:r w:rsidRPr="008B2713">
              <w:rPr>
                <w:rFonts w:cs="Microsoft JhengHei" w:hint="eastAsia"/>
                <w:kern w:val="0"/>
                <w:szCs w:val="21"/>
              </w:rPr>
              <w:t>定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期</w:t>
            </w:r>
            <w:r w:rsidRPr="008B2713">
              <w:rPr>
                <w:rFonts w:cs="Microsoft JhengHei" w:hint="eastAsia"/>
                <w:kern w:val="0"/>
                <w:szCs w:val="21"/>
              </w:rPr>
              <w:t>定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额</w:t>
            </w:r>
            <w:r w:rsidRPr="008B2713">
              <w:rPr>
                <w:rFonts w:cs="Microsoft JhengHei" w:hint="eastAsia"/>
                <w:kern w:val="0"/>
                <w:szCs w:val="21"/>
              </w:rPr>
              <w:t>申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购</w:t>
            </w:r>
            <w:r w:rsidRPr="008B2713">
              <w:rPr>
                <w:rFonts w:cs="Microsoft JhengHei" w:hint="eastAsia"/>
                <w:spacing w:val="-74"/>
                <w:kern w:val="0"/>
                <w:szCs w:val="21"/>
              </w:rPr>
              <w:t>）</w:t>
            </w:r>
            <w:r w:rsidRPr="008B2713">
              <w:rPr>
                <w:rFonts w:cs="Microsoft JhengHei" w:hint="eastAsia"/>
                <w:kern w:val="0"/>
                <w:szCs w:val="21"/>
              </w:rPr>
              <w:t>及</w:t>
            </w:r>
            <w:r w:rsidRPr="008B2713">
              <w:rPr>
                <w:rFonts w:cs="Microsoft JhengHei"/>
                <w:kern w:val="0"/>
                <w:szCs w:val="21"/>
              </w:rPr>
              <w:t xml:space="preserve"> </w:t>
            </w:r>
            <w:r w:rsidRPr="008B2713">
              <w:rPr>
                <w:rFonts w:cs="Microsoft JhengHei" w:hint="eastAsia"/>
                <w:kern w:val="0"/>
                <w:szCs w:val="21"/>
              </w:rPr>
              <w:t>转换</w:t>
            </w:r>
            <w:r w:rsidRPr="008B2713">
              <w:rPr>
                <w:rFonts w:cs="Microsoft JhengHei" w:hint="eastAsia"/>
                <w:spacing w:val="-2"/>
                <w:kern w:val="0"/>
                <w:szCs w:val="21"/>
              </w:rPr>
              <w:t>转</w:t>
            </w:r>
            <w:r w:rsidRPr="008B2713">
              <w:rPr>
                <w:rFonts w:cs="Microsoft JhengHei" w:hint="eastAsia"/>
                <w:kern w:val="0"/>
                <w:szCs w:val="21"/>
              </w:rPr>
              <w:t>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EB" w:rsidRPr="008B2713" w:rsidRDefault="008F4FEB" w:rsidP="00AB16D6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8B2713">
              <w:rPr>
                <w:rFonts w:cs="Microsoft JhengHei" w:hint="eastAsia"/>
                <w:kern w:val="0"/>
                <w:szCs w:val="21"/>
              </w:rPr>
              <w:t>是</w:t>
            </w:r>
          </w:p>
        </w:tc>
      </w:tr>
    </w:tbl>
    <w:p w:rsidR="00DF76B1" w:rsidRDefault="004A3BDA" w:rsidP="004A3BDA">
      <w:pPr>
        <w:pStyle w:val="XBRLTitle1"/>
        <w:spacing w:before="156" w:line="360" w:lineRule="auto"/>
        <w:jc w:val="left"/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DF76B1" w:rsidRDefault="004A3BDA">
      <w:pPr>
        <w:spacing w:line="360" w:lineRule="auto"/>
        <w:ind w:firstLineChars="200" w:firstLine="420"/>
        <w:jc w:val="left"/>
      </w:pPr>
      <w:r>
        <w:rPr>
          <w:rFonts w:hint="eastAsia"/>
          <w:szCs w:val="21"/>
        </w:rPr>
        <w:t xml:space="preserve">2.1 </w:t>
      </w:r>
      <w:r w:rsidR="009C693B" w:rsidRPr="009C693B">
        <w:rPr>
          <w:rFonts w:hint="eastAsia"/>
          <w:szCs w:val="21"/>
        </w:rPr>
        <w:t>为满足广大投资者的投资需求，华宸未来基金管理有限公司（以下简称“本公司”）决定自</w:t>
      </w:r>
      <w:r w:rsidR="006334D2">
        <w:rPr>
          <w:szCs w:val="21"/>
        </w:rPr>
        <w:t>2024</w:t>
      </w:r>
      <w:r w:rsidR="009C693B" w:rsidRPr="009C693B">
        <w:rPr>
          <w:szCs w:val="21"/>
        </w:rPr>
        <w:t>年</w:t>
      </w:r>
      <w:r w:rsidR="006334D2">
        <w:rPr>
          <w:szCs w:val="21"/>
        </w:rPr>
        <w:t>1</w:t>
      </w:r>
      <w:r w:rsidR="009C693B" w:rsidRPr="009C693B">
        <w:rPr>
          <w:szCs w:val="21"/>
        </w:rPr>
        <w:t>月2</w:t>
      </w:r>
      <w:r w:rsidR="006334D2">
        <w:rPr>
          <w:szCs w:val="21"/>
        </w:rPr>
        <w:t>9</w:t>
      </w:r>
      <w:r w:rsidR="009C693B" w:rsidRPr="009C693B">
        <w:rPr>
          <w:szCs w:val="21"/>
        </w:rPr>
        <w:t>日起取消华宸未来稳健添利债券型证券投资基金（以下简称“本基金”）的申购、定期定额申购及转换转入业务上限。投资者办理本基金具体业务的流程、规则以及需要提交的文件等信息，请遵照本基金基金合同、招募说明书（更新）及销售机构的相关规定。</w:t>
      </w:r>
      <w:bookmarkStart w:id="23" w:name="_GoBack"/>
      <w:bookmarkEnd w:id="23"/>
      <w:r>
        <w:rPr>
          <w:rFonts w:hint="eastAsia"/>
          <w:szCs w:val="21"/>
        </w:rPr>
        <w:br/>
        <w:t xml:space="preserve">　　2.2</w:t>
      </w:r>
      <w:r w:rsidR="009C693B" w:rsidRPr="009C693B">
        <w:rPr>
          <w:rFonts w:hint="eastAsia"/>
          <w:szCs w:val="21"/>
        </w:rPr>
        <w:t>如有疑问，请拨打本公司客户服务电话（</w:t>
      </w:r>
      <w:r w:rsidR="009C693B" w:rsidRPr="009C693B">
        <w:rPr>
          <w:szCs w:val="21"/>
        </w:rPr>
        <w:t>400-920-0699）或登录本公司网站www.hcmiraefund.com了解、获取相关信息。</w:t>
      </w:r>
      <w:r>
        <w:rPr>
          <w:rFonts w:hint="eastAsia"/>
          <w:szCs w:val="21"/>
        </w:rPr>
        <w:br/>
        <w:t xml:space="preserve">　　2.3 风险提示：本基金管理人承诺以诚实信用、勤勉尽责的原则管理和运用基金财产，但不 </w:t>
      </w:r>
      <w:r w:rsidR="0050761C">
        <w:rPr>
          <w:rFonts w:hint="eastAsia"/>
          <w:szCs w:val="21"/>
        </w:rPr>
        <w:t>保证基金一定盈利，也不保证最低收益。</w:t>
      </w:r>
      <w:r w:rsidR="0050761C" w:rsidRPr="0050761C">
        <w:rPr>
          <w:rFonts w:hint="eastAsia"/>
          <w:szCs w:val="21"/>
        </w:rPr>
        <w:t>本基金的过往业绩及其净值高低并不预示其未来业绩表现。基金管理人提醒投资人基金投资的“买者自负”原则，在做出投资决策后，基金运营状况与基金净值变化引致的投资风险，由投资人自行负担。</w:t>
      </w:r>
      <w:r>
        <w:rPr>
          <w:rFonts w:hint="eastAsia"/>
          <w:szCs w:val="21"/>
        </w:rPr>
        <w:t>投资者投资于本基金管理人旗下基金时应认真阅</w:t>
      </w:r>
      <w:r>
        <w:rPr>
          <w:rFonts w:hint="eastAsia"/>
          <w:szCs w:val="21"/>
        </w:rPr>
        <w:lastRenderedPageBreak/>
        <w:t>读相关基金合同、招募说明书等文件。</w:t>
      </w:r>
      <w:r w:rsidR="00FA5B30" w:rsidRPr="00FA5B30">
        <w:rPr>
          <w:rFonts w:hint="eastAsia"/>
          <w:szCs w:val="21"/>
        </w:rPr>
        <w:t>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  <w:r>
        <w:rPr>
          <w:rFonts w:hint="eastAsia"/>
          <w:szCs w:val="21"/>
        </w:rPr>
        <w:br/>
        <w:t xml:space="preserve">　　特此公告。</w:t>
      </w:r>
    </w:p>
    <w:p w:rsidR="00DF76B1" w:rsidRDefault="004A3BDA" w:rsidP="004A3BDA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　 </w:t>
      </w:r>
    </w:p>
    <w:p w:rsidR="00DF76B1" w:rsidRDefault="004A3BDA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华宸未来基金管理有限公司</w:t>
      </w:r>
    </w:p>
    <w:p w:rsidR="00DF76B1" w:rsidRDefault="004A3BDA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202</w:t>
      </w:r>
      <w:r w:rsidR="00F23B3C"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年</w:t>
      </w:r>
      <w:r w:rsidR="00F23B3C"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月2</w:t>
      </w:r>
      <w:r w:rsidR="00F23B3C">
        <w:rPr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DF76B1" w:rsidSect="00B0115D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70" w:rsidRDefault="00EE617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EE6170" w:rsidRDefault="00EE617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1" w:rsidRDefault="004A3BDA">
    <w:pPr>
      <w:jc w:val="center"/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 w:rsidR="00B0115D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 w:rsidR="00B0115D">
      <w:rPr>
        <w:rFonts w:hint="eastAsia"/>
        <w:sz w:val="18"/>
        <w:szCs w:val="18"/>
      </w:rPr>
      <w:fldChar w:fldCharType="separate"/>
    </w:r>
    <w:r w:rsidR="00D65DA8">
      <w:rPr>
        <w:noProof/>
        <w:sz w:val="18"/>
        <w:szCs w:val="18"/>
      </w:rPr>
      <w:t>2</w:t>
    </w:r>
    <w:r w:rsidR="00B0115D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 w:rsidR="00B0115D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 w:rsidR="00B0115D">
      <w:rPr>
        <w:rFonts w:hint="eastAsia"/>
        <w:sz w:val="18"/>
        <w:szCs w:val="18"/>
      </w:rPr>
      <w:fldChar w:fldCharType="separate"/>
    </w:r>
    <w:r w:rsidR="00D65DA8">
      <w:rPr>
        <w:noProof/>
        <w:sz w:val="18"/>
        <w:szCs w:val="18"/>
      </w:rPr>
      <w:t>2</w:t>
    </w:r>
    <w:r w:rsidR="00B0115D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70" w:rsidRDefault="00EE617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EE6170" w:rsidRDefault="00EE617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1" w:rsidRDefault="00882803">
    <w:pPr>
      <w:pStyle w:val="a7"/>
      <w:jc w:val="right"/>
    </w:pPr>
    <w:r>
      <w:rPr>
        <w:rFonts w:hint="eastAsia"/>
      </w:rPr>
      <w:t>华宸未来稳健添利债券型证券投资基金</w:t>
    </w:r>
    <w:r w:rsidR="009A7E91">
      <w:rPr>
        <w:rFonts w:hint="eastAsia"/>
      </w:rPr>
      <w:t>恢复</w:t>
    </w:r>
    <w:r w:rsidR="004A3BDA">
      <w:rPr>
        <w:rFonts w:hint="eastAsia"/>
      </w:rPr>
      <w:t>大额申购（含定投）、大额转换转入公告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DA"/>
    <w:rsid w:val="000846C3"/>
    <w:rsid w:val="00412E02"/>
    <w:rsid w:val="004A3BDA"/>
    <w:rsid w:val="004D3256"/>
    <w:rsid w:val="0050761C"/>
    <w:rsid w:val="006334D2"/>
    <w:rsid w:val="007D371C"/>
    <w:rsid w:val="00882803"/>
    <w:rsid w:val="008F4FEB"/>
    <w:rsid w:val="009A7E91"/>
    <w:rsid w:val="009C693B"/>
    <w:rsid w:val="00AA213B"/>
    <w:rsid w:val="00AB16D6"/>
    <w:rsid w:val="00B0115D"/>
    <w:rsid w:val="00CE389F"/>
    <w:rsid w:val="00D65DA8"/>
    <w:rsid w:val="00DF76B1"/>
    <w:rsid w:val="00EE6170"/>
    <w:rsid w:val="00F23B3C"/>
    <w:rsid w:val="00FA5B30"/>
    <w:rsid w:val="00FA6066"/>
    <w:rsid w:val="00F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5D"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rsid w:val="00B0115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rsid w:val="00B0115D"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rsid w:val="00B0115D"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rsid w:val="00B0115D"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rsid w:val="00B0115D"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rsid w:val="00B0115D"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15D"/>
    <w:rPr>
      <w:color w:val="800080" w:themeColor="followedHyperlink"/>
      <w:u w:val="single"/>
    </w:rPr>
  </w:style>
  <w:style w:type="character" w:customStyle="1" w:styleId="1Char">
    <w:name w:val="标题 1 Char"/>
    <w:basedOn w:val="a0"/>
    <w:uiPriority w:val="9"/>
    <w:locked/>
    <w:rsid w:val="00B0115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locked/>
    <w:rsid w:val="00B0115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uiPriority w:val="9"/>
    <w:locked/>
    <w:rsid w:val="00B0115D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ocked/>
    <w:rsid w:val="00B0115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uiPriority w:val="9"/>
    <w:semiHidden/>
    <w:locked/>
    <w:rsid w:val="00B0115D"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uiPriority w:val="9"/>
    <w:semiHidden/>
    <w:locked/>
    <w:rsid w:val="00B0115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rsid w:val="00B0115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B0115D"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rsid w:val="00B0115D"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  <w:rsid w:val="00B0115D"/>
  </w:style>
  <w:style w:type="paragraph" w:styleId="a6">
    <w:name w:val="footnote text"/>
    <w:basedOn w:val="a"/>
    <w:link w:val="Char1"/>
    <w:rsid w:val="00B0115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ocked/>
    <w:rsid w:val="00B0115D"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rsid w:val="00B0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locked/>
    <w:rsid w:val="00B0115D"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rsid w:val="00B0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uiPriority w:val="99"/>
    <w:locked/>
    <w:rsid w:val="00B0115D"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rsid w:val="00B0115D"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uiPriority w:val="10"/>
    <w:locked/>
    <w:rsid w:val="00B0115D"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rsid w:val="00B0115D"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ocked/>
    <w:rsid w:val="00B0115D"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sid w:val="00B0115D"/>
    <w:rPr>
      <w:sz w:val="32"/>
      <w:lang/>
    </w:rPr>
  </w:style>
  <w:style w:type="character" w:customStyle="1" w:styleId="Char5">
    <w:name w:val="日期 Char"/>
    <w:basedOn w:val="a0"/>
    <w:locked/>
    <w:rsid w:val="00B0115D"/>
    <w:rPr>
      <w:kern w:val="2"/>
      <w:sz w:val="21"/>
    </w:rPr>
  </w:style>
  <w:style w:type="paragraph" w:styleId="ac">
    <w:name w:val="Document Map"/>
    <w:basedOn w:val="a"/>
    <w:link w:val="Char15"/>
    <w:rsid w:val="00B0115D"/>
    <w:pPr>
      <w:shd w:val="clear" w:color="auto" w:fill="000080"/>
    </w:pPr>
  </w:style>
  <w:style w:type="character" w:customStyle="1" w:styleId="Char6">
    <w:name w:val="文档结构图 Char"/>
    <w:basedOn w:val="a0"/>
    <w:locked/>
    <w:rsid w:val="00B0115D"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sid w:val="00B0115D"/>
    <w:rPr>
      <w:sz w:val="18"/>
      <w:szCs w:val="18"/>
    </w:rPr>
  </w:style>
  <w:style w:type="character" w:customStyle="1" w:styleId="Char7">
    <w:name w:val="批注框文本 Char"/>
    <w:basedOn w:val="a0"/>
    <w:uiPriority w:val="99"/>
    <w:semiHidden/>
    <w:locked/>
    <w:rsid w:val="00B0115D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B0115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rsid w:val="00B0115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rsid w:val="00B0115D"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rsid w:val="00B0115D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rsid w:val="00B0115D"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rsid w:val="00B0115D"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rsid w:val="00B0115D"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rsid w:val="00B0115D"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rsid w:val="00B0115D"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rsid w:val="00B0115D"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  <w:rsid w:val="00B0115D"/>
  </w:style>
  <w:style w:type="paragraph" w:customStyle="1" w:styleId="CharCharCharCharCharChar1CharCharChar">
    <w:name w:val="Char Char Char Char Char Char1 Char Char Char"/>
    <w:basedOn w:val="a"/>
    <w:rsid w:val="00B0115D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rsid w:val="00B0115D"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rsid w:val="00B0115D"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rsid w:val="00B0115D"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rsid w:val="00B0115D"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rsid w:val="00B011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rsid w:val="00B0115D"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rsid w:val="00B0115D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sid w:val="00B0115D"/>
    <w:rPr>
      <w:vertAlign w:val="superscript"/>
    </w:rPr>
  </w:style>
  <w:style w:type="character" w:customStyle="1" w:styleId="11">
    <w:name w:val="标题 1 字符"/>
    <w:basedOn w:val="a0"/>
    <w:uiPriority w:val="9"/>
    <w:locked/>
    <w:rsid w:val="00B0115D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locked/>
    <w:rsid w:val="00B0115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uiPriority w:val="9"/>
    <w:locked/>
    <w:rsid w:val="00B0115D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ocked/>
    <w:rsid w:val="00B0115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ocked/>
    <w:rsid w:val="00B0115D"/>
    <w:rPr>
      <w:kern w:val="2"/>
      <w:sz w:val="18"/>
      <w:szCs w:val="18"/>
    </w:rPr>
  </w:style>
  <w:style w:type="character" w:customStyle="1" w:styleId="af1">
    <w:name w:val="页眉 字符"/>
    <w:basedOn w:val="a0"/>
    <w:locked/>
    <w:rsid w:val="00B0115D"/>
    <w:rPr>
      <w:kern w:val="2"/>
      <w:sz w:val="18"/>
      <w:szCs w:val="18"/>
    </w:rPr>
  </w:style>
  <w:style w:type="character" w:customStyle="1" w:styleId="af2">
    <w:name w:val="页脚 字符"/>
    <w:basedOn w:val="a0"/>
    <w:uiPriority w:val="99"/>
    <w:locked/>
    <w:rsid w:val="00B0115D"/>
    <w:rPr>
      <w:kern w:val="2"/>
      <w:sz w:val="18"/>
      <w:szCs w:val="18"/>
    </w:rPr>
  </w:style>
  <w:style w:type="character" w:customStyle="1" w:styleId="af3">
    <w:name w:val="标题 字符"/>
    <w:basedOn w:val="a0"/>
    <w:uiPriority w:val="10"/>
    <w:locked/>
    <w:rsid w:val="00B0115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ocked/>
    <w:rsid w:val="00B0115D"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ocked/>
    <w:rsid w:val="00B0115D"/>
    <w:rPr>
      <w:kern w:val="2"/>
      <w:sz w:val="21"/>
    </w:rPr>
  </w:style>
  <w:style w:type="character" w:customStyle="1" w:styleId="af6">
    <w:name w:val="文档结构图 字符"/>
    <w:basedOn w:val="a0"/>
    <w:locked/>
    <w:rsid w:val="00B0115D"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uiPriority w:val="99"/>
    <w:semiHidden/>
    <w:locked/>
    <w:rsid w:val="00B0115D"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sid w:val="00B0115D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sid w:val="00B0115D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sid w:val="00B0115D"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sid w:val="00B0115D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sid w:val="00B0115D"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sid w:val="00B0115D"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sid w:val="00B0115D"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sid w:val="00B0115D"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sid w:val="00B0115D"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sid w:val="00B0115D"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sid w:val="00B0115D"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sid w:val="00B0115D"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sid w:val="00B0115D"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sid w:val="00B0115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sid w:val="00B0115D"/>
    <w:rPr>
      <w:kern w:val="2"/>
      <w:sz w:val="18"/>
      <w:szCs w:val="18"/>
    </w:rPr>
  </w:style>
  <w:style w:type="table" w:styleId="af8">
    <w:name w:val="Table Grid"/>
    <w:basedOn w:val="a1"/>
    <w:uiPriority w:val="59"/>
    <w:rsid w:val="00B01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15FB-A80C-4B6A-A5F4-26A13EE1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4</DocSecurity>
  <Lines>7</Lines>
  <Paragraphs>2</Paragraphs>
  <ScaleCrop>false</ScaleCrop>
  <Company>Lenovo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ZHONGM</cp:lastModifiedBy>
  <cp:revision>2</cp:revision>
  <cp:lastPrinted>2023-12-28T08:44:00Z</cp:lastPrinted>
  <dcterms:created xsi:type="dcterms:W3CDTF">2024-01-25T16:00:00Z</dcterms:created>
  <dcterms:modified xsi:type="dcterms:W3CDTF">2024-01-25T16:00:00Z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