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E8" w:rsidRDefault="00C21A6D" w:rsidP="00C21A6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泉果基金管理有限公司</w:t>
      </w:r>
    </w:p>
    <w:p w:rsidR="00AF47E8" w:rsidRDefault="00C21A6D" w:rsidP="00C21A6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年第</w:t>
      </w: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季度报告提示性公告</w:t>
      </w:r>
    </w:p>
    <w:p w:rsidR="00AF47E8" w:rsidRDefault="00AF47E8" w:rsidP="00C21A6D">
      <w:pPr>
        <w:spacing w:line="540" w:lineRule="exact"/>
        <w:ind w:firstLineChars="50" w:firstLine="160"/>
        <w:jc w:val="center"/>
        <w:rPr>
          <w:rFonts w:ascii="仿宋" w:eastAsia="仿宋" w:hAnsi="仿宋"/>
          <w:b/>
          <w:color w:val="000000" w:themeColor="text1"/>
          <w:sz w:val="32"/>
          <w:szCs w:val="32"/>
        </w:rPr>
      </w:pPr>
    </w:p>
    <w:p w:rsidR="00AF47E8" w:rsidRDefault="00C21A6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AF47E8" w:rsidRDefault="00C21A6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泉果基金管理有限公司旗下泉果旭源三年持有期混合型证券投资基金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泉果</w:t>
      </w:r>
      <w:r>
        <w:rPr>
          <w:rFonts w:ascii="仿宋" w:eastAsia="仿宋" w:hAnsi="仿宋" w:hint="eastAsia"/>
          <w:color w:val="000000" w:themeColor="text1"/>
          <w:sz w:val="32"/>
          <w:szCs w:val="32"/>
        </w:rPr>
        <w:t>思</w:t>
      </w:r>
      <w:r>
        <w:rPr>
          <w:rFonts w:ascii="仿宋" w:eastAsia="仿宋" w:hAnsi="仿宋" w:hint="eastAsia"/>
          <w:color w:val="000000" w:themeColor="text1"/>
          <w:sz w:val="32"/>
          <w:szCs w:val="32"/>
        </w:rPr>
        <w:t>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季度</w:t>
      </w:r>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http://</w:t>
      </w:r>
      <w:r>
        <w:rPr>
          <w:rFonts w:ascii="仿宋" w:eastAsia="仿宋" w:hAnsi="仿宋"/>
          <w:color w:val="000000" w:themeColor="text1"/>
          <w:sz w:val="32"/>
          <w:szCs w:val="32"/>
        </w:rPr>
        <w:t>www.qgfu</w:t>
      </w:r>
      <w:bookmarkStart w:id="0" w:name="_GoBack"/>
      <w:bookmarkEnd w:id="0"/>
      <w:r>
        <w:rPr>
          <w:rFonts w:ascii="仿宋" w:eastAsia="仿宋" w:hAnsi="仿宋"/>
          <w:color w:val="000000" w:themeColor="text1"/>
          <w:sz w:val="32"/>
          <w:szCs w:val="32"/>
        </w:rPr>
        <w:t>nd.com</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r>
        <w:rPr>
          <w:rFonts w:ascii="仿宋" w:eastAsia="仿宋" w:hAnsi="仿宋" w:hint="eastAsia"/>
          <w:sz w:val="32"/>
          <w:szCs w:val="32"/>
        </w:rPr>
        <w:t>http://eid.csrc.gov.cn/fund</w:t>
      </w:r>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400-158-6599</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AF47E8" w:rsidRDefault="00C21A6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AF47E8" w:rsidRDefault="00C21A6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F47E8" w:rsidRDefault="00C21A6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泉果基金管理有限公司</w:t>
      </w:r>
    </w:p>
    <w:p w:rsidR="00AF47E8" w:rsidRDefault="00C21A6D">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r>
        <w:rPr>
          <w:rFonts w:ascii="仿宋" w:eastAsia="仿宋" w:hAnsi="仿宋"/>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Pr>
          <w:rFonts w:ascii="仿宋" w:eastAsia="仿宋" w:hAnsi="仿宋"/>
          <w:color w:val="000000" w:themeColor="text1"/>
          <w:sz w:val="32"/>
          <w:szCs w:val="32"/>
        </w:rPr>
        <w:t>日</w:t>
      </w:r>
    </w:p>
    <w:sectPr w:rsidR="00AF47E8" w:rsidSect="00AF47E8">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E8" w:rsidRDefault="00AF47E8" w:rsidP="00AF47E8">
      <w:r>
        <w:separator/>
      </w:r>
    </w:p>
  </w:endnote>
  <w:endnote w:type="continuationSeparator" w:id="0">
    <w:p w:rsidR="00AF47E8" w:rsidRDefault="00AF47E8" w:rsidP="00AF4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AF47E8" w:rsidRDefault="00AF47E8">
        <w:pPr>
          <w:pStyle w:val="a5"/>
          <w:jc w:val="center"/>
        </w:pPr>
        <w:r>
          <w:fldChar w:fldCharType="begin"/>
        </w:r>
        <w:r w:rsidR="00C21A6D">
          <w:instrText>PAGE   \* MERGEFORMAT</w:instrText>
        </w:r>
        <w:r>
          <w:fldChar w:fldCharType="separate"/>
        </w:r>
        <w:r w:rsidR="00C21A6D">
          <w:rPr>
            <w:lang w:val="zh-CN"/>
          </w:rPr>
          <w:t>2</w:t>
        </w:r>
        <w:r>
          <w:fldChar w:fldCharType="end"/>
        </w:r>
      </w:p>
    </w:sdtContent>
  </w:sdt>
  <w:p w:rsidR="00AF47E8" w:rsidRDefault="00AF47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AF47E8" w:rsidRDefault="00AF47E8">
        <w:pPr>
          <w:pStyle w:val="a5"/>
          <w:jc w:val="center"/>
        </w:pPr>
        <w:r>
          <w:fldChar w:fldCharType="begin"/>
        </w:r>
        <w:r w:rsidR="00C21A6D">
          <w:instrText>PAGE   \* MERGEFORMAT</w:instrText>
        </w:r>
        <w:r>
          <w:fldChar w:fldCharType="separate"/>
        </w:r>
        <w:r w:rsidR="00C21A6D" w:rsidRPr="00C21A6D">
          <w:rPr>
            <w:noProof/>
            <w:lang w:val="zh-CN"/>
          </w:rPr>
          <w:t>1</w:t>
        </w:r>
        <w:r>
          <w:fldChar w:fldCharType="end"/>
        </w:r>
      </w:p>
    </w:sdtContent>
  </w:sdt>
  <w:p w:rsidR="00AF47E8" w:rsidRDefault="00AF47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E8" w:rsidRDefault="00AF47E8" w:rsidP="00AF47E8">
      <w:r>
        <w:separator/>
      </w:r>
    </w:p>
  </w:footnote>
  <w:footnote w:type="continuationSeparator" w:id="0">
    <w:p w:rsidR="00AF47E8" w:rsidRDefault="00AF47E8" w:rsidP="00AF4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I1NGQ4MDY4NjMxYWVlMzc3ODM2NDE0MmU1ODUxYzY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1F5AE6"/>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A696E"/>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074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B6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47E8"/>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A6D"/>
    <w:rsid w:val="00C22765"/>
    <w:rsid w:val="00C22816"/>
    <w:rsid w:val="00C232AD"/>
    <w:rsid w:val="00C234C6"/>
    <w:rsid w:val="00C2753D"/>
    <w:rsid w:val="00C3318B"/>
    <w:rsid w:val="00C3553B"/>
    <w:rsid w:val="00C42307"/>
    <w:rsid w:val="00C44634"/>
    <w:rsid w:val="00C45644"/>
    <w:rsid w:val="00C51B56"/>
    <w:rsid w:val="00C5361C"/>
    <w:rsid w:val="00C53B3E"/>
    <w:rsid w:val="00C608FA"/>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2A7B"/>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3B9"/>
    <w:rsid w:val="00FD658E"/>
    <w:rsid w:val="00FE0C5A"/>
    <w:rsid w:val="00FE13A2"/>
    <w:rsid w:val="1AD64135"/>
    <w:rsid w:val="65B02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E8"/>
    <w:pPr>
      <w:widowControl w:val="0"/>
      <w:jc w:val="both"/>
    </w:pPr>
    <w:rPr>
      <w:kern w:val="2"/>
      <w:sz w:val="21"/>
      <w:szCs w:val="22"/>
    </w:rPr>
  </w:style>
  <w:style w:type="paragraph" w:styleId="1">
    <w:name w:val="heading 1"/>
    <w:basedOn w:val="a"/>
    <w:next w:val="a"/>
    <w:link w:val="1Char"/>
    <w:uiPriority w:val="9"/>
    <w:qFormat/>
    <w:rsid w:val="00AF47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AF47E8"/>
    <w:pPr>
      <w:jc w:val="left"/>
    </w:pPr>
  </w:style>
  <w:style w:type="paragraph" w:styleId="a4">
    <w:name w:val="Balloon Text"/>
    <w:basedOn w:val="a"/>
    <w:link w:val="Char0"/>
    <w:autoRedefine/>
    <w:uiPriority w:val="99"/>
    <w:semiHidden/>
    <w:unhideWhenUsed/>
    <w:qFormat/>
    <w:rsid w:val="00AF47E8"/>
    <w:rPr>
      <w:sz w:val="18"/>
      <w:szCs w:val="18"/>
    </w:rPr>
  </w:style>
  <w:style w:type="paragraph" w:styleId="a5">
    <w:name w:val="footer"/>
    <w:basedOn w:val="a"/>
    <w:link w:val="Char1"/>
    <w:autoRedefine/>
    <w:uiPriority w:val="99"/>
    <w:unhideWhenUsed/>
    <w:qFormat/>
    <w:rsid w:val="00AF47E8"/>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AF47E8"/>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autoRedefine/>
    <w:uiPriority w:val="99"/>
    <w:semiHidden/>
    <w:unhideWhenUsed/>
    <w:qFormat/>
    <w:rsid w:val="00AF47E8"/>
    <w:pPr>
      <w:snapToGrid w:val="0"/>
      <w:jc w:val="left"/>
    </w:pPr>
    <w:rPr>
      <w:sz w:val="18"/>
      <w:szCs w:val="18"/>
    </w:rPr>
  </w:style>
  <w:style w:type="paragraph" w:styleId="a8">
    <w:name w:val="annotation subject"/>
    <w:basedOn w:val="a3"/>
    <w:next w:val="a3"/>
    <w:link w:val="Char4"/>
    <w:autoRedefine/>
    <w:uiPriority w:val="99"/>
    <w:semiHidden/>
    <w:unhideWhenUsed/>
    <w:qFormat/>
    <w:rsid w:val="00AF47E8"/>
    <w:rPr>
      <w:b/>
      <w:bCs/>
    </w:rPr>
  </w:style>
  <w:style w:type="character" w:styleId="a9">
    <w:name w:val="Hyperlink"/>
    <w:basedOn w:val="a0"/>
    <w:autoRedefine/>
    <w:uiPriority w:val="99"/>
    <w:unhideWhenUsed/>
    <w:qFormat/>
    <w:rsid w:val="00AF47E8"/>
    <w:rPr>
      <w:color w:val="0000FF" w:themeColor="hyperlink"/>
      <w:u w:val="single"/>
    </w:rPr>
  </w:style>
  <w:style w:type="character" w:styleId="aa">
    <w:name w:val="annotation reference"/>
    <w:basedOn w:val="a0"/>
    <w:autoRedefine/>
    <w:uiPriority w:val="99"/>
    <w:semiHidden/>
    <w:unhideWhenUsed/>
    <w:qFormat/>
    <w:rsid w:val="00AF47E8"/>
    <w:rPr>
      <w:sz w:val="21"/>
      <w:szCs w:val="21"/>
    </w:rPr>
  </w:style>
  <w:style w:type="character" w:styleId="ab">
    <w:name w:val="footnote reference"/>
    <w:basedOn w:val="a0"/>
    <w:autoRedefine/>
    <w:uiPriority w:val="99"/>
    <w:semiHidden/>
    <w:unhideWhenUsed/>
    <w:rsid w:val="00AF47E8"/>
    <w:rPr>
      <w:vertAlign w:val="superscript"/>
    </w:rPr>
  </w:style>
  <w:style w:type="character" w:customStyle="1" w:styleId="Char2">
    <w:name w:val="页眉 Char"/>
    <w:basedOn w:val="a0"/>
    <w:link w:val="a6"/>
    <w:autoRedefine/>
    <w:uiPriority w:val="99"/>
    <w:qFormat/>
    <w:rsid w:val="00AF47E8"/>
    <w:rPr>
      <w:sz w:val="18"/>
      <w:szCs w:val="18"/>
    </w:rPr>
  </w:style>
  <w:style w:type="character" w:customStyle="1" w:styleId="Char1">
    <w:name w:val="页脚 Char"/>
    <w:basedOn w:val="a0"/>
    <w:link w:val="a5"/>
    <w:autoRedefine/>
    <w:uiPriority w:val="99"/>
    <w:qFormat/>
    <w:rsid w:val="00AF47E8"/>
    <w:rPr>
      <w:sz w:val="18"/>
      <w:szCs w:val="18"/>
    </w:rPr>
  </w:style>
  <w:style w:type="paragraph" w:styleId="ac">
    <w:name w:val="List Paragraph"/>
    <w:basedOn w:val="a"/>
    <w:autoRedefine/>
    <w:uiPriority w:val="34"/>
    <w:qFormat/>
    <w:rsid w:val="00AF47E8"/>
    <w:pPr>
      <w:ind w:firstLineChars="200" w:firstLine="420"/>
    </w:pPr>
  </w:style>
  <w:style w:type="character" w:customStyle="1" w:styleId="Char0">
    <w:name w:val="批注框文本 Char"/>
    <w:basedOn w:val="a0"/>
    <w:link w:val="a4"/>
    <w:autoRedefine/>
    <w:uiPriority w:val="99"/>
    <w:semiHidden/>
    <w:qFormat/>
    <w:rsid w:val="00AF47E8"/>
    <w:rPr>
      <w:sz w:val="18"/>
      <w:szCs w:val="18"/>
    </w:rPr>
  </w:style>
  <w:style w:type="character" w:customStyle="1" w:styleId="Char">
    <w:name w:val="批注文字 Char"/>
    <w:basedOn w:val="a0"/>
    <w:link w:val="a3"/>
    <w:autoRedefine/>
    <w:uiPriority w:val="99"/>
    <w:semiHidden/>
    <w:qFormat/>
    <w:rsid w:val="00AF47E8"/>
  </w:style>
  <w:style w:type="character" w:customStyle="1" w:styleId="Char4">
    <w:name w:val="批注主题 Char"/>
    <w:basedOn w:val="Char"/>
    <w:link w:val="a8"/>
    <w:autoRedefine/>
    <w:uiPriority w:val="99"/>
    <w:semiHidden/>
    <w:qFormat/>
    <w:rsid w:val="00AF47E8"/>
    <w:rPr>
      <w:b/>
      <w:bCs/>
    </w:rPr>
  </w:style>
  <w:style w:type="character" w:customStyle="1" w:styleId="Char3">
    <w:name w:val="脚注文本 Char"/>
    <w:basedOn w:val="a0"/>
    <w:link w:val="a7"/>
    <w:autoRedefine/>
    <w:uiPriority w:val="99"/>
    <w:semiHidden/>
    <w:qFormat/>
    <w:rsid w:val="00AF47E8"/>
    <w:rPr>
      <w:sz w:val="18"/>
      <w:szCs w:val="18"/>
    </w:rPr>
  </w:style>
  <w:style w:type="character" w:customStyle="1" w:styleId="1Char">
    <w:name w:val="标题 1 Char"/>
    <w:basedOn w:val="a0"/>
    <w:link w:val="1"/>
    <w:autoRedefine/>
    <w:uiPriority w:val="9"/>
    <w:qFormat/>
    <w:rsid w:val="00AF47E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378E-F4B5-49D3-BDAC-C861B638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4</DocSecurity>
  <Lines>3</Lines>
  <Paragraphs>1</Paragraphs>
  <ScaleCrop>false</ScaleCrop>
  <Company>CNSTOCK</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E536BF473F244444AF707C8440A680E8_12</vt:lpwstr>
  </property>
</Properties>
</file>