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4D" w:rsidRDefault="007000D9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中银基金管理有限公司旗下基金</w:t>
      </w:r>
    </w:p>
    <w:p w:rsidR="00B55B4D" w:rsidRDefault="000E75FA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1212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</w:t>
      </w:r>
      <w:r w:rsidR="00D35BEA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四</w:t>
      </w:r>
      <w:r w:rsidR="00B315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季度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报告提示性公告</w:t>
      </w:r>
    </w:p>
    <w:p w:rsidR="00B55B4D" w:rsidRDefault="00B55B4D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基金</w:t>
      </w:r>
      <w:r w:rsidR="00B315F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C0245" w:rsidRDefault="007000D9" w:rsidP="000C0245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中银基金管理有限公司旗下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</w:t>
      </w:r>
    </w:p>
    <w:tbl>
      <w:tblPr>
        <w:tblStyle w:val="1"/>
        <w:tblW w:w="0" w:type="auto"/>
        <w:tblInd w:w="0" w:type="dxa"/>
        <w:tblLook w:val="04A0"/>
      </w:tblPr>
      <w:tblGrid>
        <w:gridCol w:w="817"/>
        <w:gridCol w:w="6662"/>
      </w:tblGrid>
      <w:tr w:rsidR="00D35BEA" w:rsidRPr="000C0245" w:rsidTr="00D35BE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中银中国精选混合型开放式证券投资基金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中银货币市场证券投资基金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中银持续增长混合型证券投资基金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中银收益混合型证券投资基金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中银动态策略混合型证券投资基金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中银稳健增利债券型证券投资基金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中银行业优选灵活配置混合型证券投资基金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中银中证100指数增强型证券投资基金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中银蓝筹精选灵活配置混合型证券投资基金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中银价值精选灵活配置混合型证券投资基金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中银稳健双利债券型证券投资基金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中银全球策略证券投资基金(FOF)</w:t>
            </w:r>
          </w:p>
        </w:tc>
      </w:tr>
      <w:tr w:rsidR="00D35BEA" w:rsidRPr="000C0245" w:rsidTr="00D35BE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上证国有企业100交易型开放式指数证券投资基金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中银转债增强债券型证券投资基金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中银中小盘成长混合型证券投资基金</w:t>
            </w:r>
          </w:p>
        </w:tc>
      </w:tr>
      <w:tr w:rsidR="00D35BEA" w:rsidRPr="000C0245" w:rsidTr="00D35BE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中银信用增利债券型证券投资基金(LOF)</w:t>
            </w:r>
          </w:p>
        </w:tc>
      </w:tr>
      <w:tr w:rsidR="00D35BEA" w:rsidRPr="000C0245" w:rsidTr="00D35BE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中银沪深300等权重指数证券投资基金(LOF)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中银主题策略混合型证券投资基金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中银稳健策略灵活配置混合型证券投资基金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中银添瑞6个月定期开放债券型证券投资基金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中银纯债债券型证券投资基金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中银欣享利率债债券型证券投资基金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中银聚享债券型证券投资基金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中银稳健添利债券型发起式证券投资基金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中银消费主题混合型证券投资基金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中银美丽中国混合型证券投资基金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中银新回报灵活配置混合型证券投资基金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中银互利半年定期开放债券型证券投资基金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中银惠利纯债半年定期开放债券型证券投资基金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中银中高等级债券型证券投资基金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中银优秀企业混合型证券投资基金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中银活期宝货币市场基金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中银多策略灵活配置混合型证券投资基金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中银健康生活混合型证券投资基金</w:t>
            </w:r>
          </w:p>
        </w:tc>
      </w:tr>
      <w:tr w:rsidR="00D35BEA" w:rsidRPr="000C0245" w:rsidTr="001A625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中银薪钱包货币市场基金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中银产业债债券型证券投资基金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中银新经济灵活配置混合型证券投资基金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中银安心回报半年定期开放债券型证券投资基金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中银研究精选灵活配置混合型证券投资基金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中银恒利半年定期开放债券型证券投资基金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中银新动力股票型证券投资基金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中银宏观策略灵活配置混合型证券投资基金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中银新趋势灵活配置混合型证券投资基金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中银智能制造股票型证券投资基金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中银国有企业债债券型证券投资基金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中银新财富灵活配置混合型证券投资基金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中银新机遇灵活配置混合型证券投资基金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中银战略新兴产业股票型证券投资基金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中银机构现金管理货币市场基金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中银美元债债券型证券投资基金(QDII)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中银稳进策略灵活配置混合型证券投资基金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中银珍利灵活配置混合型证券投资基金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中银鑫利灵活配置混合型证券投资基金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中银永利半年定期开放债券型证券投资基金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中银季季红定期开放债券型证券投资基金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中银宏利灵活配置混合型证券投资基金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中银颐利灵活配置混合型证券投资基金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中银睿享定期开放债券型发起式证券投资基金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中银悦享定期开放债券型发起式证券投资基金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中银丰润定期开放债券型发起式证券投资基金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中银量化精选灵活配置混合型证券投资基金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中银广利灵活配置混合型证券投资基金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中银丰庆定期开放债券型证券投资基金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中银富享定期开放债券型发起式证券投资基金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中银如意宝货币市场基金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中银丰实定期开放债券型发起式证券投资基金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中银丰和定期开放债券型发起式证券投资基金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中银金融地产混合型证券投资基金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中银信享定期开放债券型发起式证券投资基金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中银量化价值混合型证券投资基金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中银丰进定期开放债券型发起式证券投资基金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中银利享定期开放债券型证券投资基金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中银丰禧定期开放债券型发起式证券投资基金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中银丰荣定期开放债券型发起式证券投资基金</w:t>
            </w:r>
          </w:p>
        </w:tc>
      </w:tr>
      <w:tr w:rsidR="00D35BEA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BEA" w:rsidRPr="000C0245" w:rsidRDefault="00D35BEA" w:rsidP="00D35BEA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lastRenderedPageBreak/>
              <w:t>75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BEA" w:rsidRPr="00E10C0F" w:rsidRDefault="00D35BEA" w:rsidP="00D35BEA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sz w:val="20"/>
                <w:szCs w:val="18"/>
              </w:rPr>
              <w:t>中银智享债券型证券投资基金</w:t>
            </w:r>
          </w:p>
        </w:tc>
      </w:tr>
      <w:tr w:rsidR="00F32843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sz w:val="20"/>
                <w:szCs w:val="18"/>
              </w:rPr>
              <w:t>中银泰享定期开放债券型发起式证券投资基金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sz w:val="20"/>
                <w:szCs w:val="18"/>
              </w:rPr>
              <w:t>中银景福回报混合型证券投资基金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中银医疗保健灵活配置混合型证券投资基金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中银中债3-5年期农发行债券指数证券投资基金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中银双息回报混合型证券投资基金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中银安享债券型证券投资基金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中银弘享债券型证券投资基金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中银稳汇短债债券型证券投资基金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中银安康稳健养老目标一年持有期混合型基金中基金（FOF）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中银景元回报混合型证券投资基金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中银中债1-3年期国开行债券指数证券投资基金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中银福建国有企业债6个月定期开放债券型证券投资基金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中银中债1-3年期农发行债券指数证券投资基金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中银汇享债券型证券投资基金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中银民丰回报混合型证券投资基金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中银康享3个月定期开放债券型发起式证券投资基金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中银瑞福浮动净值型发起式货币市场基金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中银招利债券型证券投资基金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中银创新医疗混合型证券投资基金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中银宁享债券型证券投资基金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中银澳享一年定期开放债券型发起式证券投资基金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中银高质量发展机遇混合型证券投资基金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中银同享一年定期开放债券型发起式证券投资基金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中银安康平衡养老目标三年持有期混合型发起式基金中基金(FOF)</w:t>
            </w:r>
          </w:p>
        </w:tc>
      </w:tr>
      <w:tr w:rsidR="00F32843" w:rsidRPr="000C0245" w:rsidTr="007A6B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中银中证100交易型开放式指数证券投资基金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中银恒优12个月持有期债券型证券投资基金</w:t>
            </w:r>
          </w:p>
        </w:tc>
      </w:tr>
      <w:tr w:rsidR="00F32843" w:rsidRPr="000C0245" w:rsidTr="007A6B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中银大健康股票型证券投资基金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中银亚太精选债券型证券投资基金(QDII)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中银顺兴回报一年持有期混合型证券投资基金</w:t>
            </w:r>
          </w:p>
        </w:tc>
      </w:tr>
      <w:tr w:rsidR="00F32843" w:rsidRPr="000C0245" w:rsidTr="007A6B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中银添盛39个月定期开放债券型证券投资基金</w:t>
            </w:r>
          </w:p>
        </w:tc>
      </w:tr>
      <w:tr w:rsidR="00F32843" w:rsidRPr="000C0245" w:rsidTr="007A6B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中银科技创新一年定期开放混合型证券投资基金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中银内核驱动股票型证券投资基金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中银上海金交易型开放式证券投资基金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中银景泰回报混合型证券投资基金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中银上海金交易型开放式证券投资基金联接基金</w:t>
            </w:r>
          </w:p>
        </w:tc>
      </w:tr>
      <w:tr w:rsidR="00F32843" w:rsidRPr="000C0245" w:rsidTr="007A6B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中银中证100交易型开放式指数证券投资基金联接基金</w:t>
            </w:r>
          </w:p>
        </w:tc>
      </w:tr>
      <w:tr w:rsidR="00F32843" w:rsidRPr="000C0245" w:rsidTr="007A6B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中银顺盈回报一年持有期混合型证券投资基金</w:t>
            </w:r>
          </w:p>
        </w:tc>
      </w:tr>
      <w:tr w:rsidR="00F32843" w:rsidRPr="000C0245" w:rsidTr="007A6B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中银中债1-5年期国开行债券指数证券投资基金</w:t>
            </w:r>
          </w:p>
        </w:tc>
      </w:tr>
      <w:tr w:rsidR="00F32843" w:rsidRPr="000C0245" w:rsidTr="007A6B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中银成长优选股票型证券投资基金</w:t>
            </w:r>
          </w:p>
        </w:tc>
      </w:tr>
      <w:tr w:rsidR="00F32843" w:rsidRPr="000C0245" w:rsidTr="007A6B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中银彭博政策性银行债券1-5年指数证券投资基金</w:t>
            </w:r>
          </w:p>
        </w:tc>
      </w:tr>
      <w:tr w:rsidR="00F32843" w:rsidRPr="000C0245" w:rsidTr="007A6B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中银顺泽回报一年持有期混合型证券投资基金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中银港股通优势成长股票型证券投资基金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中银恒泰9个月持有期债券型证券投资基金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中银嘉享3个月定期开放债券型证券投资基金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中银顺宁回报6个月持有期混合型证券投资基金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中银通利债券型证券投资基金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中银臻享债券型证券投资基金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中银鑫新消费成长混合型证券投资基金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中银兴利稳健回报灵活配置混合型证券投资基金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中银上海清算所0-5年农发行债券指数证券投资基金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中银添禧丰禄稳健养老目标一年持有期混合型基金中基金（FOF）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中银恒嘉60天滚动持有短债债券型证券投资基金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中银核心精选混合型证券投资基金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中银中证800指数型发起式证券投资基金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中银恒悦180天持有期债券型证券投资基金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中银民利一年持有期债券型证券投资基金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中银养老目标日期2050五年持有期混合型发起式基金中基金(FOF)</w:t>
            </w:r>
          </w:p>
        </w:tc>
      </w:tr>
      <w:tr w:rsidR="00F32843" w:rsidRPr="000C0245" w:rsidTr="007A6B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中银沃享一年定期开放债券型发起式证券投资基金</w:t>
            </w:r>
          </w:p>
        </w:tc>
      </w:tr>
      <w:tr w:rsidR="00F32843" w:rsidRPr="000C0245" w:rsidTr="007A6B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中银远见成长混合型证券投资基金</w:t>
            </w:r>
          </w:p>
        </w:tc>
      </w:tr>
      <w:tr w:rsidR="00F32843" w:rsidRPr="000C0245" w:rsidTr="007A6B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中银荣享债券型证券投资基金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中银中证同业存单AAA指数7天持有期证券投资基金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中银誉享一年定期开放债券型发起式证券投资基金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中银慧泽平衡3个月持有期混合型发起式基金中基金（FOF）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中银慧泽积极3个月持有期混合型发起式基金中基金（FOF）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中银慧泽稳健3个月持有期混合型发起式基金中基金（FOF）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中银季季享</w:t>
            </w:r>
            <w:r w:rsidRPr="00E10C0F">
              <w:rPr>
                <w:rFonts w:asciiTheme="minorEastAsia" w:eastAsiaTheme="minorEastAsia" w:hAnsiTheme="minorEastAsia" w:cs="Calibri"/>
                <w:color w:val="000000"/>
                <w:sz w:val="20"/>
                <w:szCs w:val="21"/>
              </w:rPr>
              <w:t>90</w:t>
            </w: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天滚动持有中短债债券型发起式证券投资基金</w:t>
            </w:r>
          </w:p>
        </w:tc>
      </w:tr>
      <w:tr w:rsidR="00F32843" w:rsidRPr="000C0245" w:rsidTr="007A6B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中银稳健景盈一年持有期混合型证券投资基金</w:t>
            </w:r>
          </w:p>
        </w:tc>
      </w:tr>
      <w:tr w:rsidR="00F32843" w:rsidRPr="000C0245" w:rsidTr="007A6B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中银乐享债券型证券投资基金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中银淳享一年定期开放债券型发起式证券投资基金</w:t>
            </w:r>
          </w:p>
        </w:tc>
      </w:tr>
      <w:tr w:rsidR="00F32843" w:rsidRPr="000C0245" w:rsidTr="00F3284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中银招盈一年持有期混合型证券投资基金</w:t>
            </w:r>
          </w:p>
        </w:tc>
      </w:tr>
      <w:tr w:rsidR="00F32843" w:rsidRPr="000C0245" w:rsidTr="007A6B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中银中短债债券型证券投资基金</w:t>
            </w:r>
          </w:p>
        </w:tc>
      </w:tr>
      <w:tr w:rsidR="00F32843" w:rsidRPr="000C0245" w:rsidTr="007A6B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中银创新成长混合型证券投资基金</w:t>
            </w:r>
          </w:p>
        </w:tc>
      </w:tr>
      <w:tr w:rsidR="00F32843" w:rsidRPr="000C0245" w:rsidTr="00D35BE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中银新能源产业股票型证券投资基金</w:t>
            </w:r>
          </w:p>
        </w:tc>
      </w:tr>
      <w:tr w:rsidR="00F32843" w:rsidRPr="000C0245" w:rsidTr="007A6B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中银卓越成长混合型证券投资基金</w:t>
            </w:r>
          </w:p>
        </w:tc>
      </w:tr>
      <w:tr w:rsidR="00F32843" w:rsidRPr="000C0245" w:rsidTr="00D35BE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中银中债1-5年进出口行债券指数证券投资基金</w:t>
            </w:r>
          </w:p>
        </w:tc>
      </w:tr>
      <w:tr w:rsidR="00F32843" w:rsidRPr="000C0245" w:rsidTr="007A6B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中银鑫盛一年持有期债券型证券投资基金</w:t>
            </w:r>
          </w:p>
        </w:tc>
      </w:tr>
      <w:tr w:rsidR="00F32843" w:rsidRPr="000C0245" w:rsidTr="00D35BE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中银鑫呈一年定期开放债券型发起式证券投资基金</w:t>
            </w:r>
          </w:p>
        </w:tc>
      </w:tr>
      <w:tr w:rsidR="00F32843" w:rsidRPr="000C0245" w:rsidTr="00D35BE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843" w:rsidRPr="000C0245" w:rsidRDefault="00F32843" w:rsidP="00F3284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43" w:rsidRPr="00E10C0F" w:rsidRDefault="00F32843" w:rsidP="00F32843">
            <w:pPr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E10C0F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中银富利6个月持有期混合型证券投资基金</w:t>
            </w:r>
          </w:p>
        </w:tc>
      </w:tr>
    </w:tbl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的</w:t>
      </w:r>
      <w:r w:rsidR="00D35BE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四</w:t>
      </w:r>
      <w:r w:rsidR="00B315F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报告全文于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35BE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D35B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D35BEA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日在本公司网站（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</w:t>
      </w: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B5A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35BE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D35B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D35BEA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55B4D" w:rsidSect="001F7BC4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A3B" w:rsidRDefault="002D7A3B">
      <w:r>
        <w:separator/>
      </w:r>
    </w:p>
  </w:endnote>
  <w:endnote w:type="continuationSeparator" w:id="0">
    <w:p w:rsidR="002D7A3B" w:rsidRDefault="002D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B55B4D" w:rsidRDefault="001F7BC4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2C6F7B" w:rsidRPr="002C6F7B">
          <w:rPr>
            <w:noProof/>
            <w:lang w:val="zh-CN"/>
          </w:rPr>
          <w:t>2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B55B4D" w:rsidRDefault="001F7BC4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2C6F7B" w:rsidRPr="002C6F7B">
          <w:rPr>
            <w:noProof/>
            <w:lang w:val="zh-CN"/>
          </w:rPr>
          <w:t>1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A3B" w:rsidRDefault="002D7A3B">
      <w:r>
        <w:separator/>
      </w:r>
    </w:p>
  </w:footnote>
  <w:footnote w:type="continuationSeparator" w:id="0">
    <w:p w:rsidR="002D7A3B" w:rsidRDefault="002D7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5FF"/>
    <w:rsid w:val="00001760"/>
    <w:rsid w:val="00010044"/>
    <w:rsid w:val="00010AB6"/>
    <w:rsid w:val="00017181"/>
    <w:rsid w:val="00022ABD"/>
    <w:rsid w:val="00025D40"/>
    <w:rsid w:val="000300E5"/>
    <w:rsid w:val="0003246C"/>
    <w:rsid w:val="00033010"/>
    <w:rsid w:val="00033204"/>
    <w:rsid w:val="00046029"/>
    <w:rsid w:val="000475F0"/>
    <w:rsid w:val="00051CD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4BB"/>
    <w:rsid w:val="000A588E"/>
    <w:rsid w:val="000B53A5"/>
    <w:rsid w:val="000C0245"/>
    <w:rsid w:val="000C06E1"/>
    <w:rsid w:val="000C1032"/>
    <w:rsid w:val="000D18EF"/>
    <w:rsid w:val="000D5B89"/>
    <w:rsid w:val="000E13E9"/>
    <w:rsid w:val="000E1BE7"/>
    <w:rsid w:val="000E5C6C"/>
    <w:rsid w:val="000E75FA"/>
    <w:rsid w:val="000E7D66"/>
    <w:rsid w:val="000F07E6"/>
    <w:rsid w:val="000F407E"/>
    <w:rsid w:val="000F6458"/>
    <w:rsid w:val="001039BC"/>
    <w:rsid w:val="00121292"/>
    <w:rsid w:val="001279BE"/>
    <w:rsid w:val="00127F23"/>
    <w:rsid w:val="0013251E"/>
    <w:rsid w:val="0014012D"/>
    <w:rsid w:val="001405B4"/>
    <w:rsid w:val="001445A9"/>
    <w:rsid w:val="00146307"/>
    <w:rsid w:val="001533B2"/>
    <w:rsid w:val="00161DF7"/>
    <w:rsid w:val="001623CF"/>
    <w:rsid w:val="00165D5C"/>
    <w:rsid w:val="00166B15"/>
    <w:rsid w:val="00174C8C"/>
    <w:rsid w:val="0017571E"/>
    <w:rsid w:val="00175AED"/>
    <w:rsid w:val="001776E6"/>
    <w:rsid w:val="00191702"/>
    <w:rsid w:val="00192262"/>
    <w:rsid w:val="00194789"/>
    <w:rsid w:val="001A593B"/>
    <w:rsid w:val="001B5F2A"/>
    <w:rsid w:val="001C1398"/>
    <w:rsid w:val="001D04AB"/>
    <w:rsid w:val="001D2521"/>
    <w:rsid w:val="001D74AE"/>
    <w:rsid w:val="001E7CAD"/>
    <w:rsid w:val="001F125D"/>
    <w:rsid w:val="001F15CB"/>
    <w:rsid w:val="001F533E"/>
    <w:rsid w:val="001F7BC4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87B85"/>
    <w:rsid w:val="00293DE4"/>
    <w:rsid w:val="00294058"/>
    <w:rsid w:val="002941EC"/>
    <w:rsid w:val="002945E0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804"/>
    <w:rsid w:val="002B7B4F"/>
    <w:rsid w:val="002C01D9"/>
    <w:rsid w:val="002C5D36"/>
    <w:rsid w:val="002C6F7B"/>
    <w:rsid w:val="002D257B"/>
    <w:rsid w:val="002D7A3B"/>
    <w:rsid w:val="002E24D1"/>
    <w:rsid w:val="002E79D9"/>
    <w:rsid w:val="002E7B0A"/>
    <w:rsid w:val="002F2B53"/>
    <w:rsid w:val="00303860"/>
    <w:rsid w:val="00311075"/>
    <w:rsid w:val="003117E6"/>
    <w:rsid w:val="00312679"/>
    <w:rsid w:val="0031471A"/>
    <w:rsid w:val="00314A76"/>
    <w:rsid w:val="00325197"/>
    <w:rsid w:val="0033135D"/>
    <w:rsid w:val="00332619"/>
    <w:rsid w:val="00333802"/>
    <w:rsid w:val="00336301"/>
    <w:rsid w:val="003467B5"/>
    <w:rsid w:val="00355B7C"/>
    <w:rsid w:val="003574A0"/>
    <w:rsid w:val="00361065"/>
    <w:rsid w:val="0036248F"/>
    <w:rsid w:val="00382BCB"/>
    <w:rsid w:val="00391944"/>
    <w:rsid w:val="00393949"/>
    <w:rsid w:val="003948AF"/>
    <w:rsid w:val="00394BBC"/>
    <w:rsid w:val="003A4AC6"/>
    <w:rsid w:val="003A6CD0"/>
    <w:rsid w:val="003C0A7B"/>
    <w:rsid w:val="003C2820"/>
    <w:rsid w:val="003C3CB5"/>
    <w:rsid w:val="003C5A1A"/>
    <w:rsid w:val="003D0424"/>
    <w:rsid w:val="003D319F"/>
    <w:rsid w:val="003D32D7"/>
    <w:rsid w:val="003D4F60"/>
    <w:rsid w:val="003F4E13"/>
    <w:rsid w:val="003F6647"/>
    <w:rsid w:val="003F6960"/>
    <w:rsid w:val="0040020D"/>
    <w:rsid w:val="00405ADB"/>
    <w:rsid w:val="00406AE5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4E42"/>
    <w:rsid w:val="00497943"/>
    <w:rsid w:val="00497A8B"/>
    <w:rsid w:val="004A0E45"/>
    <w:rsid w:val="004A54A6"/>
    <w:rsid w:val="004B1105"/>
    <w:rsid w:val="004B5A7F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2634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078D"/>
    <w:rsid w:val="00596AC1"/>
    <w:rsid w:val="005A408B"/>
    <w:rsid w:val="005A46AE"/>
    <w:rsid w:val="005A77EA"/>
    <w:rsid w:val="005B5746"/>
    <w:rsid w:val="005C00AF"/>
    <w:rsid w:val="005C190C"/>
    <w:rsid w:val="005C3541"/>
    <w:rsid w:val="005C7C95"/>
    <w:rsid w:val="005D2056"/>
    <w:rsid w:val="005D3C24"/>
    <w:rsid w:val="005D4528"/>
    <w:rsid w:val="005D54F3"/>
    <w:rsid w:val="005E088E"/>
    <w:rsid w:val="005E0F00"/>
    <w:rsid w:val="005F4D9C"/>
    <w:rsid w:val="005F559E"/>
    <w:rsid w:val="005F780D"/>
    <w:rsid w:val="005F7E5C"/>
    <w:rsid w:val="00602843"/>
    <w:rsid w:val="00604996"/>
    <w:rsid w:val="00605B67"/>
    <w:rsid w:val="006163B1"/>
    <w:rsid w:val="00616874"/>
    <w:rsid w:val="00624905"/>
    <w:rsid w:val="0062589F"/>
    <w:rsid w:val="00625F9B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5CDB"/>
    <w:rsid w:val="006A7F42"/>
    <w:rsid w:val="006B1BB8"/>
    <w:rsid w:val="006B30AA"/>
    <w:rsid w:val="006B4697"/>
    <w:rsid w:val="006D0ADE"/>
    <w:rsid w:val="006D17EF"/>
    <w:rsid w:val="006E4941"/>
    <w:rsid w:val="006E55E9"/>
    <w:rsid w:val="006E5DE5"/>
    <w:rsid w:val="006E7335"/>
    <w:rsid w:val="006F1E9F"/>
    <w:rsid w:val="006F4857"/>
    <w:rsid w:val="006F6724"/>
    <w:rsid w:val="0070004D"/>
    <w:rsid w:val="007000D9"/>
    <w:rsid w:val="007006AE"/>
    <w:rsid w:val="00702423"/>
    <w:rsid w:val="00702449"/>
    <w:rsid w:val="00702F48"/>
    <w:rsid w:val="00705694"/>
    <w:rsid w:val="00714CEA"/>
    <w:rsid w:val="007159A1"/>
    <w:rsid w:val="0071642F"/>
    <w:rsid w:val="00717CF7"/>
    <w:rsid w:val="00722DD7"/>
    <w:rsid w:val="00725827"/>
    <w:rsid w:val="00725F68"/>
    <w:rsid w:val="0073075C"/>
    <w:rsid w:val="007315E0"/>
    <w:rsid w:val="00731659"/>
    <w:rsid w:val="00733586"/>
    <w:rsid w:val="0074144B"/>
    <w:rsid w:val="00741A3E"/>
    <w:rsid w:val="007443C2"/>
    <w:rsid w:val="00756CAD"/>
    <w:rsid w:val="00760C01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57A7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76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3A9"/>
    <w:rsid w:val="008A1AFA"/>
    <w:rsid w:val="008A2CE2"/>
    <w:rsid w:val="008A3460"/>
    <w:rsid w:val="008B188C"/>
    <w:rsid w:val="008B539C"/>
    <w:rsid w:val="008B77D5"/>
    <w:rsid w:val="008C155D"/>
    <w:rsid w:val="008D4634"/>
    <w:rsid w:val="008E0912"/>
    <w:rsid w:val="008E0F6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6367"/>
    <w:rsid w:val="00936C1B"/>
    <w:rsid w:val="009465EA"/>
    <w:rsid w:val="009506DC"/>
    <w:rsid w:val="0095479A"/>
    <w:rsid w:val="00955B24"/>
    <w:rsid w:val="009566C4"/>
    <w:rsid w:val="00956DD9"/>
    <w:rsid w:val="009628AE"/>
    <w:rsid w:val="009660DD"/>
    <w:rsid w:val="00967A04"/>
    <w:rsid w:val="00973509"/>
    <w:rsid w:val="00977BBE"/>
    <w:rsid w:val="00977E7B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1F27"/>
    <w:rsid w:val="009C33BF"/>
    <w:rsid w:val="009C3820"/>
    <w:rsid w:val="009D1E9D"/>
    <w:rsid w:val="009D5E7C"/>
    <w:rsid w:val="009E35EB"/>
    <w:rsid w:val="009E64F2"/>
    <w:rsid w:val="009E6E60"/>
    <w:rsid w:val="009E7875"/>
    <w:rsid w:val="009E79E5"/>
    <w:rsid w:val="009F132F"/>
    <w:rsid w:val="009F6095"/>
    <w:rsid w:val="009F72D1"/>
    <w:rsid w:val="009F7C09"/>
    <w:rsid w:val="00A144A6"/>
    <w:rsid w:val="00A16655"/>
    <w:rsid w:val="00A21627"/>
    <w:rsid w:val="00A3053B"/>
    <w:rsid w:val="00A37A94"/>
    <w:rsid w:val="00A41611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01DB"/>
    <w:rsid w:val="00A81D7B"/>
    <w:rsid w:val="00A87DCB"/>
    <w:rsid w:val="00AB49A1"/>
    <w:rsid w:val="00AC1161"/>
    <w:rsid w:val="00AD14E8"/>
    <w:rsid w:val="00AD18DD"/>
    <w:rsid w:val="00AD562B"/>
    <w:rsid w:val="00AE0B53"/>
    <w:rsid w:val="00AE3F47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15FB"/>
    <w:rsid w:val="00B331DD"/>
    <w:rsid w:val="00B33F4A"/>
    <w:rsid w:val="00B41297"/>
    <w:rsid w:val="00B504F2"/>
    <w:rsid w:val="00B517DE"/>
    <w:rsid w:val="00B51CE1"/>
    <w:rsid w:val="00B55B4D"/>
    <w:rsid w:val="00B61D0F"/>
    <w:rsid w:val="00B64EDD"/>
    <w:rsid w:val="00B65E43"/>
    <w:rsid w:val="00B725A0"/>
    <w:rsid w:val="00B7491E"/>
    <w:rsid w:val="00B763C4"/>
    <w:rsid w:val="00B91560"/>
    <w:rsid w:val="00B933D2"/>
    <w:rsid w:val="00B9364B"/>
    <w:rsid w:val="00B93ACC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39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6A67"/>
    <w:rsid w:val="00C972C4"/>
    <w:rsid w:val="00C97549"/>
    <w:rsid w:val="00CA1FEF"/>
    <w:rsid w:val="00CA25FC"/>
    <w:rsid w:val="00CA4D5E"/>
    <w:rsid w:val="00CA6A56"/>
    <w:rsid w:val="00CB1832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02807"/>
    <w:rsid w:val="00D10B1F"/>
    <w:rsid w:val="00D11E1F"/>
    <w:rsid w:val="00D20C81"/>
    <w:rsid w:val="00D23BBC"/>
    <w:rsid w:val="00D3262F"/>
    <w:rsid w:val="00D32A80"/>
    <w:rsid w:val="00D35BEA"/>
    <w:rsid w:val="00D361FE"/>
    <w:rsid w:val="00D36E74"/>
    <w:rsid w:val="00D4058A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12F"/>
    <w:rsid w:val="00D937BD"/>
    <w:rsid w:val="00DA2D7C"/>
    <w:rsid w:val="00DB6F0A"/>
    <w:rsid w:val="00DD7BAA"/>
    <w:rsid w:val="00DE0FFA"/>
    <w:rsid w:val="00DE4168"/>
    <w:rsid w:val="00DE6A70"/>
    <w:rsid w:val="00DF3DF3"/>
    <w:rsid w:val="00DF5AA8"/>
    <w:rsid w:val="00E071C7"/>
    <w:rsid w:val="00E10C0F"/>
    <w:rsid w:val="00E11D7D"/>
    <w:rsid w:val="00E1254C"/>
    <w:rsid w:val="00E16895"/>
    <w:rsid w:val="00E32614"/>
    <w:rsid w:val="00E33250"/>
    <w:rsid w:val="00E3526B"/>
    <w:rsid w:val="00E42B79"/>
    <w:rsid w:val="00E44423"/>
    <w:rsid w:val="00E5059C"/>
    <w:rsid w:val="00E54C06"/>
    <w:rsid w:val="00E5664A"/>
    <w:rsid w:val="00E616E8"/>
    <w:rsid w:val="00E7407A"/>
    <w:rsid w:val="00E7716F"/>
    <w:rsid w:val="00E81A0A"/>
    <w:rsid w:val="00E82030"/>
    <w:rsid w:val="00E964F7"/>
    <w:rsid w:val="00EA6F84"/>
    <w:rsid w:val="00EB6538"/>
    <w:rsid w:val="00EB7931"/>
    <w:rsid w:val="00EC55F6"/>
    <w:rsid w:val="00EC6BCB"/>
    <w:rsid w:val="00ED548C"/>
    <w:rsid w:val="00ED7F3F"/>
    <w:rsid w:val="00EF043C"/>
    <w:rsid w:val="00EF19AB"/>
    <w:rsid w:val="00EF3A91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2843"/>
    <w:rsid w:val="00F469D5"/>
    <w:rsid w:val="00F47FEE"/>
    <w:rsid w:val="00F527B3"/>
    <w:rsid w:val="00F56A66"/>
    <w:rsid w:val="00F632AF"/>
    <w:rsid w:val="00F6382D"/>
    <w:rsid w:val="00F63F55"/>
    <w:rsid w:val="00F66378"/>
    <w:rsid w:val="00F71C51"/>
    <w:rsid w:val="00F77F4B"/>
    <w:rsid w:val="00F9100C"/>
    <w:rsid w:val="00F92F7D"/>
    <w:rsid w:val="00FA0934"/>
    <w:rsid w:val="00FA653D"/>
    <w:rsid w:val="00FB23EE"/>
    <w:rsid w:val="00FB46D3"/>
    <w:rsid w:val="00FC34DF"/>
    <w:rsid w:val="00FD50E2"/>
    <w:rsid w:val="00FD658E"/>
    <w:rsid w:val="00FE0C5A"/>
    <w:rsid w:val="00FE13A2"/>
    <w:rsid w:val="00FE65DE"/>
    <w:rsid w:val="00FF6717"/>
    <w:rsid w:val="7D21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1F7BC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1F7BC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7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F7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1F7BC4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1F7BC4"/>
    <w:rPr>
      <w:b/>
      <w:bCs/>
    </w:rPr>
  </w:style>
  <w:style w:type="table" w:styleId="a9">
    <w:name w:val="Table Grid"/>
    <w:basedOn w:val="a1"/>
    <w:uiPriority w:val="59"/>
    <w:rsid w:val="001F7B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F7BC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F7BC4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1F7BC4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1F7BC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7BC4"/>
    <w:rPr>
      <w:sz w:val="18"/>
      <w:szCs w:val="18"/>
    </w:rPr>
  </w:style>
  <w:style w:type="paragraph" w:styleId="ad">
    <w:name w:val="List Paragraph"/>
    <w:basedOn w:val="a"/>
    <w:uiPriority w:val="34"/>
    <w:qFormat/>
    <w:rsid w:val="001F7BC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1F7BC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1F7BC4"/>
  </w:style>
  <w:style w:type="character" w:customStyle="1" w:styleId="Char4">
    <w:name w:val="批注主题 Char"/>
    <w:basedOn w:val="Char"/>
    <w:link w:val="a8"/>
    <w:uiPriority w:val="99"/>
    <w:semiHidden/>
    <w:rsid w:val="001F7BC4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1F7BC4"/>
    <w:rPr>
      <w:sz w:val="18"/>
      <w:szCs w:val="18"/>
    </w:rPr>
  </w:style>
  <w:style w:type="paragraph" w:styleId="ae">
    <w:name w:val="Revision"/>
    <w:hidden/>
    <w:uiPriority w:val="99"/>
    <w:semiHidden/>
    <w:rsid w:val="000E75FA"/>
    <w:rPr>
      <w:kern w:val="2"/>
      <w:sz w:val="21"/>
      <w:szCs w:val="22"/>
    </w:rPr>
  </w:style>
  <w:style w:type="table" w:customStyle="1" w:styleId="1">
    <w:name w:val="网格型1"/>
    <w:basedOn w:val="a1"/>
    <w:next w:val="a9"/>
    <w:uiPriority w:val="59"/>
    <w:rsid w:val="000C0245"/>
    <w:pPr>
      <w:widowControl w:val="0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7452-EA20-4B76-9132-EB039EC8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3440</Characters>
  <Application>Microsoft Office Word</Application>
  <DocSecurity>4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2024-01-18T16:01:00Z</dcterms:created>
  <dcterms:modified xsi:type="dcterms:W3CDTF">2024-01-18T16:01:00Z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8EDE94C465C14ED686EE7E63A2A8A73A</vt:lpwstr>
  </property>
</Properties>
</file>