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417D7" w:rsidRDefault="008232ED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FB482C" w:rsidRPr="00FB482C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和讯信息科技有限公司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</w:p>
    <w:p w:rsidR="008232ED" w:rsidRPr="004417D7" w:rsidRDefault="00F865C3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Pr="004417D7" w:rsidRDefault="00763FAB" w:rsidP="0078624F">
      <w:pPr>
        <w:widowControl/>
        <w:shd w:val="clear" w:color="auto" w:fill="FFFFFF"/>
        <w:spacing w:before="270" w:after="180"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FB482C" w:rsidRPr="00FB482C">
        <w:rPr>
          <w:rFonts w:ascii="Calibri" w:eastAsia="宋体" w:hAnsi="Calibri" w:cs="Calibri" w:hint="eastAsia"/>
          <w:sz w:val="24"/>
        </w:rPr>
        <w:t>和讯信息科技有限公司</w:t>
      </w:r>
      <w:r w:rsidR="004454F0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</w:t>
      </w:r>
      <w:r w:rsidR="00FB482C" w:rsidRPr="00FB482C">
        <w:rPr>
          <w:rFonts w:ascii="Calibri" w:eastAsia="宋体" w:hAnsi="Calibri" w:cs="Calibri" w:hint="eastAsia"/>
          <w:sz w:val="24"/>
        </w:rPr>
        <w:t>和讯信息</w:t>
      </w:r>
      <w:r w:rsidR="007668E7">
        <w:rPr>
          <w:rFonts w:ascii="Calibri" w:eastAsia="宋体" w:hAnsi="Calibri" w:cs="Calibri" w:hint="eastAsia"/>
          <w:sz w:val="24"/>
        </w:rPr>
        <w:t>”</w:t>
      </w:r>
      <w:r w:rsidR="008232ED" w:rsidRPr="004417D7">
        <w:rPr>
          <w:rFonts w:ascii="Calibri" w:eastAsia="宋体" w:hAnsi="Calibri" w:cs="Calibri"/>
          <w:sz w:val="24"/>
        </w:rPr>
        <w:t>）签订了基金销售代理协议，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FB482C" w:rsidRPr="00FB482C">
        <w:rPr>
          <w:rFonts w:ascii="Calibri" w:eastAsia="宋体" w:hAnsi="Calibri" w:cs="Calibri" w:hint="eastAsia"/>
          <w:sz w:val="24"/>
        </w:rPr>
        <w:t>和讯信息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FB482C" w:rsidRPr="00FB482C">
        <w:rPr>
          <w:rFonts w:ascii="Calibri" w:eastAsia="宋体" w:hAnsi="Calibri" w:cs="Calibri" w:hint="eastAsia"/>
          <w:sz w:val="24"/>
        </w:rPr>
        <w:t>和讯信息</w:t>
      </w:r>
      <w:r w:rsidR="00F865C3" w:rsidRPr="004417D7">
        <w:rPr>
          <w:rFonts w:ascii="Calibri" w:eastAsia="宋体" w:hAnsi="Calibri" w:cs="Calibri"/>
          <w:sz w:val="24"/>
        </w:rPr>
        <w:t>开展以下基金的申购、赎回、</w:t>
      </w:r>
      <w:r w:rsidR="00E4295A" w:rsidRPr="004417D7">
        <w:rPr>
          <w:rFonts w:ascii="Calibri" w:eastAsia="宋体" w:hAnsi="Calibri" w:cs="Calibri"/>
          <w:sz w:val="24"/>
        </w:rPr>
        <w:t>定期定额</w:t>
      </w:r>
      <w:r w:rsidR="00F865C3" w:rsidRPr="004417D7">
        <w:rPr>
          <w:rFonts w:ascii="Calibri" w:eastAsia="宋体" w:hAnsi="Calibri" w:cs="Calibri"/>
          <w:sz w:val="24"/>
        </w:rPr>
        <w:t>等相关业务。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FB482C" w:rsidRPr="00FB482C">
        <w:rPr>
          <w:rFonts w:ascii="Calibri" w:eastAsia="宋体" w:hAnsi="Calibri" w:cs="Calibri" w:hint="eastAsia"/>
          <w:sz w:val="24"/>
        </w:rPr>
        <w:t>和讯信息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6"/>
        <w:gridCol w:w="1276"/>
      </w:tblGrid>
      <w:tr w:rsidR="00CF7936" w:rsidRPr="004417D7" w:rsidTr="00A4372B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7936" w:rsidRPr="004417D7" w:rsidRDefault="00CF7936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F7936" w:rsidRPr="004417D7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76" w:type="dxa"/>
            <w:vAlign w:val="center"/>
          </w:tcPr>
          <w:p w:rsidR="00CF7936" w:rsidRPr="004417D7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摩根动态多因子策略灵活配置混合型证券投资基金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001219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摩根智慧互联股票型证券投资基金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001313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摩根慧见两年持有期混合型证券投资基金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009998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摩根安享回报一年持有期债券型证券投资基金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010475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摩根远见两年持有期混合型证券投资基金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010610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摩根鑫睿优选一年持有期混合型证券投资基金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012904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摩根沃享远见一年持有期混合型证券投资基金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014261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摩根沃享远见一年持有期混合型证券投资基金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014262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摩根尚睿混合型基金中基金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015054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摩根安享回报一年持有期债券型证券投资基金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015055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摩根核心优选混合型证券投资基金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015057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摩根转型动力灵活配置混合型证券投资基金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015074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摩根卓越制造股票型证券投资基金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015075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摩根成长先锋混合型证券投资基金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015077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摩根核心成长股票型证券投资基金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015170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摩根安全战略股票型证券投资基金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015172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摩根双核平衡混合型证券投资基金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015174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摩根健康品质生活混合型证券投资基金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015346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摩根慧享成长混合型证券投资基金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015357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摩根慧享成长混合型证券投资基金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015358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摩根博睿均衡一年持有期混合型基金中基金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(FOF)A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015359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摩根博睿均衡一年持有期混合型基金中基金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015360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摩根阿尔法混合型证券投资基金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015637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摩根成长动力混合型证券投资基金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015638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摩根中国优势证券投资基金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015709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摩根瑞享纯债债券型证券投资基金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016210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摩根瑞享纯债债券型证券投资基金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016211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摩根智选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30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016400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摩根大盘蓝筹股票型证券投资基金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016401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摩根内需动力混合型证券投资基金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016402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摩根创新商业模式灵活配置混合型证券投资基金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016418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摩根双息平衡混合型证券投资基金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016803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摩根智慧互联股票型证券投资基金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016919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摩根整合驱动灵活配置混合型证券投资基金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016920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摩根香港精选港股通混合型证券投资基金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016921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摩根领先优选混合型证券投资基金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017098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摩根民生需求股票型证券投资基金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017099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摩根动态多因子策略灵活配置混合型证券投资基金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017176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摩根新兴服务股票型证券投资基金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017177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摩根中小盘混合型证券投资基金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017178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摩根沪深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300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指数增强型发起式证券投资基金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017445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摩根沪深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300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指数增强型发起式证券投资基金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017446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摩根双季鑫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个月持有期债券型发起式基金中基金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(FOF)A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018428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摩根双季鑫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个月持有期债券型发起式基金中基金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018429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摩根世代趋势混合型发起式证券投资基金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018430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摩根世代趋势混合型发起式证券投资基金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018431</w:t>
            </w:r>
          </w:p>
        </w:tc>
      </w:tr>
      <w:tr w:rsidR="00FB482C" w:rsidRPr="00FB482C" w:rsidTr="00FB48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2C" w:rsidRPr="00FB482C" w:rsidRDefault="00FB482C" w:rsidP="00FB482C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摩根富时发达市场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REITs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指数型证券投资基金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(QDII)C</w:t>
            </w: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2C" w:rsidRPr="00FB482C" w:rsidRDefault="00FB482C" w:rsidP="00FB482C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B482C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019495</w:t>
            </w:r>
          </w:p>
        </w:tc>
      </w:tr>
    </w:tbl>
    <w:p w:rsidR="00C43454" w:rsidRPr="004417D7" w:rsidRDefault="00C43454" w:rsidP="0078624F">
      <w:pPr>
        <w:widowControl/>
        <w:shd w:val="clear" w:color="auto" w:fill="FFFFFF"/>
        <w:spacing w:before="270"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008D0" w:rsidRPr="00956500" w:rsidRDefault="007008D0" w:rsidP="0078624F">
      <w:pPr>
        <w:spacing w:line="360" w:lineRule="auto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投资者可通过以下途径咨询有关详情：</w:t>
      </w:r>
    </w:p>
    <w:p w:rsidR="00FB482C" w:rsidRPr="00FB482C" w:rsidRDefault="00B958E2" w:rsidP="00FB482C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r w:rsidR="00FB482C" w:rsidRPr="00FB482C">
        <w:rPr>
          <w:rFonts w:ascii="Calibri" w:eastAsia="宋体" w:hAnsi="Calibri" w:cs="Calibri" w:hint="eastAsia"/>
          <w:sz w:val="24"/>
        </w:rPr>
        <w:t>和讯信息科技有限公司</w:t>
      </w:r>
    </w:p>
    <w:p w:rsidR="00FB482C" w:rsidRPr="00FB482C" w:rsidRDefault="00FB482C" w:rsidP="00FB482C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FB482C">
        <w:rPr>
          <w:rFonts w:ascii="Calibri" w:eastAsia="宋体" w:hAnsi="Calibri" w:cs="Calibri" w:hint="eastAsia"/>
          <w:sz w:val="24"/>
        </w:rPr>
        <w:t>客服电话：</w:t>
      </w:r>
      <w:r w:rsidRPr="00FB482C">
        <w:rPr>
          <w:rFonts w:ascii="Calibri" w:eastAsia="宋体" w:hAnsi="Calibri" w:cs="Calibri"/>
          <w:sz w:val="24"/>
        </w:rPr>
        <w:t>400</w:t>
      </w:r>
      <w:r>
        <w:rPr>
          <w:rFonts w:ascii="Calibri" w:eastAsia="宋体" w:hAnsi="Calibri" w:cs="Calibri"/>
          <w:sz w:val="24"/>
        </w:rPr>
        <w:t>-</w:t>
      </w:r>
      <w:r w:rsidRPr="00FB482C">
        <w:rPr>
          <w:rFonts w:ascii="Calibri" w:eastAsia="宋体" w:hAnsi="Calibri" w:cs="Calibri"/>
          <w:sz w:val="24"/>
        </w:rPr>
        <w:t>920</w:t>
      </w:r>
      <w:r>
        <w:rPr>
          <w:rFonts w:ascii="Calibri" w:eastAsia="宋体" w:hAnsi="Calibri" w:cs="Calibri"/>
          <w:sz w:val="24"/>
        </w:rPr>
        <w:t>-</w:t>
      </w:r>
      <w:r w:rsidRPr="00FB482C">
        <w:rPr>
          <w:rFonts w:ascii="Calibri" w:eastAsia="宋体" w:hAnsi="Calibri" w:cs="Calibri"/>
          <w:sz w:val="24"/>
        </w:rPr>
        <w:t>0022</w:t>
      </w:r>
    </w:p>
    <w:p w:rsidR="00FB482C" w:rsidRDefault="00FB482C" w:rsidP="00FB482C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FB482C">
        <w:rPr>
          <w:rFonts w:ascii="Calibri" w:eastAsia="宋体" w:hAnsi="Calibri" w:cs="Calibri" w:hint="eastAsia"/>
          <w:sz w:val="24"/>
        </w:rPr>
        <w:t>网址：</w:t>
      </w:r>
      <w:r w:rsidRPr="00FB482C">
        <w:rPr>
          <w:rFonts w:ascii="Calibri" w:eastAsia="宋体" w:hAnsi="Calibri" w:cs="Calibri"/>
          <w:sz w:val="24"/>
        </w:rPr>
        <w:t>http://licaike.hexun.com/</w:t>
      </w:r>
    </w:p>
    <w:p w:rsidR="00763FAB" w:rsidRPr="004417D7" w:rsidRDefault="00763FAB" w:rsidP="00FB482C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特此公告。</w:t>
      </w:r>
    </w:p>
    <w:p w:rsidR="00070F2D" w:rsidRPr="004417D7" w:rsidRDefault="00070F2D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有限公司</w:t>
      </w:r>
    </w:p>
    <w:p w:rsidR="004061F3" w:rsidRPr="004417D7" w:rsidRDefault="004761C0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FB482C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四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FB482C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一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B47775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十八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57" w:rsidRDefault="00136C57" w:rsidP="00813607">
      <w:r>
        <w:separator/>
      </w:r>
    </w:p>
  </w:endnote>
  <w:endnote w:type="continuationSeparator" w:id="0">
    <w:p w:rsidR="00136C57" w:rsidRDefault="00136C57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57" w:rsidRDefault="00136C57" w:rsidP="00813607">
      <w:r>
        <w:separator/>
      </w:r>
    </w:p>
  </w:footnote>
  <w:footnote w:type="continuationSeparator" w:id="0">
    <w:p w:rsidR="00136C57" w:rsidRDefault="00136C57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5047F"/>
    <w:rsid w:val="00051F4B"/>
    <w:rsid w:val="00054BF5"/>
    <w:rsid w:val="000629EA"/>
    <w:rsid w:val="00064ED0"/>
    <w:rsid w:val="00070F2D"/>
    <w:rsid w:val="0007111A"/>
    <w:rsid w:val="000D28A0"/>
    <w:rsid w:val="000D5B42"/>
    <w:rsid w:val="0011136D"/>
    <w:rsid w:val="00121B42"/>
    <w:rsid w:val="001310CF"/>
    <w:rsid w:val="00132888"/>
    <w:rsid w:val="00136C57"/>
    <w:rsid w:val="0014725A"/>
    <w:rsid w:val="00165EE9"/>
    <w:rsid w:val="0017325F"/>
    <w:rsid w:val="001A07A4"/>
    <w:rsid w:val="001A3F91"/>
    <w:rsid w:val="001B70DF"/>
    <w:rsid w:val="001C7C18"/>
    <w:rsid w:val="001D2089"/>
    <w:rsid w:val="001E7255"/>
    <w:rsid w:val="00201628"/>
    <w:rsid w:val="00225D26"/>
    <w:rsid w:val="00246E7F"/>
    <w:rsid w:val="002473B9"/>
    <w:rsid w:val="00257CA2"/>
    <w:rsid w:val="00257D18"/>
    <w:rsid w:val="00277680"/>
    <w:rsid w:val="002949A8"/>
    <w:rsid w:val="002E59BE"/>
    <w:rsid w:val="003034D1"/>
    <w:rsid w:val="003067E8"/>
    <w:rsid w:val="00306855"/>
    <w:rsid w:val="00314A8D"/>
    <w:rsid w:val="00341B45"/>
    <w:rsid w:val="0034391E"/>
    <w:rsid w:val="00350B83"/>
    <w:rsid w:val="00355673"/>
    <w:rsid w:val="00397345"/>
    <w:rsid w:val="003A4546"/>
    <w:rsid w:val="003A5277"/>
    <w:rsid w:val="003C1528"/>
    <w:rsid w:val="003C51DC"/>
    <w:rsid w:val="003C6174"/>
    <w:rsid w:val="003C773A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61C0"/>
    <w:rsid w:val="004A4B93"/>
    <w:rsid w:val="004A5345"/>
    <w:rsid w:val="004A5539"/>
    <w:rsid w:val="004B0D43"/>
    <w:rsid w:val="004B4802"/>
    <w:rsid w:val="004D6731"/>
    <w:rsid w:val="004E59C0"/>
    <w:rsid w:val="00506C59"/>
    <w:rsid w:val="005110FE"/>
    <w:rsid w:val="005156CA"/>
    <w:rsid w:val="0052760F"/>
    <w:rsid w:val="0053744A"/>
    <w:rsid w:val="005644B7"/>
    <w:rsid w:val="005672DF"/>
    <w:rsid w:val="00584643"/>
    <w:rsid w:val="00584741"/>
    <w:rsid w:val="0059448F"/>
    <w:rsid w:val="005C1CBF"/>
    <w:rsid w:val="005D0D01"/>
    <w:rsid w:val="005D7113"/>
    <w:rsid w:val="005E08DD"/>
    <w:rsid w:val="005E54C8"/>
    <w:rsid w:val="006118F1"/>
    <w:rsid w:val="00632944"/>
    <w:rsid w:val="00645816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7008D0"/>
    <w:rsid w:val="00703336"/>
    <w:rsid w:val="0072182A"/>
    <w:rsid w:val="007506D1"/>
    <w:rsid w:val="007528A4"/>
    <w:rsid w:val="0076283B"/>
    <w:rsid w:val="00763FAB"/>
    <w:rsid w:val="00765C71"/>
    <w:rsid w:val="007668E7"/>
    <w:rsid w:val="00781E75"/>
    <w:rsid w:val="0078624F"/>
    <w:rsid w:val="007A1572"/>
    <w:rsid w:val="007B21B2"/>
    <w:rsid w:val="007B4B18"/>
    <w:rsid w:val="007D376C"/>
    <w:rsid w:val="007D6D44"/>
    <w:rsid w:val="007E7390"/>
    <w:rsid w:val="007F47E8"/>
    <w:rsid w:val="007F53AA"/>
    <w:rsid w:val="008010E4"/>
    <w:rsid w:val="00806062"/>
    <w:rsid w:val="00813607"/>
    <w:rsid w:val="008230DF"/>
    <w:rsid w:val="008232ED"/>
    <w:rsid w:val="00827709"/>
    <w:rsid w:val="008310DA"/>
    <w:rsid w:val="00833E31"/>
    <w:rsid w:val="0083512D"/>
    <w:rsid w:val="00855691"/>
    <w:rsid w:val="008B235C"/>
    <w:rsid w:val="008C1897"/>
    <w:rsid w:val="008E1805"/>
    <w:rsid w:val="00904A86"/>
    <w:rsid w:val="00913055"/>
    <w:rsid w:val="00940F35"/>
    <w:rsid w:val="009440D4"/>
    <w:rsid w:val="009502F7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9F45C6"/>
    <w:rsid w:val="00A07349"/>
    <w:rsid w:val="00A15E06"/>
    <w:rsid w:val="00A209B2"/>
    <w:rsid w:val="00A4372B"/>
    <w:rsid w:val="00A6474D"/>
    <w:rsid w:val="00A6530C"/>
    <w:rsid w:val="00A7676D"/>
    <w:rsid w:val="00A960C3"/>
    <w:rsid w:val="00AA2DB3"/>
    <w:rsid w:val="00AA3528"/>
    <w:rsid w:val="00AC4C4D"/>
    <w:rsid w:val="00AF54B9"/>
    <w:rsid w:val="00B029CC"/>
    <w:rsid w:val="00B11F00"/>
    <w:rsid w:val="00B42240"/>
    <w:rsid w:val="00B47775"/>
    <w:rsid w:val="00B62AB8"/>
    <w:rsid w:val="00B8234C"/>
    <w:rsid w:val="00B871D2"/>
    <w:rsid w:val="00B8788D"/>
    <w:rsid w:val="00B91CB1"/>
    <w:rsid w:val="00B958E2"/>
    <w:rsid w:val="00B97861"/>
    <w:rsid w:val="00BA7D72"/>
    <w:rsid w:val="00BC3D56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AB6"/>
    <w:rsid w:val="00D16E96"/>
    <w:rsid w:val="00D2719C"/>
    <w:rsid w:val="00D56BF7"/>
    <w:rsid w:val="00D61B60"/>
    <w:rsid w:val="00D6289B"/>
    <w:rsid w:val="00D64EB3"/>
    <w:rsid w:val="00D87D49"/>
    <w:rsid w:val="00DA41BC"/>
    <w:rsid w:val="00DC03C0"/>
    <w:rsid w:val="00DC6FC2"/>
    <w:rsid w:val="00DD370A"/>
    <w:rsid w:val="00DE4BB3"/>
    <w:rsid w:val="00DE4C52"/>
    <w:rsid w:val="00DE6DFC"/>
    <w:rsid w:val="00DF34A0"/>
    <w:rsid w:val="00DF7719"/>
    <w:rsid w:val="00DF7D3B"/>
    <w:rsid w:val="00E009FF"/>
    <w:rsid w:val="00E06FCD"/>
    <w:rsid w:val="00E31A3F"/>
    <w:rsid w:val="00E37339"/>
    <w:rsid w:val="00E419AF"/>
    <w:rsid w:val="00E4295A"/>
    <w:rsid w:val="00E45F26"/>
    <w:rsid w:val="00E62F03"/>
    <w:rsid w:val="00E74D2A"/>
    <w:rsid w:val="00E95E44"/>
    <w:rsid w:val="00EA586D"/>
    <w:rsid w:val="00EC1C1F"/>
    <w:rsid w:val="00EC22BA"/>
    <w:rsid w:val="00EE222F"/>
    <w:rsid w:val="00EE63F6"/>
    <w:rsid w:val="00EE678F"/>
    <w:rsid w:val="00EF03E8"/>
    <w:rsid w:val="00EF4FD8"/>
    <w:rsid w:val="00F1168D"/>
    <w:rsid w:val="00F1427A"/>
    <w:rsid w:val="00F16C7F"/>
    <w:rsid w:val="00F203D9"/>
    <w:rsid w:val="00F23BF0"/>
    <w:rsid w:val="00F32E5F"/>
    <w:rsid w:val="00F43B15"/>
    <w:rsid w:val="00F65F2D"/>
    <w:rsid w:val="00F83C12"/>
    <w:rsid w:val="00F865C3"/>
    <w:rsid w:val="00F95376"/>
    <w:rsid w:val="00FA0FF6"/>
    <w:rsid w:val="00FB42EC"/>
    <w:rsid w:val="00FB482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6F76-9480-4FA2-A13A-26D86D98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1705</Characters>
  <Application>Microsoft Office Word</Application>
  <DocSecurity>4</DocSecurity>
  <Lines>14</Lines>
  <Paragraphs>3</Paragraphs>
  <ScaleCrop>false</ScaleCrop>
  <Company>Cifm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2024-01-17T16:01:00Z</dcterms:created>
  <dcterms:modified xsi:type="dcterms:W3CDTF">2024-01-17T16:01:00Z</dcterms:modified>
</cp:coreProperties>
</file>