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B679B0"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B679B0">
        <w:rPr>
          <w:rFonts w:ascii="Times New Roman" w:eastAsia="宋体" w:hAnsi="Times New Roman" w:cs="Times New Roman" w:hint="eastAsia"/>
          <w:b/>
          <w:bCs/>
          <w:color w:val="000000"/>
          <w:sz w:val="28"/>
          <w:szCs w:val="28"/>
        </w:rPr>
        <w:t>景顺长城基金管理有限公司关于旗下部分基金新增</w:t>
      </w:r>
      <w:r w:rsidR="009817D0">
        <w:rPr>
          <w:rFonts w:ascii="Times New Roman" w:eastAsia="宋体" w:hAnsi="Times New Roman" w:cs="Times New Roman" w:hint="eastAsia"/>
          <w:b/>
          <w:bCs/>
          <w:color w:val="000000"/>
          <w:sz w:val="28"/>
          <w:szCs w:val="28"/>
        </w:rPr>
        <w:t>华福证券</w:t>
      </w:r>
      <w:r w:rsidRPr="00B679B0">
        <w:rPr>
          <w:rFonts w:ascii="Times New Roman" w:eastAsia="宋体" w:hAnsi="Times New Roman" w:cs="Times New Roman" w:hint="eastAsia"/>
          <w:b/>
          <w:bCs/>
          <w:color w:val="000000"/>
          <w:sz w:val="28"/>
          <w:szCs w:val="28"/>
        </w:rPr>
        <w:t>为销售机构的公告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9817D0" w:rsidRPr="009817D0">
        <w:rPr>
          <w:rFonts w:ascii="宋体" w:eastAsia="宋体" w:hAnsi="宋体" w:cs="Calibri" w:hint="eastAsia"/>
          <w:kern w:val="0"/>
          <w:szCs w:val="21"/>
        </w:rPr>
        <w:t>华福证券有限责任公司</w:t>
      </w:r>
      <w:r w:rsidRPr="008B2A21">
        <w:rPr>
          <w:rFonts w:ascii="宋体" w:eastAsia="宋体" w:hAnsi="宋体" w:cs="Calibri" w:hint="eastAsia"/>
          <w:kern w:val="0"/>
          <w:szCs w:val="21"/>
        </w:rPr>
        <w:t>（以下简称“</w:t>
      </w:r>
      <w:r w:rsidR="009817D0">
        <w:rPr>
          <w:rFonts w:ascii="宋体" w:eastAsia="宋体" w:hAnsi="宋体" w:cs="Calibri" w:hint="eastAsia"/>
          <w:kern w:val="0"/>
          <w:szCs w:val="21"/>
        </w:rPr>
        <w:t>华福证券</w:t>
      </w:r>
      <w:r w:rsidRPr="008B2A21">
        <w:rPr>
          <w:rFonts w:ascii="宋体" w:eastAsia="宋体" w:hAnsi="宋体" w:cs="Calibri" w:hint="eastAsia"/>
          <w:kern w:val="0"/>
          <w:szCs w:val="21"/>
        </w:rPr>
        <w:t>”）签署的委托销售协议，自</w:t>
      </w:r>
      <w:r w:rsidR="00C21B09">
        <w:rPr>
          <w:rFonts w:ascii="宋体" w:eastAsia="宋体" w:hAnsi="宋体" w:cs="Arial"/>
          <w:kern w:val="0"/>
          <w:szCs w:val="21"/>
        </w:rPr>
        <w:t>202</w:t>
      </w:r>
      <w:r w:rsidR="009817D0">
        <w:rPr>
          <w:rFonts w:ascii="宋体" w:eastAsia="宋体" w:hAnsi="宋体" w:cs="Arial"/>
          <w:kern w:val="0"/>
          <w:szCs w:val="21"/>
        </w:rPr>
        <w:t>4</w:t>
      </w:r>
      <w:r w:rsidRPr="008B2A21">
        <w:rPr>
          <w:rFonts w:ascii="宋体" w:eastAsia="宋体" w:hAnsi="宋体" w:cs="Calibri" w:hint="eastAsia"/>
          <w:kern w:val="0"/>
          <w:szCs w:val="21"/>
        </w:rPr>
        <w:t>年</w:t>
      </w:r>
      <w:r w:rsidR="009817D0">
        <w:rPr>
          <w:rFonts w:ascii="宋体" w:eastAsia="宋体" w:hAnsi="宋体" w:cs="Arial"/>
          <w:kern w:val="0"/>
          <w:szCs w:val="21"/>
        </w:rPr>
        <w:t>1</w:t>
      </w:r>
      <w:r w:rsidRPr="008B2A21">
        <w:rPr>
          <w:rFonts w:ascii="宋体" w:eastAsia="宋体" w:hAnsi="宋体" w:cs="Calibri" w:hint="eastAsia"/>
          <w:kern w:val="0"/>
          <w:szCs w:val="21"/>
        </w:rPr>
        <w:t>月</w:t>
      </w:r>
      <w:r w:rsidR="009817D0">
        <w:rPr>
          <w:rFonts w:ascii="宋体" w:eastAsia="宋体" w:hAnsi="宋体" w:cs="Arial"/>
          <w:kern w:val="0"/>
          <w:szCs w:val="21"/>
        </w:rPr>
        <w:t>16</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9817D0">
        <w:rPr>
          <w:rFonts w:ascii="宋体" w:eastAsia="宋体" w:hAnsi="宋体" w:cs="Calibri" w:hint="eastAsia"/>
          <w:kern w:val="0"/>
          <w:szCs w:val="21"/>
        </w:rPr>
        <w:t>华福证券</w:t>
      </w:r>
      <w:r w:rsidRPr="008B2A21">
        <w:rPr>
          <w:rFonts w:ascii="宋体" w:eastAsia="宋体" w:hAnsi="宋体" w:cs="Calibri" w:hint="eastAsia"/>
          <w:kern w:val="0"/>
          <w:szCs w:val="21"/>
        </w:rPr>
        <w:t>销售本公司旗下</w:t>
      </w:r>
      <w:r w:rsidR="00B679B0">
        <w:rPr>
          <w:rFonts w:ascii="宋体" w:eastAsia="宋体" w:hAnsi="宋体" w:cs="Calibri" w:hint="eastAsia"/>
          <w:kern w:val="0"/>
          <w:szCs w:val="21"/>
        </w:rPr>
        <w:t>部分</w:t>
      </w:r>
      <w:r w:rsidR="00990913" w:rsidRPr="00990913">
        <w:rPr>
          <w:rFonts w:ascii="宋体" w:eastAsia="宋体" w:hAnsi="宋体" w:cs="Calibri" w:hint="eastAsia"/>
          <w:kern w:val="0"/>
          <w:szCs w:val="21"/>
        </w:rPr>
        <w:t>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9817D0">
        <w:rPr>
          <w:rFonts w:ascii="宋体" w:eastAsia="宋体" w:hAnsi="宋体" w:cs="Calibri" w:hint="eastAsia"/>
          <w:kern w:val="0"/>
          <w:szCs w:val="21"/>
        </w:rPr>
        <w:t>华福证券</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80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706"/>
        <w:gridCol w:w="1131"/>
        <w:gridCol w:w="1134"/>
        <w:gridCol w:w="2268"/>
      </w:tblGrid>
      <w:tr w:rsidR="0018021F" w:rsidRPr="0018021F" w:rsidTr="0018021F">
        <w:trPr>
          <w:trHeight w:val="283"/>
        </w:trPr>
        <w:tc>
          <w:tcPr>
            <w:tcW w:w="846"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基金代码</w:t>
            </w:r>
          </w:p>
        </w:tc>
        <w:tc>
          <w:tcPr>
            <w:tcW w:w="2706"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基金名称</w:t>
            </w:r>
          </w:p>
        </w:tc>
        <w:tc>
          <w:tcPr>
            <w:tcW w:w="1131"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是否开通定投业务</w:t>
            </w:r>
          </w:p>
        </w:tc>
        <w:tc>
          <w:tcPr>
            <w:tcW w:w="1134"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是否开通转换业务</w:t>
            </w:r>
          </w:p>
        </w:tc>
        <w:tc>
          <w:tcPr>
            <w:tcW w:w="2268"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是否参加销售机构申购（含定期定额申购）费率优惠</w:t>
            </w:r>
          </w:p>
        </w:tc>
      </w:tr>
      <w:tr w:rsidR="0018021F" w:rsidRPr="0018021F" w:rsidTr="0018021F">
        <w:trPr>
          <w:trHeight w:val="269"/>
        </w:trPr>
        <w:tc>
          <w:tcPr>
            <w:tcW w:w="846" w:type="dxa"/>
            <w:shd w:val="clear" w:color="auto" w:fill="auto"/>
            <w:noWrap/>
            <w:vAlign w:val="center"/>
            <w:hideMark/>
          </w:tcPr>
          <w:p w:rsidR="0018021F" w:rsidRPr="0018021F" w:rsidRDefault="00B126EB" w:rsidP="0018021F">
            <w:pPr>
              <w:widowControl/>
              <w:jc w:val="left"/>
              <w:rPr>
                <w:rFonts w:ascii="宋体" w:eastAsia="宋体" w:hAnsi="宋体" w:cs="宋体"/>
                <w:color w:val="000000"/>
                <w:kern w:val="0"/>
                <w:szCs w:val="21"/>
              </w:rPr>
            </w:pPr>
            <w:r w:rsidRPr="00B126EB">
              <w:rPr>
                <w:rFonts w:ascii="宋体" w:eastAsia="宋体" w:hAnsi="宋体" w:cs="宋体"/>
                <w:color w:val="000000"/>
                <w:kern w:val="0"/>
                <w:szCs w:val="21"/>
              </w:rPr>
              <w:t>008060</w:t>
            </w:r>
          </w:p>
        </w:tc>
        <w:tc>
          <w:tcPr>
            <w:tcW w:w="2706" w:type="dxa"/>
            <w:shd w:val="clear" w:color="auto" w:fill="auto"/>
            <w:noWrap/>
            <w:vAlign w:val="center"/>
            <w:hideMark/>
          </w:tcPr>
          <w:p w:rsidR="0018021F" w:rsidRPr="0018021F" w:rsidRDefault="00B126EB" w:rsidP="0018021F">
            <w:pPr>
              <w:widowControl/>
              <w:jc w:val="left"/>
              <w:rPr>
                <w:rFonts w:ascii="宋体" w:eastAsia="宋体" w:hAnsi="宋体" w:cs="宋体"/>
                <w:color w:val="000000"/>
                <w:kern w:val="0"/>
                <w:szCs w:val="21"/>
              </w:rPr>
            </w:pPr>
            <w:r w:rsidRPr="00B126EB">
              <w:rPr>
                <w:rFonts w:ascii="宋体" w:eastAsia="宋体" w:hAnsi="宋体" w:cs="宋体" w:hint="eastAsia"/>
                <w:color w:val="000000"/>
                <w:kern w:val="0"/>
                <w:szCs w:val="21"/>
              </w:rPr>
              <w:t>景顺长城价值边际灵活配置混合型证券投资基金</w:t>
            </w:r>
            <w:r w:rsidRPr="00B126EB">
              <w:rPr>
                <w:rFonts w:ascii="宋体" w:eastAsia="宋体" w:hAnsi="宋体" w:cs="宋体"/>
                <w:color w:val="000000"/>
                <w:kern w:val="0"/>
                <w:szCs w:val="21"/>
              </w:rPr>
              <w:t>A</w:t>
            </w:r>
          </w:p>
        </w:tc>
        <w:tc>
          <w:tcPr>
            <w:tcW w:w="1131"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1134"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268"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是</w:t>
            </w:r>
          </w:p>
        </w:tc>
      </w:tr>
      <w:tr w:rsidR="0018021F" w:rsidRPr="0018021F" w:rsidTr="0018021F">
        <w:trPr>
          <w:trHeight w:val="269"/>
        </w:trPr>
        <w:tc>
          <w:tcPr>
            <w:tcW w:w="846" w:type="dxa"/>
            <w:shd w:val="clear" w:color="auto" w:fill="auto"/>
            <w:noWrap/>
            <w:vAlign w:val="center"/>
            <w:hideMark/>
          </w:tcPr>
          <w:p w:rsidR="0018021F" w:rsidRPr="0018021F" w:rsidRDefault="00B126EB" w:rsidP="0018021F">
            <w:pPr>
              <w:widowControl/>
              <w:jc w:val="left"/>
              <w:rPr>
                <w:rFonts w:ascii="宋体" w:eastAsia="宋体" w:hAnsi="宋体" w:cs="宋体"/>
                <w:color w:val="000000"/>
                <w:kern w:val="0"/>
                <w:szCs w:val="21"/>
              </w:rPr>
            </w:pPr>
            <w:r w:rsidRPr="00B126EB">
              <w:rPr>
                <w:rFonts w:ascii="宋体" w:eastAsia="宋体" w:hAnsi="宋体" w:cs="宋体"/>
                <w:color w:val="000000"/>
                <w:kern w:val="0"/>
                <w:szCs w:val="21"/>
              </w:rPr>
              <w:t>015779</w:t>
            </w:r>
          </w:p>
        </w:tc>
        <w:tc>
          <w:tcPr>
            <w:tcW w:w="2706" w:type="dxa"/>
            <w:shd w:val="clear" w:color="auto" w:fill="auto"/>
            <w:noWrap/>
            <w:vAlign w:val="center"/>
            <w:hideMark/>
          </w:tcPr>
          <w:p w:rsidR="0018021F" w:rsidRPr="0018021F" w:rsidRDefault="00B126EB" w:rsidP="0018021F">
            <w:pPr>
              <w:widowControl/>
              <w:jc w:val="left"/>
              <w:rPr>
                <w:rFonts w:ascii="宋体" w:eastAsia="宋体" w:hAnsi="宋体" w:cs="宋体"/>
                <w:color w:val="000000"/>
                <w:kern w:val="0"/>
                <w:szCs w:val="21"/>
              </w:rPr>
            </w:pPr>
            <w:r w:rsidRPr="00B126EB">
              <w:rPr>
                <w:rFonts w:ascii="宋体" w:eastAsia="宋体" w:hAnsi="宋体" w:cs="宋体" w:hint="eastAsia"/>
                <w:color w:val="000000"/>
                <w:kern w:val="0"/>
                <w:szCs w:val="21"/>
              </w:rPr>
              <w:t>景顺长城价值边际灵活配置混合型证券投资基金</w:t>
            </w:r>
            <w:r w:rsidRPr="00B126EB">
              <w:rPr>
                <w:rFonts w:ascii="宋体" w:eastAsia="宋体" w:hAnsi="宋体" w:cs="宋体"/>
                <w:color w:val="000000"/>
                <w:kern w:val="0"/>
                <w:szCs w:val="21"/>
              </w:rPr>
              <w:t>C</w:t>
            </w:r>
          </w:p>
        </w:tc>
        <w:tc>
          <w:tcPr>
            <w:tcW w:w="1131"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1134"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268" w:type="dxa"/>
            <w:shd w:val="clear" w:color="auto" w:fill="auto"/>
            <w:noWrap/>
            <w:vAlign w:val="center"/>
            <w:hideMark/>
          </w:tcPr>
          <w:p w:rsidR="0018021F" w:rsidRPr="0018021F" w:rsidRDefault="00B126EB" w:rsidP="0018021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不适用</w:t>
            </w:r>
          </w:p>
        </w:tc>
      </w:tr>
      <w:tr w:rsidR="0018021F" w:rsidRPr="0018021F" w:rsidTr="0018021F">
        <w:trPr>
          <w:trHeight w:val="269"/>
        </w:trPr>
        <w:tc>
          <w:tcPr>
            <w:tcW w:w="846" w:type="dxa"/>
            <w:shd w:val="clear" w:color="auto" w:fill="auto"/>
            <w:noWrap/>
            <w:vAlign w:val="center"/>
            <w:hideMark/>
          </w:tcPr>
          <w:p w:rsidR="0018021F" w:rsidRPr="0018021F" w:rsidRDefault="00B126EB" w:rsidP="0018021F">
            <w:pPr>
              <w:widowControl/>
              <w:jc w:val="left"/>
              <w:rPr>
                <w:rFonts w:ascii="宋体" w:eastAsia="宋体" w:hAnsi="宋体" w:cs="宋体"/>
                <w:color w:val="000000"/>
                <w:kern w:val="0"/>
                <w:szCs w:val="21"/>
              </w:rPr>
            </w:pPr>
            <w:r w:rsidRPr="00B126EB">
              <w:rPr>
                <w:rFonts w:ascii="宋体" w:eastAsia="宋体" w:hAnsi="宋体" w:cs="宋体"/>
                <w:color w:val="000000"/>
                <w:kern w:val="0"/>
                <w:szCs w:val="21"/>
              </w:rPr>
              <w:t>009098</w:t>
            </w:r>
          </w:p>
        </w:tc>
        <w:tc>
          <w:tcPr>
            <w:tcW w:w="2706" w:type="dxa"/>
            <w:shd w:val="clear" w:color="auto" w:fill="auto"/>
            <w:noWrap/>
            <w:vAlign w:val="center"/>
            <w:hideMark/>
          </w:tcPr>
          <w:p w:rsidR="0018021F" w:rsidRPr="0018021F" w:rsidRDefault="00B126EB" w:rsidP="0018021F">
            <w:pPr>
              <w:widowControl/>
              <w:jc w:val="left"/>
              <w:rPr>
                <w:rFonts w:ascii="宋体" w:eastAsia="宋体" w:hAnsi="宋体" w:cs="宋体"/>
                <w:color w:val="000000"/>
                <w:kern w:val="0"/>
                <w:szCs w:val="21"/>
              </w:rPr>
            </w:pPr>
            <w:r w:rsidRPr="00B126EB">
              <w:rPr>
                <w:rFonts w:ascii="宋体" w:eastAsia="宋体" w:hAnsi="宋体" w:cs="宋体" w:hint="eastAsia"/>
                <w:color w:val="000000"/>
                <w:kern w:val="0"/>
                <w:szCs w:val="21"/>
              </w:rPr>
              <w:t>景顺长城价值领航两年持有期混合型证券投资基金</w:t>
            </w:r>
          </w:p>
        </w:tc>
        <w:tc>
          <w:tcPr>
            <w:tcW w:w="1131" w:type="dxa"/>
            <w:shd w:val="clear" w:color="auto" w:fill="auto"/>
            <w:noWrap/>
            <w:vAlign w:val="center"/>
            <w:hideMark/>
          </w:tcPr>
          <w:p w:rsidR="0018021F" w:rsidRPr="0018021F" w:rsidRDefault="00B126EB" w:rsidP="0018021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w:t>
            </w:r>
            <w:r w:rsidR="0018021F" w:rsidRPr="0018021F">
              <w:rPr>
                <w:rFonts w:ascii="宋体" w:eastAsia="宋体" w:hAnsi="宋体" w:cs="宋体" w:hint="eastAsia"/>
                <w:color w:val="000000"/>
                <w:kern w:val="0"/>
                <w:szCs w:val="21"/>
              </w:rPr>
              <w:t>开通</w:t>
            </w:r>
          </w:p>
        </w:tc>
        <w:tc>
          <w:tcPr>
            <w:tcW w:w="1134"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268"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是</w:t>
            </w:r>
          </w:p>
        </w:tc>
      </w:tr>
      <w:tr w:rsidR="0018021F" w:rsidRPr="0018021F" w:rsidTr="0018021F">
        <w:trPr>
          <w:trHeight w:val="269"/>
        </w:trPr>
        <w:tc>
          <w:tcPr>
            <w:tcW w:w="846" w:type="dxa"/>
            <w:shd w:val="clear" w:color="auto" w:fill="auto"/>
            <w:noWrap/>
            <w:vAlign w:val="center"/>
            <w:hideMark/>
          </w:tcPr>
          <w:p w:rsidR="0018021F" w:rsidRPr="0018021F" w:rsidRDefault="00B126EB" w:rsidP="0018021F">
            <w:pPr>
              <w:widowControl/>
              <w:jc w:val="left"/>
              <w:rPr>
                <w:rFonts w:ascii="宋体" w:eastAsia="宋体" w:hAnsi="宋体" w:cs="宋体"/>
                <w:color w:val="000000"/>
                <w:kern w:val="0"/>
                <w:szCs w:val="21"/>
              </w:rPr>
            </w:pPr>
            <w:r w:rsidRPr="00B126EB">
              <w:rPr>
                <w:rFonts w:ascii="宋体" w:eastAsia="宋体" w:hAnsi="宋体" w:cs="宋体"/>
                <w:color w:val="000000"/>
                <w:kern w:val="0"/>
                <w:szCs w:val="21"/>
              </w:rPr>
              <w:t>017167</w:t>
            </w:r>
          </w:p>
        </w:tc>
        <w:tc>
          <w:tcPr>
            <w:tcW w:w="2706" w:type="dxa"/>
            <w:shd w:val="clear" w:color="auto" w:fill="auto"/>
            <w:noWrap/>
            <w:vAlign w:val="center"/>
            <w:hideMark/>
          </w:tcPr>
          <w:p w:rsidR="0018021F" w:rsidRPr="0018021F" w:rsidRDefault="00B126EB" w:rsidP="0018021F">
            <w:pPr>
              <w:widowControl/>
              <w:jc w:val="left"/>
              <w:rPr>
                <w:rFonts w:ascii="宋体" w:eastAsia="宋体" w:hAnsi="宋体" w:cs="宋体"/>
                <w:color w:val="000000"/>
                <w:kern w:val="0"/>
                <w:szCs w:val="21"/>
              </w:rPr>
            </w:pPr>
            <w:r w:rsidRPr="00B126EB">
              <w:rPr>
                <w:rFonts w:ascii="宋体" w:eastAsia="宋体" w:hAnsi="宋体" w:cs="宋体" w:hint="eastAsia"/>
                <w:color w:val="000000"/>
                <w:kern w:val="0"/>
                <w:szCs w:val="21"/>
              </w:rPr>
              <w:t>景顺长城策略精选灵活配置混合型证券投资基金</w:t>
            </w:r>
            <w:r w:rsidRPr="00B126EB">
              <w:rPr>
                <w:rFonts w:ascii="宋体" w:eastAsia="宋体" w:hAnsi="宋体" w:cs="宋体"/>
                <w:color w:val="000000"/>
                <w:kern w:val="0"/>
                <w:szCs w:val="21"/>
              </w:rPr>
              <w:t>C</w:t>
            </w:r>
          </w:p>
        </w:tc>
        <w:tc>
          <w:tcPr>
            <w:tcW w:w="1131"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1134"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268" w:type="dxa"/>
            <w:shd w:val="clear" w:color="auto" w:fill="auto"/>
            <w:noWrap/>
            <w:vAlign w:val="center"/>
            <w:hideMark/>
          </w:tcPr>
          <w:p w:rsidR="0018021F" w:rsidRPr="0018021F" w:rsidRDefault="00B126EB" w:rsidP="0018021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不适用</w:t>
            </w:r>
          </w:p>
        </w:tc>
      </w:tr>
      <w:tr w:rsidR="0018021F" w:rsidRPr="0018021F" w:rsidTr="0018021F">
        <w:trPr>
          <w:trHeight w:val="269"/>
        </w:trPr>
        <w:tc>
          <w:tcPr>
            <w:tcW w:w="846" w:type="dxa"/>
            <w:shd w:val="clear" w:color="auto" w:fill="auto"/>
            <w:noWrap/>
            <w:vAlign w:val="center"/>
            <w:hideMark/>
          </w:tcPr>
          <w:p w:rsidR="0018021F" w:rsidRPr="0018021F" w:rsidRDefault="00B126EB" w:rsidP="0018021F">
            <w:pPr>
              <w:widowControl/>
              <w:jc w:val="left"/>
              <w:rPr>
                <w:rFonts w:ascii="宋体" w:eastAsia="宋体" w:hAnsi="宋体" w:cs="宋体"/>
                <w:color w:val="000000"/>
                <w:kern w:val="0"/>
                <w:szCs w:val="21"/>
              </w:rPr>
            </w:pPr>
            <w:r w:rsidRPr="00B126EB">
              <w:rPr>
                <w:rFonts w:ascii="宋体" w:eastAsia="宋体" w:hAnsi="宋体" w:cs="宋体"/>
                <w:color w:val="000000"/>
                <w:kern w:val="0"/>
                <w:szCs w:val="21"/>
              </w:rPr>
              <w:t>017090</w:t>
            </w:r>
          </w:p>
        </w:tc>
        <w:tc>
          <w:tcPr>
            <w:tcW w:w="2706" w:type="dxa"/>
            <w:shd w:val="clear" w:color="auto" w:fill="auto"/>
            <w:noWrap/>
            <w:vAlign w:val="center"/>
            <w:hideMark/>
          </w:tcPr>
          <w:p w:rsidR="0018021F" w:rsidRPr="0018021F" w:rsidRDefault="00B126EB" w:rsidP="0018021F">
            <w:pPr>
              <w:widowControl/>
              <w:jc w:val="left"/>
              <w:rPr>
                <w:rFonts w:ascii="宋体" w:eastAsia="宋体" w:hAnsi="宋体" w:cs="宋体"/>
                <w:color w:val="000000"/>
                <w:kern w:val="0"/>
                <w:szCs w:val="21"/>
              </w:rPr>
            </w:pPr>
            <w:r w:rsidRPr="00B126EB">
              <w:rPr>
                <w:rFonts w:ascii="宋体" w:eastAsia="宋体" w:hAnsi="宋体" w:cs="宋体" w:hint="eastAsia"/>
                <w:color w:val="000000"/>
                <w:kern w:val="0"/>
                <w:szCs w:val="21"/>
              </w:rPr>
              <w:t>景顺长城能源基建混合型证券投资基金</w:t>
            </w:r>
            <w:r w:rsidRPr="00B126EB">
              <w:rPr>
                <w:rFonts w:ascii="宋体" w:eastAsia="宋体" w:hAnsi="宋体" w:cs="宋体"/>
                <w:color w:val="000000"/>
                <w:kern w:val="0"/>
                <w:szCs w:val="21"/>
              </w:rPr>
              <w:t>C</w:t>
            </w:r>
          </w:p>
        </w:tc>
        <w:tc>
          <w:tcPr>
            <w:tcW w:w="1131"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1134"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268"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不适用</w:t>
            </w:r>
          </w:p>
        </w:tc>
      </w:tr>
      <w:tr w:rsidR="0018021F" w:rsidRPr="0018021F" w:rsidTr="0018021F">
        <w:trPr>
          <w:trHeight w:val="269"/>
        </w:trPr>
        <w:tc>
          <w:tcPr>
            <w:tcW w:w="846" w:type="dxa"/>
            <w:shd w:val="clear" w:color="auto" w:fill="auto"/>
            <w:noWrap/>
            <w:vAlign w:val="center"/>
            <w:hideMark/>
          </w:tcPr>
          <w:p w:rsidR="0018021F" w:rsidRPr="0018021F" w:rsidRDefault="009817D0" w:rsidP="0018021F">
            <w:pPr>
              <w:widowControl/>
              <w:jc w:val="left"/>
              <w:rPr>
                <w:rFonts w:ascii="宋体" w:eastAsia="宋体" w:hAnsi="宋体" w:cs="宋体"/>
                <w:color w:val="000000"/>
                <w:kern w:val="0"/>
                <w:szCs w:val="21"/>
              </w:rPr>
            </w:pPr>
            <w:r w:rsidRPr="009817D0">
              <w:rPr>
                <w:rFonts w:ascii="宋体" w:eastAsia="宋体" w:hAnsi="宋体" w:cs="宋体"/>
                <w:color w:val="000000"/>
                <w:kern w:val="0"/>
                <w:szCs w:val="21"/>
              </w:rPr>
              <w:t>018817</w:t>
            </w:r>
          </w:p>
        </w:tc>
        <w:tc>
          <w:tcPr>
            <w:tcW w:w="2706" w:type="dxa"/>
            <w:shd w:val="clear" w:color="auto" w:fill="auto"/>
            <w:noWrap/>
            <w:vAlign w:val="center"/>
            <w:hideMark/>
          </w:tcPr>
          <w:p w:rsidR="0018021F" w:rsidRPr="0018021F" w:rsidRDefault="00B126EB" w:rsidP="0018021F">
            <w:pPr>
              <w:widowControl/>
              <w:jc w:val="left"/>
              <w:rPr>
                <w:rFonts w:ascii="宋体" w:eastAsia="宋体" w:hAnsi="宋体" w:cs="宋体"/>
                <w:color w:val="000000"/>
                <w:kern w:val="0"/>
                <w:szCs w:val="21"/>
              </w:rPr>
            </w:pPr>
            <w:r w:rsidRPr="00B126EB">
              <w:rPr>
                <w:rFonts w:ascii="宋体" w:eastAsia="宋体" w:hAnsi="宋体" w:cs="宋体" w:hint="eastAsia"/>
                <w:color w:val="000000"/>
                <w:kern w:val="0"/>
                <w:szCs w:val="21"/>
              </w:rPr>
              <w:t>景顺长城中小创精选股票型证券投资基金</w:t>
            </w:r>
            <w:r w:rsidRPr="00B126EB">
              <w:rPr>
                <w:rFonts w:ascii="宋体" w:eastAsia="宋体" w:hAnsi="宋体" w:cs="宋体"/>
                <w:color w:val="000000"/>
                <w:kern w:val="0"/>
                <w:szCs w:val="21"/>
              </w:rPr>
              <w:t>C</w:t>
            </w:r>
          </w:p>
        </w:tc>
        <w:tc>
          <w:tcPr>
            <w:tcW w:w="1131"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1134"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268" w:type="dxa"/>
            <w:shd w:val="clear" w:color="auto" w:fill="auto"/>
            <w:noWrap/>
            <w:vAlign w:val="center"/>
            <w:hideMark/>
          </w:tcPr>
          <w:p w:rsidR="0018021F" w:rsidRPr="0018021F" w:rsidRDefault="00B126EB" w:rsidP="0018021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不适用</w:t>
            </w:r>
          </w:p>
        </w:tc>
      </w:tr>
      <w:tr w:rsidR="0018021F" w:rsidRPr="0018021F" w:rsidTr="0018021F">
        <w:trPr>
          <w:trHeight w:val="269"/>
        </w:trPr>
        <w:tc>
          <w:tcPr>
            <w:tcW w:w="846" w:type="dxa"/>
            <w:shd w:val="clear" w:color="auto" w:fill="auto"/>
            <w:noWrap/>
            <w:vAlign w:val="center"/>
            <w:hideMark/>
          </w:tcPr>
          <w:p w:rsidR="0018021F" w:rsidRPr="0018021F" w:rsidRDefault="00B126EB" w:rsidP="0018021F">
            <w:pPr>
              <w:widowControl/>
              <w:jc w:val="left"/>
              <w:rPr>
                <w:rFonts w:ascii="宋体" w:eastAsia="宋体" w:hAnsi="宋体" w:cs="宋体"/>
                <w:color w:val="000000"/>
                <w:kern w:val="0"/>
                <w:szCs w:val="21"/>
              </w:rPr>
            </w:pPr>
            <w:r w:rsidRPr="00B126EB">
              <w:rPr>
                <w:rFonts w:ascii="宋体" w:eastAsia="宋体" w:hAnsi="宋体" w:cs="宋体"/>
                <w:color w:val="000000"/>
                <w:kern w:val="0"/>
                <w:szCs w:val="21"/>
              </w:rPr>
              <w:t>018553</w:t>
            </w:r>
          </w:p>
        </w:tc>
        <w:tc>
          <w:tcPr>
            <w:tcW w:w="2706" w:type="dxa"/>
            <w:shd w:val="clear" w:color="auto" w:fill="auto"/>
            <w:noWrap/>
            <w:vAlign w:val="center"/>
            <w:hideMark/>
          </w:tcPr>
          <w:p w:rsidR="0018021F" w:rsidRPr="0018021F" w:rsidRDefault="00B126EB" w:rsidP="0018021F">
            <w:pPr>
              <w:widowControl/>
              <w:jc w:val="left"/>
              <w:rPr>
                <w:rFonts w:ascii="宋体" w:eastAsia="宋体" w:hAnsi="宋体" w:cs="宋体"/>
                <w:color w:val="000000"/>
                <w:kern w:val="0"/>
                <w:szCs w:val="21"/>
              </w:rPr>
            </w:pPr>
            <w:r w:rsidRPr="00B126EB">
              <w:rPr>
                <w:rFonts w:ascii="宋体" w:eastAsia="宋体" w:hAnsi="宋体" w:cs="宋体" w:hint="eastAsia"/>
                <w:color w:val="000000"/>
                <w:kern w:val="0"/>
                <w:szCs w:val="21"/>
              </w:rPr>
              <w:t>景顺长城中小盘混合型证券投资基金</w:t>
            </w:r>
            <w:r w:rsidRPr="00B126EB">
              <w:rPr>
                <w:rFonts w:ascii="宋体" w:eastAsia="宋体" w:hAnsi="宋体" w:cs="宋体"/>
                <w:color w:val="000000"/>
                <w:kern w:val="0"/>
                <w:szCs w:val="21"/>
              </w:rPr>
              <w:t>C</w:t>
            </w:r>
          </w:p>
        </w:tc>
        <w:tc>
          <w:tcPr>
            <w:tcW w:w="1131"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1134"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268"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不适用</w:t>
            </w:r>
          </w:p>
        </w:tc>
      </w:tr>
      <w:tr w:rsidR="000F6C06" w:rsidRPr="0018021F" w:rsidTr="0018021F">
        <w:trPr>
          <w:trHeight w:val="269"/>
        </w:trPr>
        <w:tc>
          <w:tcPr>
            <w:tcW w:w="846" w:type="dxa"/>
            <w:shd w:val="clear" w:color="auto" w:fill="auto"/>
            <w:noWrap/>
            <w:vAlign w:val="center"/>
          </w:tcPr>
          <w:p w:rsidR="000F6C06" w:rsidRPr="00B126EB" w:rsidRDefault="000F6C06" w:rsidP="0018021F">
            <w:pPr>
              <w:widowControl/>
              <w:jc w:val="left"/>
              <w:rPr>
                <w:rFonts w:ascii="宋体" w:eastAsia="宋体" w:hAnsi="宋体" w:cs="宋体"/>
                <w:color w:val="000000"/>
                <w:kern w:val="0"/>
                <w:szCs w:val="21"/>
              </w:rPr>
            </w:pPr>
            <w:r w:rsidRPr="000F6C06">
              <w:rPr>
                <w:rFonts w:ascii="宋体" w:eastAsia="宋体" w:hAnsi="宋体" w:cs="宋体"/>
                <w:color w:val="000000"/>
                <w:kern w:val="0"/>
                <w:szCs w:val="21"/>
              </w:rPr>
              <w:t>007945</w:t>
            </w:r>
          </w:p>
        </w:tc>
        <w:tc>
          <w:tcPr>
            <w:tcW w:w="2706" w:type="dxa"/>
            <w:shd w:val="clear" w:color="auto" w:fill="auto"/>
            <w:noWrap/>
            <w:vAlign w:val="center"/>
          </w:tcPr>
          <w:p w:rsidR="000F6C06" w:rsidRPr="00B126EB" w:rsidRDefault="000F6C06" w:rsidP="0018021F">
            <w:pPr>
              <w:widowControl/>
              <w:jc w:val="left"/>
              <w:rPr>
                <w:rFonts w:ascii="宋体" w:eastAsia="宋体" w:hAnsi="宋体" w:cs="宋体"/>
                <w:color w:val="000000"/>
                <w:kern w:val="0"/>
                <w:szCs w:val="21"/>
              </w:rPr>
            </w:pPr>
            <w:r w:rsidRPr="000F6C06">
              <w:rPr>
                <w:rFonts w:ascii="宋体" w:eastAsia="宋体" w:hAnsi="宋体" w:cs="宋体" w:hint="eastAsia"/>
                <w:color w:val="000000"/>
                <w:kern w:val="0"/>
                <w:szCs w:val="21"/>
              </w:rPr>
              <w:t>景顺长城改革机遇灵活配置混合型证券投资基金</w:t>
            </w:r>
            <w:r w:rsidRPr="000F6C06">
              <w:rPr>
                <w:rFonts w:ascii="宋体" w:eastAsia="宋体" w:hAnsi="宋体" w:cs="宋体"/>
                <w:color w:val="000000"/>
                <w:kern w:val="0"/>
                <w:szCs w:val="21"/>
              </w:rPr>
              <w:t>C</w:t>
            </w:r>
          </w:p>
        </w:tc>
        <w:tc>
          <w:tcPr>
            <w:tcW w:w="1131" w:type="dxa"/>
            <w:shd w:val="clear" w:color="auto" w:fill="auto"/>
            <w:noWrap/>
            <w:vAlign w:val="center"/>
          </w:tcPr>
          <w:p w:rsidR="000F6C06" w:rsidRPr="0018021F" w:rsidRDefault="000F6C06" w:rsidP="0018021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开通</w:t>
            </w:r>
          </w:p>
        </w:tc>
        <w:tc>
          <w:tcPr>
            <w:tcW w:w="1134" w:type="dxa"/>
            <w:shd w:val="clear" w:color="auto" w:fill="auto"/>
            <w:noWrap/>
            <w:vAlign w:val="center"/>
          </w:tcPr>
          <w:p w:rsidR="000F6C06" w:rsidRPr="0018021F" w:rsidRDefault="000F6C06" w:rsidP="0018021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开通</w:t>
            </w:r>
          </w:p>
        </w:tc>
        <w:tc>
          <w:tcPr>
            <w:tcW w:w="2268" w:type="dxa"/>
            <w:shd w:val="clear" w:color="auto" w:fill="auto"/>
            <w:noWrap/>
            <w:vAlign w:val="center"/>
          </w:tcPr>
          <w:p w:rsidR="000F6C06" w:rsidRPr="0018021F" w:rsidRDefault="000F6C06" w:rsidP="0018021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不适用</w:t>
            </w:r>
          </w:p>
        </w:tc>
      </w:tr>
    </w:tbl>
    <w:p w:rsidR="00C21B09" w:rsidRPr="00275D88" w:rsidRDefault="00C21B09" w:rsidP="00C21B09">
      <w:pPr>
        <w:widowControl/>
        <w:spacing w:line="360" w:lineRule="auto"/>
        <w:ind w:firstLineChars="200" w:firstLine="420"/>
        <w:jc w:val="left"/>
        <w:rPr>
          <w:rFonts w:ascii="宋体" w:eastAsia="宋体" w:hAnsi="宋体" w:cs="Arial"/>
          <w:color w:val="000000"/>
          <w:szCs w:val="21"/>
        </w:rPr>
      </w:pPr>
      <w:r w:rsidRPr="00275D88">
        <w:rPr>
          <w:rFonts w:ascii="宋体" w:eastAsia="宋体" w:hAnsi="宋体" w:cs="Arial" w:hint="eastAsia"/>
          <w:color w:val="000000"/>
          <w:kern w:val="0"/>
          <w:szCs w:val="21"/>
        </w:rPr>
        <w:t>注：本公司新增委托</w:t>
      </w:r>
      <w:r w:rsidR="009817D0">
        <w:rPr>
          <w:rFonts w:ascii="宋体" w:eastAsia="宋体" w:hAnsi="宋体" w:cs="Arial" w:hint="eastAsia"/>
          <w:color w:val="000000"/>
          <w:kern w:val="0"/>
          <w:szCs w:val="21"/>
        </w:rPr>
        <w:t>华福证券</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9817D0" w:rsidRPr="009817D0">
        <w:rPr>
          <w:rFonts w:ascii="宋体" w:eastAsia="宋体" w:hAnsi="宋体" w:cs="Arial" w:hint="eastAsia"/>
          <w:color w:val="000000"/>
          <w:kern w:val="0"/>
          <w:szCs w:val="21"/>
        </w:rPr>
        <w:t>华福证券有限责任公司</w:t>
      </w:r>
    </w:p>
    <w:p w:rsidR="009817D0" w:rsidRPr="009817D0" w:rsidRDefault="009817D0" w:rsidP="009817D0">
      <w:pPr>
        <w:widowControl/>
        <w:spacing w:line="360" w:lineRule="auto"/>
        <w:ind w:firstLineChars="200" w:firstLine="420"/>
        <w:jc w:val="left"/>
        <w:rPr>
          <w:rFonts w:ascii="宋体" w:eastAsia="宋体" w:hAnsi="宋体" w:cs="Arial"/>
          <w:kern w:val="0"/>
          <w:szCs w:val="21"/>
        </w:rPr>
      </w:pPr>
      <w:r w:rsidRPr="009817D0">
        <w:rPr>
          <w:rFonts w:ascii="宋体" w:eastAsia="宋体" w:hAnsi="宋体" w:cs="Arial" w:hint="eastAsia"/>
          <w:kern w:val="0"/>
          <w:szCs w:val="21"/>
        </w:rPr>
        <w:t>注册（办公）地址：福建省福州市鼓楼区鼓屏路</w:t>
      </w:r>
      <w:r w:rsidRPr="009817D0">
        <w:rPr>
          <w:rFonts w:ascii="宋体" w:eastAsia="宋体" w:hAnsi="宋体" w:cs="Arial"/>
          <w:kern w:val="0"/>
          <w:szCs w:val="21"/>
        </w:rPr>
        <w:t>27号1#楼3层、4层、5层</w:t>
      </w:r>
    </w:p>
    <w:p w:rsidR="009817D0" w:rsidRPr="009817D0" w:rsidRDefault="009817D0" w:rsidP="009817D0">
      <w:pPr>
        <w:widowControl/>
        <w:spacing w:line="360" w:lineRule="auto"/>
        <w:ind w:firstLineChars="200" w:firstLine="420"/>
        <w:jc w:val="left"/>
        <w:rPr>
          <w:rFonts w:ascii="宋体" w:eastAsia="宋体" w:hAnsi="宋体" w:cs="Arial"/>
          <w:kern w:val="0"/>
          <w:szCs w:val="21"/>
        </w:rPr>
      </w:pPr>
      <w:r w:rsidRPr="009817D0">
        <w:rPr>
          <w:rFonts w:ascii="宋体" w:eastAsia="宋体" w:hAnsi="宋体" w:cs="Arial" w:hint="eastAsia"/>
          <w:kern w:val="0"/>
          <w:szCs w:val="21"/>
        </w:rPr>
        <w:t>法定代表人：苏军良</w:t>
      </w:r>
    </w:p>
    <w:p w:rsidR="009817D0" w:rsidRPr="009817D0" w:rsidRDefault="009817D0" w:rsidP="009817D0">
      <w:pPr>
        <w:widowControl/>
        <w:spacing w:line="360" w:lineRule="auto"/>
        <w:ind w:firstLineChars="200" w:firstLine="420"/>
        <w:jc w:val="left"/>
        <w:rPr>
          <w:rFonts w:ascii="宋体" w:eastAsia="宋体" w:hAnsi="宋体" w:cs="Arial"/>
          <w:kern w:val="0"/>
          <w:szCs w:val="21"/>
        </w:rPr>
      </w:pPr>
      <w:r w:rsidRPr="009817D0">
        <w:rPr>
          <w:rFonts w:ascii="宋体" w:eastAsia="宋体" w:hAnsi="宋体" w:cs="Arial" w:hint="eastAsia"/>
          <w:kern w:val="0"/>
          <w:szCs w:val="21"/>
        </w:rPr>
        <w:lastRenderedPageBreak/>
        <w:t>联系人：王虹</w:t>
      </w:r>
    </w:p>
    <w:p w:rsidR="009817D0" w:rsidRPr="009817D0" w:rsidRDefault="009817D0" w:rsidP="009817D0">
      <w:pPr>
        <w:widowControl/>
        <w:spacing w:line="360" w:lineRule="auto"/>
        <w:ind w:firstLineChars="200" w:firstLine="420"/>
        <w:jc w:val="left"/>
        <w:rPr>
          <w:rFonts w:ascii="宋体" w:eastAsia="宋体" w:hAnsi="宋体" w:cs="Arial"/>
          <w:kern w:val="0"/>
          <w:szCs w:val="21"/>
        </w:rPr>
      </w:pPr>
      <w:r w:rsidRPr="009817D0">
        <w:rPr>
          <w:rFonts w:ascii="宋体" w:eastAsia="宋体" w:hAnsi="宋体" w:cs="Arial" w:hint="eastAsia"/>
          <w:kern w:val="0"/>
          <w:szCs w:val="21"/>
        </w:rPr>
        <w:t>电话：</w:t>
      </w:r>
      <w:r w:rsidRPr="009817D0">
        <w:rPr>
          <w:rFonts w:ascii="宋体" w:eastAsia="宋体" w:hAnsi="宋体" w:cs="Arial"/>
          <w:kern w:val="0"/>
          <w:szCs w:val="21"/>
        </w:rPr>
        <w:t>021-20655183</w:t>
      </w:r>
    </w:p>
    <w:p w:rsidR="009817D0" w:rsidRPr="009817D0" w:rsidRDefault="009817D0" w:rsidP="009817D0">
      <w:pPr>
        <w:widowControl/>
        <w:spacing w:line="360" w:lineRule="auto"/>
        <w:ind w:firstLineChars="200" w:firstLine="420"/>
        <w:jc w:val="left"/>
        <w:rPr>
          <w:rFonts w:ascii="宋体" w:eastAsia="宋体" w:hAnsi="宋体" w:cs="Arial"/>
          <w:kern w:val="0"/>
          <w:szCs w:val="21"/>
        </w:rPr>
      </w:pPr>
      <w:r w:rsidRPr="009817D0">
        <w:rPr>
          <w:rFonts w:ascii="宋体" w:eastAsia="宋体" w:hAnsi="宋体" w:cs="Arial" w:hint="eastAsia"/>
          <w:kern w:val="0"/>
          <w:szCs w:val="21"/>
        </w:rPr>
        <w:t>传真：</w:t>
      </w:r>
      <w:r w:rsidRPr="009817D0">
        <w:rPr>
          <w:rFonts w:ascii="宋体" w:eastAsia="宋体" w:hAnsi="宋体" w:cs="Arial"/>
          <w:kern w:val="0"/>
          <w:szCs w:val="21"/>
        </w:rPr>
        <w:t>021-20655176</w:t>
      </w:r>
    </w:p>
    <w:p w:rsidR="009817D0" w:rsidRPr="009817D0" w:rsidRDefault="009817D0" w:rsidP="009817D0">
      <w:pPr>
        <w:widowControl/>
        <w:spacing w:line="360" w:lineRule="auto"/>
        <w:ind w:firstLineChars="200" w:firstLine="420"/>
        <w:jc w:val="left"/>
        <w:rPr>
          <w:rFonts w:ascii="宋体" w:eastAsia="宋体" w:hAnsi="宋体" w:cs="Arial"/>
          <w:kern w:val="0"/>
          <w:szCs w:val="21"/>
        </w:rPr>
      </w:pPr>
      <w:r w:rsidRPr="009817D0">
        <w:rPr>
          <w:rFonts w:ascii="宋体" w:eastAsia="宋体" w:hAnsi="宋体" w:cs="Arial" w:hint="eastAsia"/>
          <w:kern w:val="0"/>
          <w:szCs w:val="21"/>
        </w:rPr>
        <w:t>客户服务电话：</w:t>
      </w:r>
      <w:r w:rsidRPr="009817D0">
        <w:rPr>
          <w:rFonts w:ascii="宋体" w:eastAsia="宋体" w:hAnsi="宋体" w:cs="Arial"/>
          <w:kern w:val="0"/>
          <w:szCs w:val="21"/>
        </w:rPr>
        <w:t>95547</w:t>
      </w:r>
    </w:p>
    <w:p w:rsidR="00C21B09" w:rsidRPr="00064B27" w:rsidRDefault="009817D0" w:rsidP="009817D0">
      <w:pPr>
        <w:widowControl/>
        <w:spacing w:line="360" w:lineRule="auto"/>
        <w:ind w:firstLineChars="200" w:firstLine="420"/>
        <w:jc w:val="left"/>
        <w:rPr>
          <w:rFonts w:ascii="宋体" w:eastAsia="宋体" w:hAnsi="宋体" w:cs="Arial"/>
          <w:kern w:val="0"/>
          <w:szCs w:val="21"/>
        </w:rPr>
      </w:pPr>
      <w:r w:rsidRPr="009817D0">
        <w:rPr>
          <w:rFonts w:ascii="宋体" w:eastAsia="宋体" w:hAnsi="宋体" w:cs="Arial" w:hint="eastAsia"/>
          <w:kern w:val="0"/>
          <w:szCs w:val="21"/>
        </w:rPr>
        <w:t>网址：</w:t>
      </w:r>
      <w:r w:rsidRPr="009817D0">
        <w:rPr>
          <w:rFonts w:ascii="宋体" w:eastAsia="宋体" w:hAnsi="宋体" w:cs="Arial"/>
          <w:kern w:val="0"/>
          <w:szCs w:val="21"/>
        </w:rPr>
        <w:t xml:space="preserve"> www.hfzq.com.cn</w:t>
      </w:r>
    </w:p>
    <w:p w:rsidR="00870E8D" w:rsidRDefault="00870E8D" w:rsidP="00C21B09">
      <w:pPr>
        <w:widowControl/>
        <w:spacing w:line="360" w:lineRule="auto"/>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客户服务电话：400 8888 606、0755-82370688</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9817D0" w:rsidRPr="009817D0">
        <w:rPr>
          <w:rFonts w:ascii="宋体" w:eastAsia="宋体" w:hAnsi="宋体" w:cs="Arial" w:hint="eastAsia"/>
          <w:color w:val="000000"/>
          <w:kern w:val="0"/>
          <w:szCs w:val="21"/>
        </w:rPr>
        <w:t>华福证券有限责任公司</w:t>
      </w:r>
    </w:p>
    <w:p w:rsidR="00064B27" w:rsidRPr="00064B27" w:rsidRDefault="009817D0" w:rsidP="00064B27">
      <w:pPr>
        <w:widowControl/>
        <w:spacing w:line="360" w:lineRule="auto"/>
        <w:ind w:firstLineChars="200" w:firstLine="420"/>
        <w:jc w:val="left"/>
        <w:rPr>
          <w:rFonts w:ascii="宋体" w:eastAsia="宋体" w:hAnsi="宋体" w:cs="Arial"/>
          <w:kern w:val="0"/>
          <w:szCs w:val="21"/>
        </w:rPr>
      </w:pPr>
      <w:r w:rsidRPr="009817D0">
        <w:rPr>
          <w:rFonts w:ascii="宋体" w:eastAsia="宋体" w:hAnsi="宋体" w:cs="Arial" w:hint="eastAsia"/>
          <w:kern w:val="0"/>
          <w:szCs w:val="21"/>
        </w:rPr>
        <w:lastRenderedPageBreak/>
        <w:t>客户服务电话</w:t>
      </w:r>
      <w:r w:rsidR="00064B27" w:rsidRPr="00064B27">
        <w:rPr>
          <w:rFonts w:ascii="宋体" w:eastAsia="宋体" w:hAnsi="宋体" w:cs="Arial"/>
          <w:kern w:val="0"/>
          <w:szCs w:val="21"/>
        </w:rPr>
        <w:t xml:space="preserve"> : </w:t>
      </w:r>
      <w:r w:rsidRPr="009817D0">
        <w:rPr>
          <w:rFonts w:ascii="宋体" w:eastAsia="宋体" w:hAnsi="宋体" w:cs="Arial"/>
          <w:kern w:val="0"/>
          <w:szCs w:val="21"/>
        </w:rPr>
        <w:t>95547</w:t>
      </w:r>
    </w:p>
    <w:p w:rsidR="00064B27" w:rsidRPr="00064B27" w:rsidRDefault="00064B27" w:rsidP="00064B27">
      <w:pPr>
        <w:widowControl/>
        <w:spacing w:line="360" w:lineRule="auto"/>
        <w:ind w:firstLineChars="200" w:firstLine="420"/>
        <w:jc w:val="left"/>
        <w:rPr>
          <w:rFonts w:ascii="宋体" w:eastAsia="宋体" w:hAnsi="宋体" w:cs="Arial"/>
          <w:kern w:val="0"/>
          <w:szCs w:val="21"/>
        </w:rPr>
      </w:pPr>
      <w:r w:rsidRPr="00064B27">
        <w:rPr>
          <w:rFonts w:ascii="宋体" w:eastAsia="宋体" w:hAnsi="宋体" w:cs="Arial" w:hint="eastAsia"/>
          <w:kern w:val="0"/>
          <w:szCs w:val="21"/>
        </w:rPr>
        <w:t>网址：</w:t>
      </w:r>
      <w:r w:rsidR="009817D0" w:rsidRPr="009817D0">
        <w:rPr>
          <w:rFonts w:ascii="宋体" w:eastAsia="宋体" w:hAnsi="宋体" w:cs="Arial"/>
          <w:kern w:val="0"/>
          <w:szCs w:val="21"/>
        </w:rPr>
        <w:t>www.hfzq.com.cn</w:t>
      </w:r>
      <w:r>
        <w:rPr>
          <w:rFonts w:ascii="宋体" w:eastAsia="宋体" w:hAnsi="宋体" w:cs="Arial"/>
          <w:kern w:val="0"/>
          <w:szCs w:val="21"/>
        </w:rPr>
        <w:t xml:space="preserve"> </w:t>
      </w:r>
    </w:p>
    <w:p w:rsidR="00C21B09" w:rsidRPr="00064B27" w:rsidRDefault="00C21B09" w:rsidP="00C21B09">
      <w:pPr>
        <w:widowControl/>
        <w:spacing w:line="360" w:lineRule="auto"/>
        <w:ind w:firstLine="48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009817D0">
        <w:rPr>
          <w:rFonts w:ascii="宋体" w:eastAsia="宋体" w:hAnsi="宋体" w:cs="Arial" w:hint="eastAsia"/>
          <w:kern w:val="0"/>
          <w:szCs w:val="21"/>
        </w:rPr>
        <w:t>四</w:t>
      </w:r>
      <w:r w:rsidRPr="00275D88">
        <w:rPr>
          <w:rFonts w:ascii="宋体" w:eastAsia="宋体" w:hAnsi="宋体" w:cs="Arial"/>
          <w:kern w:val="0"/>
          <w:szCs w:val="21"/>
        </w:rPr>
        <w:t>年</w:t>
      </w:r>
      <w:r w:rsidR="009817D0">
        <w:rPr>
          <w:rFonts w:ascii="宋体" w:eastAsia="宋体" w:hAnsi="宋体" w:cs="Arial" w:hint="eastAsia"/>
          <w:kern w:val="0"/>
          <w:szCs w:val="21"/>
        </w:rPr>
        <w:t>一</w:t>
      </w:r>
      <w:r w:rsidRPr="00275D88">
        <w:rPr>
          <w:rFonts w:ascii="宋体" w:eastAsia="宋体" w:hAnsi="宋体" w:cs="Arial"/>
          <w:kern w:val="0"/>
          <w:szCs w:val="21"/>
        </w:rPr>
        <w:t>月</w:t>
      </w:r>
      <w:r w:rsidR="00704F75">
        <w:rPr>
          <w:rFonts w:ascii="宋体" w:eastAsia="宋体" w:hAnsi="宋体" w:cs="Arial" w:hint="eastAsia"/>
          <w:kern w:val="0"/>
          <w:szCs w:val="21"/>
        </w:rPr>
        <w:t>十</w:t>
      </w:r>
      <w:r w:rsidR="009817D0">
        <w:rPr>
          <w:rFonts w:ascii="宋体" w:eastAsia="宋体" w:hAnsi="宋体" w:cs="Arial" w:hint="eastAsia"/>
          <w:kern w:val="0"/>
          <w:szCs w:val="21"/>
        </w:rPr>
        <w:t>六</w:t>
      </w:r>
      <w:r w:rsidRPr="00275D88">
        <w:rPr>
          <w:rFonts w:ascii="宋体" w:eastAsia="宋体" w:hAnsi="宋体" w:cs="Arial"/>
          <w:kern w:val="0"/>
          <w:szCs w:val="21"/>
        </w:rPr>
        <w:t>日</w:t>
      </w:r>
    </w:p>
    <w:p w:rsidR="00601D0D" w:rsidRPr="00F856F4" w:rsidRDefault="003F49B2">
      <w:pPr>
        <w:rPr>
          <w:rFonts w:ascii="宋体" w:eastAsia="宋体" w:hAnsi="宋体"/>
          <w:sz w:val="24"/>
          <w:szCs w:val="24"/>
        </w:rPr>
      </w:pPr>
      <w:bookmarkStart w:id="0" w:name="_GoBack"/>
      <w:bookmarkEnd w:id="0"/>
    </w:p>
    <w:sectPr w:rsidR="00601D0D" w:rsidRPr="00F856F4" w:rsidSect="00BB2D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508" w:rsidRDefault="008F6508" w:rsidP="00484A24">
      <w:r>
        <w:separator/>
      </w:r>
    </w:p>
  </w:endnote>
  <w:endnote w:type="continuationSeparator" w:id="0">
    <w:p w:rsidR="008F6508" w:rsidRDefault="008F6508"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508" w:rsidRDefault="008F6508" w:rsidP="00484A24">
      <w:r>
        <w:separator/>
      </w:r>
    </w:p>
  </w:footnote>
  <w:footnote w:type="continuationSeparator" w:id="0">
    <w:p w:rsidR="008F6508" w:rsidRDefault="008F6508"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07BC9"/>
    <w:rsid w:val="000212E0"/>
    <w:rsid w:val="00064B27"/>
    <w:rsid w:val="000F6C06"/>
    <w:rsid w:val="00134C88"/>
    <w:rsid w:val="00143949"/>
    <w:rsid w:val="00157004"/>
    <w:rsid w:val="00160087"/>
    <w:rsid w:val="00163206"/>
    <w:rsid w:val="0018021F"/>
    <w:rsid w:val="001A1770"/>
    <w:rsid w:val="001B7F12"/>
    <w:rsid w:val="001C44D2"/>
    <w:rsid w:val="001E4548"/>
    <w:rsid w:val="00220BAF"/>
    <w:rsid w:val="002479E8"/>
    <w:rsid w:val="00275D88"/>
    <w:rsid w:val="002C4589"/>
    <w:rsid w:val="002C6047"/>
    <w:rsid w:val="002E1A31"/>
    <w:rsid w:val="003504B0"/>
    <w:rsid w:val="003F49B2"/>
    <w:rsid w:val="004124C9"/>
    <w:rsid w:val="00484A24"/>
    <w:rsid w:val="004B6310"/>
    <w:rsid w:val="005143B9"/>
    <w:rsid w:val="0053504F"/>
    <w:rsid w:val="00547C38"/>
    <w:rsid w:val="005A311B"/>
    <w:rsid w:val="00603B86"/>
    <w:rsid w:val="00704F75"/>
    <w:rsid w:val="00797D3D"/>
    <w:rsid w:val="007E5331"/>
    <w:rsid w:val="008152BF"/>
    <w:rsid w:val="0082361C"/>
    <w:rsid w:val="008458E8"/>
    <w:rsid w:val="008552FD"/>
    <w:rsid w:val="00862005"/>
    <w:rsid w:val="00870E8D"/>
    <w:rsid w:val="008B2A21"/>
    <w:rsid w:val="008F1D54"/>
    <w:rsid w:val="008F6508"/>
    <w:rsid w:val="009817D0"/>
    <w:rsid w:val="00981D3D"/>
    <w:rsid w:val="00983FDE"/>
    <w:rsid w:val="0098622E"/>
    <w:rsid w:val="00990913"/>
    <w:rsid w:val="009C6B57"/>
    <w:rsid w:val="00A71C46"/>
    <w:rsid w:val="00A779BC"/>
    <w:rsid w:val="00AE6DE6"/>
    <w:rsid w:val="00B126EB"/>
    <w:rsid w:val="00B4510C"/>
    <w:rsid w:val="00B679B0"/>
    <w:rsid w:val="00BB2DE7"/>
    <w:rsid w:val="00BE72B1"/>
    <w:rsid w:val="00C21B09"/>
    <w:rsid w:val="00C846EE"/>
    <w:rsid w:val="00CB7407"/>
    <w:rsid w:val="00CC7451"/>
    <w:rsid w:val="00CD3D64"/>
    <w:rsid w:val="00DA3BE4"/>
    <w:rsid w:val="00DC73A4"/>
    <w:rsid w:val="00E408EA"/>
    <w:rsid w:val="00E74E5E"/>
    <w:rsid w:val="00E758CB"/>
    <w:rsid w:val="00EE68A6"/>
    <w:rsid w:val="00F856F4"/>
    <w:rsid w:val="00FA1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s>
</file>

<file path=word/webSettings.xml><?xml version="1.0" encoding="utf-8"?>
<w:webSettings xmlns:r="http://schemas.openxmlformats.org/officeDocument/2006/relationships" xmlns:w="http://schemas.openxmlformats.org/wordprocessingml/2006/main">
  <w:divs>
    <w:div w:id="13925741">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581259893">
      <w:bodyDiv w:val="1"/>
      <w:marLeft w:val="0"/>
      <w:marRight w:val="0"/>
      <w:marTop w:val="0"/>
      <w:marBottom w:val="0"/>
      <w:divBdr>
        <w:top w:val="none" w:sz="0" w:space="0" w:color="auto"/>
        <w:left w:val="none" w:sz="0" w:space="0" w:color="auto"/>
        <w:bottom w:val="none" w:sz="0" w:space="0" w:color="auto"/>
        <w:right w:val="none" w:sz="0" w:space="0" w:color="auto"/>
      </w:divBdr>
    </w:div>
    <w:div w:id="677774184">
      <w:bodyDiv w:val="1"/>
      <w:marLeft w:val="0"/>
      <w:marRight w:val="0"/>
      <w:marTop w:val="0"/>
      <w:marBottom w:val="0"/>
      <w:divBdr>
        <w:top w:val="none" w:sz="0" w:space="0" w:color="auto"/>
        <w:left w:val="none" w:sz="0" w:space="0" w:color="auto"/>
        <w:bottom w:val="none" w:sz="0" w:space="0" w:color="auto"/>
        <w:right w:val="none" w:sz="0" w:space="0" w:color="auto"/>
      </w:divBdr>
    </w:div>
    <w:div w:id="820656051">
      <w:bodyDiv w:val="1"/>
      <w:marLeft w:val="0"/>
      <w:marRight w:val="0"/>
      <w:marTop w:val="0"/>
      <w:marBottom w:val="0"/>
      <w:divBdr>
        <w:top w:val="none" w:sz="0" w:space="0" w:color="auto"/>
        <w:left w:val="none" w:sz="0" w:space="0" w:color="auto"/>
        <w:bottom w:val="none" w:sz="0" w:space="0" w:color="auto"/>
        <w:right w:val="none" w:sz="0" w:space="0" w:color="auto"/>
      </w:divBdr>
    </w:div>
    <w:div w:id="966936359">
      <w:bodyDiv w:val="1"/>
      <w:marLeft w:val="0"/>
      <w:marRight w:val="0"/>
      <w:marTop w:val="0"/>
      <w:marBottom w:val="0"/>
      <w:divBdr>
        <w:top w:val="none" w:sz="0" w:space="0" w:color="auto"/>
        <w:left w:val="none" w:sz="0" w:space="0" w:color="auto"/>
        <w:bottom w:val="none" w:sz="0" w:space="0" w:color="auto"/>
        <w:right w:val="none" w:sz="0" w:space="0" w:color="auto"/>
      </w:divBdr>
    </w:div>
    <w:div w:id="1063988675">
      <w:bodyDiv w:val="1"/>
      <w:marLeft w:val="0"/>
      <w:marRight w:val="0"/>
      <w:marTop w:val="0"/>
      <w:marBottom w:val="0"/>
      <w:divBdr>
        <w:top w:val="none" w:sz="0" w:space="0" w:color="auto"/>
        <w:left w:val="none" w:sz="0" w:space="0" w:color="auto"/>
        <w:bottom w:val="none" w:sz="0" w:space="0" w:color="auto"/>
        <w:right w:val="none" w:sz="0" w:space="0" w:color="auto"/>
      </w:divBdr>
    </w:div>
    <w:div w:id="1076049324">
      <w:bodyDiv w:val="1"/>
      <w:marLeft w:val="0"/>
      <w:marRight w:val="0"/>
      <w:marTop w:val="0"/>
      <w:marBottom w:val="0"/>
      <w:divBdr>
        <w:top w:val="none" w:sz="0" w:space="0" w:color="auto"/>
        <w:left w:val="none" w:sz="0" w:space="0" w:color="auto"/>
        <w:bottom w:val="none" w:sz="0" w:space="0" w:color="auto"/>
        <w:right w:val="none" w:sz="0" w:space="0" w:color="auto"/>
      </w:divBdr>
    </w:div>
    <w:div w:id="1168709557">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80403998">
      <w:bodyDiv w:val="1"/>
      <w:marLeft w:val="0"/>
      <w:marRight w:val="0"/>
      <w:marTop w:val="0"/>
      <w:marBottom w:val="0"/>
      <w:divBdr>
        <w:top w:val="none" w:sz="0" w:space="0" w:color="auto"/>
        <w:left w:val="none" w:sz="0" w:space="0" w:color="auto"/>
        <w:bottom w:val="none" w:sz="0" w:space="0" w:color="auto"/>
        <w:right w:val="none" w:sz="0" w:space="0" w:color="auto"/>
      </w:divBdr>
    </w:div>
    <w:div w:id="1586300935">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934243151">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1549</Characters>
  <Application>Microsoft Office Word</Application>
  <DocSecurity>4</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2024-01-15T16:02:00Z</dcterms:created>
  <dcterms:modified xsi:type="dcterms:W3CDTF">2024-01-15T16:02:00Z</dcterms:modified>
</cp:coreProperties>
</file>