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2F" w:rsidRDefault="00754426" w:rsidP="009C0125">
      <w:pPr>
        <w:jc w:val="center"/>
        <w:rPr>
          <w:rFonts w:ascii="彩虹小标宋" w:eastAsia="彩虹小标宋" w:hint="eastAsia"/>
          <w:b/>
          <w:sz w:val="36"/>
          <w:szCs w:val="36"/>
        </w:rPr>
      </w:pPr>
      <w:r w:rsidRPr="00754426">
        <w:rPr>
          <w:rFonts w:ascii="彩虹小标宋" w:eastAsia="彩虹小标宋" w:hint="eastAsia"/>
          <w:b/>
          <w:sz w:val="36"/>
          <w:szCs w:val="36"/>
        </w:rPr>
        <w:t>关于新增深圳前海微众银行股份有限公司为</w:t>
      </w:r>
      <w:r w:rsidR="00683423" w:rsidRPr="00683423">
        <w:rPr>
          <w:rFonts w:ascii="彩虹小标宋" w:eastAsia="彩虹小标宋" w:hint="eastAsia"/>
          <w:b/>
          <w:sz w:val="36"/>
          <w:szCs w:val="36"/>
        </w:rPr>
        <w:t>建信创新中国混合型证券投资基金</w:t>
      </w:r>
      <w:r w:rsidR="00C8522F">
        <w:rPr>
          <w:rFonts w:ascii="彩虹小标宋" w:eastAsia="彩虹小标宋" w:hint="eastAsia"/>
          <w:b/>
          <w:sz w:val="36"/>
          <w:szCs w:val="36"/>
        </w:rPr>
        <w:t>等基金</w:t>
      </w:r>
    </w:p>
    <w:p w:rsidR="00EE0B97" w:rsidRPr="00F80DD4" w:rsidRDefault="00754426" w:rsidP="009C0125">
      <w:pPr>
        <w:jc w:val="center"/>
        <w:rPr>
          <w:rFonts w:ascii="彩虹小标宋" w:eastAsia="彩虹小标宋"/>
          <w:b/>
          <w:sz w:val="36"/>
          <w:szCs w:val="36"/>
        </w:rPr>
      </w:pPr>
      <w:r w:rsidRPr="00754426">
        <w:rPr>
          <w:rFonts w:ascii="彩虹小标宋" w:eastAsia="彩虹小标宋" w:hint="eastAsia"/>
          <w:b/>
          <w:sz w:val="36"/>
          <w:szCs w:val="36"/>
        </w:rPr>
        <w:t>代销机构的公告</w:t>
      </w:r>
    </w:p>
    <w:p w:rsidR="0074079D" w:rsidRDefault="00F80DD4" w:rsidP="00F80DD4">
      <w:pPr>
        <w:pStyle w:val="1"/>
        <w:spacing w:line="360" w:lineRule="auto"/>
        <w:ind w:firstLine="480"/>
        <w:rPr>
          <w:rFonts w:ascii="彩虹粗仿宋" w:eastAsia="彩虹粗仿宋" w:hAnsi="Calibri" w:cs="Times New Roman" w:hint="eastAsia"/>
          <w:kern w:val="2"/>
          <w:sz w:val="28"/>
          <w:szCs w:val="28"/>
        </w:rPr>
      </w:pPr>
      <w:r w:rsidRPr="00D2425E">
        <w:rPr>
          <w:rFonts w:ascii="彩虹粗仿宋" w:eastAsia="彩虹粗仿宋" w:hAnsi="Calibri" w:cs="Times New Roman" w:hint="eastAsia"/>
          <w:kern w:val="2"/>
          <w:sz w:val="28"/>
          <w:szCs w:val="28"/>
        </w:rPr>
        <w:t>根据建信基金管理有限责任公司（以下简称“本公司”）</w:t>
      </w:r>
      <w:r w:rsidR="0074079D" w:rsidRPr="00D2425E">
        <w:rPr>
          <w:rFonts w:ascii="彩虹粗仿宋" w:eastAsia="彩虹粗仿宋" w:hAnsi="Calibri" w:cs="Times New Roman" w:hint="eastAsia"/>
          <w:kern w:val="2"/>
          <w:sz w:val="28"/>
          <w:szCs w:val="28"/>
        </w:rPr>
        <w:t>与</w:t>
      </w:r>
      <w:r w:rsidR="00754426" w:rsidRPr="00754426">
        <w:rPr>
          <w:rFonts w:ascii="彩虹粗仿宋" w:eastAsia="彩虹粗仿宋" w:hAnsi="Calibri" w:cs="Times New Roman" w:hint="eastAsia"/>
          <w:kern w:val="2"/>
          <w:sz w:val="28"/>
          <w:szCs w:val="28"/>
        </w:rPr>
        <w:t>深圳前海微众银行股份有限公司</w:t>
      </w:r>
      <w:r w:rsidR="0074079D" w:rsidRPr="00D2425E">
        <w:rPr>
          <w:rFonts w:ascii="彩虹粗仿宋" w:eastAsia="彩虹粗仿宋" w:hAnsi="Calibri" w:cs="Times New Roman" w:hint="eastAsia"/>
          <w:kern w:val="2"/>
          <w:sz w:val="28"/>
          <w:szCs w:val="28"/>
        </w:rPr>
        <w:t>(以下简称“</w:t>
      </w:r>
      <w:r w:rsidR="00754426" w:rsidRPr="00754426">
        <w:rPr>
          <w:rFonts w:ascii="彩虹粗仿宋" w:eastAsia="彩虹粗仿宋" w:hAnsi="Calibri" w:cs="Times New Roman" w:hint="eastAsia"/>
          <w:kern w:val="2"/>
          <w:sz w:val="28"/>
          <w:szCs w:val="28"/>
        </w:rPr>
        <w:t>微众银行</w:t>
      </w:r>
      <w:r w:rsidR="0074079D" w:rsidRPr="00D2425E">
        <w:rPr>
          <w:rFonts w:ascii="彩虹粗仿宋" w:eastAsia="彩虹粗仿宋" w:hAnsi="Calibri" w:cs="Times New Roman" w:hint="eastAsia"/>
          <w:kern w:val="2"/>
          <w:sz w:val="28"/>
          <w:szCs w:val="28"/>
        </w:rPr>
        <w:t>”)</w:t>
      </w:r>
      <w:r w:rsidRPr="00D2425E">
        <w:rPr>
          <w:rFonts w:ascii="彩虹粗仿宋" w:eastAsia="彩虹粗仿宋" w:hAnsi="Calibri" w:cs="Times New Roman" w:hint="eastAsia"/>
          <w:kern w:val="2"/>
          <w:sz w:val="28"/>
          <w:szCs w:val="28"/>
        </w:rPr>
        <w:t>签署的代销协议，自20</w:t>
      </w:r>
      <w:r w:rsidR="005D1253">
        <w:rPr>
          <w:rFonts w:ascii="彩虹粗仿宋" w:eastAsia="彩虹粗仿宋" w:hAnsi="Calibri" w:cs="Times New Roman" w:hint="eastAsia"/>
          <w:kern w:val="2"/>
          <w:sz w:val="28"/>
          <w:szCs w:val="28"/>
        </w:rPr>
        <w:t>2</w:t>
      </w:r>
      <w:r w:rsidR="00683423">
        <w:rPr>
          <w:rFonts w:ascii="彩虹粗仿宋" w:eastAsia="彩虹粗仿宋" w:hAnsi="Calibri" w:cs="Times New Roman" w:hint="eastAsia"/>
          <w:kern w:val="2"/>
          <w:sz w:val="28"/>
          <w:szCs w:val="28"/>
        </w:rPr>
        <w:t>3</w:t>
      </w:r>
      <w:r w:rsidRPr="00D2425E">
        <w:rPr>
          <w:rFonts w:ascii="彩虹粗仿宋" w:eastAsia="彩虹粗仿宋" w:hAnsi="Calibri" w:cs="Times New Roman" w:hint="eastAsia"/>
          <w:kern w:val="2"/>
          <w:sz w:val="28"/>
          <w:szCs w:val="28"/>
        </w:rPr>
        <w:t>年</w:t>
      </w:r>
      <w:r w:rsidR="00C463C7">
        <w:rPr>
          <w:rFonts w:ascii="彩虹粗仿宋" w:eastAsia="彩虹粗仿宋" w:hAnsi="Calibri" w:cs="Times New Roman" w:hint="eastAsia"/>
          <w:kern w:val="2"/>
          <w:sz w:val="28"/>
          <w:szCs w:val="28"/>
        </w:rPr>
        <w:t>9</w:t>
      </w:r>
      <w:r w:rsidRPr="00D2425E">
        <w:rPr>
          <w:rFonts w:ascii="彩虹粗仿宋" w:eastAsia="彩虹粗仿宋" w:hAnsi="Calibri" w:cs="Times New Roman" w:hint="eastAsia"/>
          <w:kern w:val="2"/>
          <w:sz w:val="28"/>
          <w:szCs w:val="28"/>
        </w:rPr>
        <w:t>月</w:t>
      </w:r>
      <w:r w:rsidR="00C463C7">
        <w:rPr>
          <w:rFonts w:ascii="彩虹粗仿宋" w:eastAsia="彩虹粗仿宋" w:hAnsi="Calibri" w:cs="Times New Roman" w:hint="eastAsia"/>
          <w:kern w:val="2"/>
          <w:sz w:val="28"/>
          <w:szCs w:val="28"/>
        </w:rPr>
        <w:t>26</w:t>
      </w:r>
      <w:r w:rsidRPr="00D2425E">
        <w:rPr>
          <w:rFonts w:ascii="彩虹粗仿宋" w:eastAsia="彩虹粗仿宋" w:hAnsi="Calibri" w:cs="Times New Roman" w:hint="eastAsia"/>
          <w:kern w:val="2"/>
          <w:sz w:val="28"/>
          <w:szCs w:val="28"/>
        </w:rPr>
        <w:t>日起，</w:t>
      </w:r>
      <w:r w:rsidR="00754426" w:rsidRPr="00754426">
        <w:rPr>
          <w:rFonts w:ascii="彩虹粗仿宋" w:eastAsia="彩虹粗仿宋" w:hAnsi="Calibri" w:cs="Times New Roman" w:hint="eastAsia"/>
          <w:kern w:val="2"/>
          <w:sz w:val="28"/>
          <w:szCs w:val="28"/>
        </w:rPr>
        <w:t>微众银行</w:t>
      </w:r>
      <w:r w:rsidR="00334578" w:rsidRPr="00D2425E">
        <w:rPr>
          <w:rFonts w:ascii="彩虹粗仿宋" w:eastAsia="彩虹粗仿宋" w:hAnsi="Calibri" w:cs="Times New Roman" w:hint="eastAsia"/>
          <w:kern w:val="2"/>
          <w:sz w:val="28"/>
          <w:szCs w:val="28"/>
        </w:rPr>
        <w:t>将</w:t>
      </w:r>
      <w:r w:rsidR="0074079D" w:rsidRPr="00D2425E">
        <w:rPr>
          <w:rFonts w:ascii="彩虹粗仿宋" w:eastAsia="彩虹粗仿宋" w:hAnsi="Calibri" w:cs="Times New Roman" w:hint="eastAsia"/>
          <w:kern w:val="2"/>
          <w:sz w:val="28"/>
          <w:szCs w:val="28"/>
        </w:rPr>
        <w:t>新增</w:t>
      </w:r>
      <w:r w:rsidRPr="00D2425E">
        <w:rPr>
          <w:rFonts w:ascii="彩虹粗仿宋" w:eastAsia="彩虹粗仿宋" w:hAnsi="Calibri" w:cs="Times New Roman" w:hint="eastAsia"/>
          <w:kern w:val="2"/>
          <w:sz w:val="28"/>
          <w:szCs w:val="28"/>
        </w:rPr>
        <w:t>代理销售</w:t>
      </w:r>
      <w:r w:rsidR="0074079D" w:rsidRPr="00D2425E">
        <w:rPr>
          <w:rFonts w:ascii="彩虹粗仿宋" w:eastAsia="彩虹粗仿宋" w:hAnsi="Calibri" w:cs="Times New Roman" w:hint="eastAsia"/>
          <w:kern w:val="2"/>
          <w:sz w:val="28"/>
          <w:szCs w:val="28"/>
        </w:rPr>
        <w:t>以下基金：</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962"/>
        <w:gridCol w:w="3118"/>
      </w:tblGrid>
      <w:tr w:rsidR="003F3CC8" w:rsidRPr="00144EB8" w:rsidTr="009A61A0">
        <w:trPr>
          <w:trHeight w:val="270"/>
        </w:trPr>
        <w:tc>
          <w:tcPr>
            <w:tcW w:w="1418" w:type="dxa"/>
            <w:shd w:val="clear" w:color="auto" w:fill="auto"/>
            <w:noWrap/>
            <w:vAlign w:val="center"/>
            <w:hideMark/>
          </w:tcPr>
          <w:p w:rsidR="003F3CC8" w:rsidRPr="00144EB8" w:rsidRDefault="003F3CC8" w:rsidP="003F3CC8">
            <w:pPr>
              <w:widowControl/>
              <w:spacing w:line="240" w:lineRule="auto"/>
              <w:ind w:left="0"/>
              <w:jc w:val="center"/>
              <w:rPr>
                <w:rFonts w:ascii="彩虹粗仿宋" w:eastAsia="彩虹粗仿宋"/>
                <w:sz w:val="28"/>
                <w:szCs w:val="28"/>
              </w:rPr>
            </w:pPr>
            <w:r w:rsidRPr="00144EB8">
              <w:rPr>
                <w:rFonts w:ascii="彩虹粗仿宋" w:eastAsia="彩虹粗仿宋" w:hint="eastAsia"/>
                <w:sz w:val="28"/>
                <w:szCs w:val="28"/>
              </w:rPr>
              <w:t>基金代码</w:t>
            </w:r>
          </w:p>
        </w:tc>
        <w:tc>
          <w:tcPr>
            <w:tcW w:w="4962" w:type="dxa"/>
            <w:shd w:val="clear" w:color="auto" w:fill="auto"/>
            <w:noWrap/>
            <w:vAlign w:val="center"/>
            <w:hideMark/>
          </w:tcPr>
          <w:p w:rsidR="003F3CC8" w:rsidRPr="00144EB8" w:rsidRDefault="003F3CC8" w:rsidP="003F3CC8">
            <w:pPr>
              <w:widowControl/>
              <w:spacing w:line="240" w:lineRule="auto"/>
              <w:ind w:left="0"/>
              <w:jc w:val="center"/>
              <w:rPr>
                <w:rFonts w:ascii="彩虹粗仿宋" w:eastAsia="彩虹粗仿宋"/>
                <w:sz w:val="28"/>
                <w:szCs w:val="28"/>
              </w:rPr>
            </w:pPr>
            <w:r w:rsidRPr="00144EB8">
              <w:rPr>
                <w:rFonts w:ascii="彩虹粗仿宋" w:eastAsia="彩虹粗仿宋" w:hint="eastAsia"/>
                <w:sz w:val="28"/>
                <w:szCs w:val="28"/>
              </w:rPr>
              <w:t>基金全称</w:t>
            </w:r>
          </w:p>
        </w:tc>
        <w:tc>
          <w:tcPr>
            <w:tcW w:w="3118" w:type="dxa"/>
            <w:shd w:val="clear" w:color="auto" w:fill="auto"/>
            <w:noWrap/>
            <w:vAlign w:val="center"/>
            <w:hideMark/>
          </w:tcPr>
          <w:p w:rsidR="003F3CC8" w:rsidRPr="00144EB8" w:rsidRDefault="003F3CC8" w:rsidP="003F3CC8">
            <w:pPr>
              <w:widowControl/>
              <w:spacing w:line="240" w:lineRule="auto"/>
              <w:ind w:left="0"/>
              <w:jc w:val="center"/>
              <w:rPr>
                <w:rFonts w:ascii="彩虹粗仿宋" w:eastAsia="彩虹粗仿宋"/>
                <w:sz w:val="28"/>
                <w:szCs w:val="28"/>
              </w:rPr>
            </w:pPr>
            <w:r w:rsidRPr="00144EB8">
              <w:rPr>
                <w:rFonts w:ascii="彩虹粗仿宋" w:eastAsia="彩虹粗仿宋" w:hint="eastAsia"/>
                <w:sz w:val="28"/>
                <w:szCs w:val="28"/>
              </w:rPr>
              <w:t>基金简称</w:t>
            </w:r>
          </w:p>
        </w:tc>
      </w:tr>
      <w:tr w:rsidR="003F3CC8" w:rsidRPr="00144EB8" w:rsidTr="009A61A0">
        <w:trPr>
          <w:trHeight w:val="270"/>
        </w:trPr>
        <w:tc>
          <w:tcPr>
            <w:tcW w:w="1418" w:type="dxa"/>
            <w:shd w:val="clear" w:color="auto" w:fill="auto"/>
            <w:vAlign w:val="center"/>
            <w:hideMark/>
          </w:tcPr>
          <w:p w:rsidR="003F3CC8" w:rsidRPr="00144EB8" w:rsidRDefault="00683423" w:rsidP="00D027EC">
            <w:pPr>
              <w:widowControl/>
              <w:spacing w:line="240" w:lineRule="auto"/>
              <w:ind w:left="0"/>
              <w:jc w:val="center"/>
              <w:rPr>
                <w:rFonts w:ascii="彩虹粗仿宋" w:eastAsia="彩虹粗仿宋"/>
                <w:sz w:val="28"/>
                <w:szCs w:val="28"/>
              </w:rPr>
            </w:pPr>
            <w:r w:rsidRPr="00683423">
              <w:rPr>
                <w:rFonts w:ascii="微软雅黑" w:eastAsia="微软雅黑" w:hAnsi="微软雅黑"/>
                <w:szCs w:val="21"/>
              </w:rPr>
              <w:t>000308</w:t>
            </w:r>
            <w:r w:rsidR="00754426">
              <w:rPr>
                <w:rFonts w:ascii="微软雅黑" w:eastAsia="微软雅黑" w:hAnsi="微软雅黑" w:hint="eastAsia"/>
                <w:szCs w:val="21"/>
              </w:rPr>
              <w:t> </w:t>
            </w:r>
          </w:p>
        </w:tc>
        <w:tc>
          <w:tcPr>
            <w:tcW w:w="4962" w:type="dxa"/>
            <w:shd w:val="clear" w:color="auto" w:fill="auto"/>
            <w:vAlign w:val="center"/>
            <w:hideMark/>
          </w:tcPr>
          <w:p w:rsidR="003F3CC8" w:rsidRPr="00144EB8" w:rsidRDefault="00683423" w:rsidP="009C0125">
            <w:pPr>
              <w:widowControl/>
              <w:spacing w:line="240" w:lineRule="auto"/>
              <w:ind w:left="0"/>
              <w:jc w:val="center"/>
              <w:rPr>
                <w:rFonts w:ascii="彩虹粗仿宋" w:eastAsia="彩虹粗仿宋"/>
                <w:sz w:val="28"/>
                <w:szCs w:val="28"/>
              </w:rPr>
            </w:pPr>
            <w:r w:rsidRPr="00683423">
              <w:rPr>
                <w:rFonts w:ascii="彩虹粗仿宋" w:eastAsia="彩虹粗仿宋" w:hint="eastAsia"/>
                <w:sz w:val="28"/>
                <w:szCs w:val="28"/>
              </w:rPr>
              <w:t>建信创新中国混合型证券投资基金</w:t>
            </w:r>
          </w:p>
        </w:tc>
        <w:tc>
          <w:tcPr>
            <w:tcW w:w="3118" w:type="dxa"/>
            <w:shd w:val="clear" w:color="auto" w:fill="auto"/>
            <w:vAlign w:val="center"/>
            <w:hideMark/>
          </w:tcPr>
          <w:p w:rsidR="003F3CC8" w:rsidRPr="00144EB8" w:rsidRDefault="00683423" w:rsidP="00C02D9D">
            <w:pPr>
              <w:widowControl/>
              <w:spacing w:line="240" w:lineRule="auto"/>
              <w:ind w:left="0"/>
              <w:jc w:val="center"/>
              <w:rPr>
                <w:rFonts w:ascii="彩虹粗仿宋" w:eastAsia="彩虹粗仿宋"/>
                <w:sz w:val="28"/>
                <w:szCs w:val="28"/>
              </w:rPr>
            </w:pPr>
            <w:r w:rsidRPr="00683423">
              <w:rPr>
                <w:rFonts w:ascii="彩虹粗仿宋" w:eastAsia="彩虹粗仿宋" w:hint="eastAsia"/>
                <w:sz w:val="28"/>
                <w:szCs w:val="28"/>
              </w:rPr>
              <w:t>建信创新中国混合</w:t>
            </w:r>
          </w:p>
        </w:tc>
      </w:tr>
      <w:tr w:rsidR="00683423" w:rsidRPr="00144EB8" w:rsidTr="009A61A0">
        <w:trPr>
          <w:trHeight w:val="270"/>
        </w:trPr>
        <w:tc>
          <w:tcPr>
            <w:tcW w:w="1418" w:type="dxa"/>
            <w:shd w:val="clear" w:color="auto" w:fill="auto"/>
            <w:vAlign w:val="center"/>
          </w:tcPr>
          <w:p w:rsidR="00683423" w:rsidRDefault="00DF33F7" w:rsidP="00D027EC">
            <w:pPr>
              <w:widowControl/>
              <w:spacing w:line="240" w:lineRule="auto"/>
              <w:ind w:left="0"/>
              <w:jc w:val="center"/>
              <w:rPr>
                <w:rFonts w:ascii="微软雅黑" w:eastAsia="微软雅黑" w:hAnsi="微软雅黑" w:hint="eastAsia"/>
                <w:szCs w:val="21"/>
              </w:rPr>
            </w:pPr>
            <w:r w:rsidRPr="00DF33F7">
              <w:rPr>
                <w:rFonts w:ascii="微软雅黑" w:eastAsia="微软雅黑" w:hAnsi="微软雅黑"/>
                <w:szCs w:val="21"/>
              </w:rPr>
              <w:t>000729</w:t>
            </w:r>
          </w:p>
        </w:tc>
        <w:tc>
          <w:tcPr>
            <w:tcW w:w="4962" w:type="dxa"/>
            <w:shd w:val="clear" w:color="auto" w:fill="auto"/>
            <w:vAlign w:val="center"/>
          </w:tcPr>
          <w:p w:rsidR="00683423" w:rsidRPr="00754426" w:rsidRDefault="009A61A0" w:rsidP="009C0125">
            <w:pPr>
              <w:widowControl/>
              <w:spacing w:line="240" w:lineRule="auto"/>
              <w:ind w:left="0"/>
              <w:jc w:val="center"/>
              <w:rPr>
                <w:rFonts w:ascii="彩虹粗仿宋" w:eastAsia="彩虹粗仿宋" w:hint="eastAsia"/>
                <w:sz w:val="28"/>
                <w:szCs w:val="28"/>
              </w:rPr>
            </w:pPr>
            <w:r w:rsidRPr="009A61A0">
              <w:rPr>
                <w:rFonts w:ascii="彩虹粗仿宋" w:eastAsia="彩虹粗仿宋" w:hint="eastAsia"/>
                <w:sz w:val="28"/>
                <w:szCs w:val="28"/>
              </w:rPr>
              <w:t>建信中小盘先锋股票型证券投资基金</w:t>
            </w:r>
          </w:p>
        </w:tc>
        <w:tc>
          <w:tcPr>
            <w:tcW w:w="3118" w:type="dxa"/>
            <w:shd w:val="clear" w:color="auto" w:fill="auto"/>
            <w:vAlign w:val="center"/>
          </w:tcPr>
          <w:p w:rsidR="00683423" w:rsidRPr="00754426" w:rsidRDefault="009A61A0" w:rsidP="00C02D9D">
            <w:pPr>
              <w:widowControl/>
              <w:spacing w:line="240" w:lineRule="auto"/>
              <w:ind w:left="0"/>
              <w:jc w:val="center"/>
              <w:rPr>
                <w:rFonts w:ascii="彩虹粗仿宋" w:eastAsia="彩虹粗仿宋" w:hint="eastAsia"/>
                <w:sz w:val="28"/>
                <w:szCs w:val="28"/>
              </w:rPr>
            </w:pPr>
            <w:r w:rsidRPr="009A61A0">
              <w:rPr>
                <w:rFonts w:ascii="彩虹粗仿宋" w:eastAsia="彩虹粗仿宋" w:hint="eastAsia"/>
                <w:sz w:val="28"/>
                <w:szCs w:val="28"/>
              </w:rPr>
              <w:t>建信中小盘先锋股票 A</w:t>
            </w:r>
          </w:p>
        </w:tc>
      </w:tr>
      <w:tr w:rsidR="00015551" w:rsidRPr="00144EB8" w:rsidTr="009A61A0">
        <w:trPr>
          <w:trHeight w:val="270"/>
        </w:trPr>
        <w:tc>
          <w:tcPr>
            <w:tcW w:w="1418" w:type="dxa"/>
            <w:shd w:val="clear" w:color="auto" w:fill="auto"/>
            <w:vAlign w:val="center"/>
          </w:tcPr>
          <w:p w:rsidR="00015551" w:rsidRPr="00DF33F7" w:rsidRDefault="00015551" w:rsidP="00D027EC">
            <w:pPr>
              <w:widowControl/>
              <w:spacing w:line="240" w:lineRule="auto"/>
              <w:ind w:left="0"/>
              <w:jc w:val="center"/>
              <w:rPr>
                <w:rFonts w:ascii="微软雅黑" w:eastAsia="微软雅黑" w:hAnsi="微软雅黑"/>
                <w:szCs w:val="21"/>
              </w:rPr>
            </w:pPr>
            <w:r>
              <w:rPr>
                <w:rFonts w:ascii="微软雅黑" w:eastAsia="微软雅黑" w:hAnsi="微软雅黑" w:hint="eastAsia"/>
                <w:szCs w:val="21"/>
              </w:rPr>
              <w:t>013919</w:t>
            </w:r>
          </w:p>
        </w:tc>
        <w:tc>
          <w:tcPr>
            <w:tcW w:w="4962" w:type="dxa"/>
            <w:shd w:val="clear" w:color="auto" w:fill="auto"/>
            <w:vAlign w:val="center"/>
          </w:tcPr>
          <w:p w:rsidR="00015551" w:rsidRPr="009A61A0" w:rsidRDefault="00015551" w:rsidP="009C0125">
            <w:pPr>
              <w:widowControl/>
              <w:spacing w:line="240" w:lineRule="auto"/>
              <w:ind w:left="0"/>
              <w:jc w:val="center"/>
              <w:rPr>
                <w:rFonts w:ascii="彩虹粗仿宋" w:eastAsia="彩虹粗仿宋" w:hint="eastAsia"/>
                <w:sz w:val="28"/>
                <w:szCs w:val="28"/>
              </w:rPr>
            </w:pPr>
            <w:r w:rsidRPr="009A61A0">
              <w:rPr>
                <w:rFonts w:ascii="彩虹粗仿宋" w:eastAsia="彩虹粗仿宋" w:hint="eastAsia"/>
                <w:sz w:val="28"/>
                <w:szCs w:val="28"/>
              </w:rPr>
              <w:t>建信中小盘先锋股票型证券投资基金</w:t>
            </w:r>
          </w:p>
        </w:tc>
        <w:tc>
          <w:tcPr>
            <w:tcW w:w="3118" w:type="dxa"/>
            <w:shd w:val="clear" w:color="auto" w:fill="auto"/>
            <w:vAlign w:val="center"/>
          </w:tcPr>
          <w:p w:rsidR="00015551" w:rsidRPr="009A61A0" w:rsidRDefault="00015551" w:rsidP="00C02D9D">
            <w:pPr>
              <w:widowControl/>
              <w:spacing w:line="240" w:lineRule="auto"/>
              <w:ind w:left="0"/>
              <w:jc w:val="center"/>
              <w:rPr>
                <w:rFonts w:ascii="彩虹粗仿宋" w:eastAsia="彩虹粗仿宋" w:hint="eastAsia"/>
                <w:sz w:val="28"/>
                <w:szCs w:val="28"/>
              </w:rPr>
            </w:pPr>
            <w:r w:rsidRPr="009A61A0">
              <w:rPr>
                <w:rFonts w:ascii="彩虹粗仿宋" w:eastAsia="彩虹粗仿宋" w:hint="eastAsia"/>
                <w:sz w:val="28"/>
                <w:szCs w:val="28"/>
              </w:rPr>
              <w:t>建信中小盘先锋股票</w:t>
            </w:r>
            <w:r>
              <w:rPr>
                <w:rFonts w:ascii="彩虹粗仿宋" w:eastAsia="彩虹粗仿宋" w:hint="eastAsia"/>
                <w:sz w:val="28"/>
                <w:szCs w:val="28"/>
              </w:rPr>
              <w:t xml:space="preserve"> C</w:t>
            </w:r>
          </w:p>
        </w:tc>
      </w:tr>
      <w:tr w:rsidR="00683423" w:rsidRPr="00144EB8" w:rsidTr="009A61A0">
        <w:trPr>
          <w:trHeight w:val="270"/>
        </w:trPr>
        <w:tc>
          <w:tcPr>
            <w:tcW w:w="1418" w:type="dxa"/>
            <w:shd w:val="clear" w:color="auto" w:fill="auto"/>
            <w:vAlign w:val="center"/>
          </w:tcPr>
          <w:p w:rsidR="00683423" w:rsidRDefault="00E00A51" w:rsidP="00D027EC">
            <w:pPr>
              <w:widowControl/>
              <w:spacing w:line="240" w:lineRule="auto"/>
              <w:ind w:left="0"/>
              <w:jc w:val="center"/>
              <w:rPr>
                <w:rFonts w:ascii="微软雅黑" w:eastAsia="微软雅黑" w:hAnsi="微软雅黑" w:hint="eastAsia"/>
                <w:szCs w:val="21"/>
              </w:rPr>
            </w:pPr>
            <w:r w:rsidRPr="00E00A51">
              <w:rPr>
                <w:rFonts w:ascii="微软雅黑" w:eastAsia="微软雅黑" w:hAnsi="微软雅黑"/>
                <w:szCs w:val="21"/>
              </w:rPr>
              <w:t>000756</w:t>
            </w:r>
          </w:p>
        </w:tc>
        <w:tc>
          <w:tcPr>
            <w:tcW w:w="4962" w:type="dxa"/>
            <w:shd w:val="clear" w:color="auto" w:fill="auto"/>
            <w:vAlign w:val="center"/>
          </w:tcPr>
          <w:p w:rsidR="00683423" w:rsidRPr="00754426" w:rsidRDefault="00E00A51" w:rsidP="009C0125">
            <w:pPr>
              <w:widowControl/>
              <w:spacing w:line="240" w:lineRule="auto"/>
              <w:ind w:left="0"/>
              <w:jc w:val="center"/>
              <w:rPr>
                <w:rFonts w:ascii="彩虹粗仿宋" w:eastAsia="彩虹粗仿宋" w:hint="eastAsia"/>
                <w:sz w:val="28"/>
                <w:szCs w:val="28"/>
              </w:rPr>
            </w:pPr>
            <w:r w:rsidRPr="00E00A51">
              <w:rPr>
                <w:rFonts w:ascii="彩虹粗仿宋" w:eastAsia="彩虹粗仿宋" w:hint="eastAsia"/>
                <w:sz w:val="28"/>
                <w:szCs w:val="28"/>
              </w:rPr>
              <w:t>建信潜力新蓝筹股票型证券投资基金</w:t>
            </w:r>
          </w:p>
        </w:tc>
        <w:tc>
          <w:tcPr>
            <w:tcW w:w="3118" w:type="dxa"/>
            <w:shd w:val="clear" w:color="auto" w:fill="auto"/>
            <w:vAlign w:val="center"/>
          </w:tcPr>
          <w:p w:rsidR="00683423" w:rsidRPr="00754426" w:rsidRDefault="00E00A51" w:rsidP="00C02D9D">
            <w:pPr>
              <w:widowControl/>
              <w:spacing w:line="240" w:lineRule="auto"/>
              <w:ind w:left="0"/>
              <w:jc w:val="center"/>
              <w:rPr>
                <w:rFonts w:ascii="彩虹粗仿宋" w:eastAsia="彩虹粗仿宋" w:hint="eastAsia"/>
                <w:sz w:val="28"/>
                <w:szCs w:val="28"/>
              </w:rPr>
            </w:pPr>
            <w:r w:rsidRPr="00E00A51">
              <w:rPr>
                <w:rFonts w:ascii="彩虹粗仿宋" w:eastAsia="彩虹粗仿宋" w:hint="eastAsia"/>
                <w:sz w:val="28"/>
                <w:szCs w:val="28"/>
              </w:rPr>
              <w:t>建信潜力新蓝筹股票 A</w:t>
            </w:r>
          </w:p>
        </w:tc>
      </w:tr>
      <w:tr w:rsidR="00DA719E" w:rsidRPr="00144EB8" w:rsidTr="009A61A0">
        <w:trPr>
          <w:trHeight w:val="270"/>
        </w:trPr>
        <w:tc>
          <w:tcPr>
            <w:tcW w:w="1418" w:type="dxa"/>
            <w:shd w:val="clear" w:color="auto" w:fill="auto"/>
            <w:vAlign w:val="center"/>
          </w:tcPr>
          <w:p w:rsidR="00DA719E" w:rsidRPr="00E00A51" w:rsidRDefault="00076885" w:rsidP="00D027EC">
            <w:pPr>
              <w:widowControl/>
              <w:spacing w:line="240" w:lineRule="auto"/>
              <w:ind w:left="0"/>
              <w:jc w:val="center"/>
              <w:rPr>
                <w:rFonts w:ascii="微软雅黑" w:eastAsia="微软雅黑" w:hAnsi="微软雅黑"/>
                <w:szCs w:val="21"/>
              </w:rPr>
            </w:pPr>
            <w:r w:rsidRPr="00076885">
              <w:rPr>
                <w:rFonts w:ascii="微软雅黑" w:eastAsia="微软雅黑" w:hAnsi="微软雅黑"/>
                <w:szCs w:val="21"/>
              </w:rPr>
              <w:t>014967</w:t>
            </w:r>
          </w:p>
        </w:tc>
        <w:tc>
          <w:tcPr>
            <w:tcW w:w="4962" w:type="dxa"/>
            <w:shd w:val="clear" w:color="auto" w:fill="auto"/>
            <w:vAlign w:val="center"/>
          </w:tcPr>
          <w:p w:rsidR="00DA719E" w:rsidRPr="00E00A51" w:rsidRDefault="00DA719E" w:rsidP="009C0125">
            <w:pPr>
              <w:widowControl/>
              <w:spacing w:line="240" w:lineRule="auto"/>
              <w:ind w:left="0"/>
              <w:jc w:val="center"/>
              <w:rPr>
                <w:rFonts w:ascii="彩虹粗仿宋" w:eastAsia="彩虹粗仿宋" w:hint="eastAsia"/>
                <w:sz w:val="28"/>
                <w:szCs w:val="28"/>
              </w:rPr>
            </w:pPr>
            <w:r w:rsidRPr="00DA719E">
              <w:rPr>
                <w:rFonts w:ascii="彩虹粗仿宋" w:eastAsia="彩虹粗仿宋" w:hint="eastAsia"/>
                <w:sz w:val="28"/>
                <w:szCs w:val="28"/>
              </w:rPr>
              <w:t>建信潜力新蓝筹股票型证券投资基金</w:t>
            </w:r>
          </w:p>
        </w:tc>
        <w:tc>
          <w:tcPr>
            <w:tcW w:w="3118" w:type="dxa"/>
            <w:shd w:val="clear" w:color="auto" w:fill="auto"/>
            <w:vAlign w:val="center"/>
          </w:tcPr>
          <w:p w:rsidR="00DA719E" w:rsidRPr="00E00A51" w:rsidRDefault="00DA719E" w:rsidP="00C02D9D">
            <w:pPr>
              <w:widowControl/>
              <w:spacing w:line="240" w:lineRule="auto"/>
              <w:ind w:left="0"/>
              <w:jc w:val="center"/>
              <w:rPr>
                <w:rFonts w:ascii="彩虹粗仿宋" w:eastAsia="彩虹粗仿宋" w:hint="eastAsia"/>
                <w:sz w:val="28"/>
                <w:szCs w:val="28"/>
              </w:rPr>
            </w:pPr>
            <w:r w:rsidRPr="00DA719E">
              <w:rPr>
                <w:rFonts w:ascii="彩虹粗仿宋" w:eastAsia="彩虹粗仿宋" w:hint="eastAsia"/>
                <w:sz w:val="28"/>
                <w:szCs w:val="28"/>
              </w:rPr>
              <w:t>建信潜力新蓝筹股票</w:t>
            </w:r>
            <w:r>
              <w:rPr>
                <w:rFonts w:ascii="彩虹粗仿宋" w:eastAsia="彩虹粗仿宋" w:hint="eastAsia"/>
                <w:sz w:val="28"/>
                <w:szCs w:val="28"/>
              </w:rPr>
              <w:t xml:space="preserve"> C</w:t>
            </w:r>
          </w:p>
        </w:tc>
      </w:tr>
      <w:tr w:rsidR="00683423" w:rsidRPr="00144EB8" w:rsidTr="009A61A0">
        <w:trPr>
          <w:trHeight w:val="270"/>
        </w:trPr>
        <w:tc>
          <w:tcPr>
            <w:tcW w:w="1418" w:type="dxa"/>
            <w:shd w:val="clear" w:color="auto" w:fill="auto"/>
            <w:vAlign w:val="center"/>
          </w:tcPr>
          <w:p w:rsidR="00683423" w:rsidRDefault="00E00A51" w:rsidP="00D027EC">
            <w:pPr>
              <w:widowControl/>
              <w:spacing w:line="240" w:lineRule="auto"/>
              <w:ind w:left="0"/>
              <w:jc w:val="center"/>
              <w:rPr>
                <w:rFonts w:ascii="微软雅黑" w:eastAsia="微软雅黑" w:hAnsi="微软雅黑" w:hint="eastAsia"/>
                <w:szCs w:val="21"/>
              </w:rPr>
            </w:pPr>
            <w:r w:rsidRPr="00E00A51">
              <w:rPr>
                <w:rFonts w:ascii="微软雅黑" w:eastAsia="微软雅黑" w:hAnsi="微软雅黑"/>
                <w:szCs w:val="21"/>
              </w:rPr>
              <w:t>000875</w:t>
            </w:r>
          </w:p>
        </w:tc>
        <w:tc>
          <w:tcPr>
            <w:tcW w:w="4962" w:type="dxa"/>
            <w:shd w:val="clear" w:color="auto" w:fill="auto"/>
            <w:vAlign w:val="center"/>
          </w:tcPr>
          <w:p w:rsidR="00683423" w:rsidRPr="00754426" w:rsidRDefault="00E00A51" w:rsidP="009C0125">
            <w:pPr>
              <w:widowControl/>
              <w:spacing w:line="240" w:lineRule="auto"/>
              <w:ind w:left="0"/>
              <w:jc w:val="center"/>
              <w:rPr>
                <w:rFonts w:ascii="彩虹粗仿宋" w:eastAsia="彩虹粗仿宋" w:hint="eastAsia"/>
                <w:sz w:val="28"/>
                <w:szCs w:val="28"/>
              </w:rPr>
            </w:pPr>
            <w:r w:rsidRPr="00E00A51">
              <w:rPr>
                <w:rFonts w:ascii="彩虹粗仿宋" w:eastAsia="彩虹粗仿宋" w:hint="eastAsia"/>
                <w:sz w:val="28"/>
                <w:szCs w:val="28"/>
              </w:rPr>
              <w:t>建信稳定得利债券型证券投资基金</w:t>
            </w:r>
          </w:p>
        </w:tc>
        <w:tc>
          <w:tcPr>
            <w:tcW w:w="3118" w:type="dxa"/>
            <w:shd w:val="clear" w:color="auto" w:fill="auto"/>
            <w:vAlign w:val="center"/>
          </w:tcPr>
          <w:p w:rsidR="00683423" w:rsidRPr="00754426" w:rsidRDefault="00E00A51" w:rsidP="00C02D9D">
            <w:pPr>
              <w:widowControl/>
              <w:spacing w:line="240" w:lineRule="auto"/>
              <w:ind w:left="0"/>
              <w:jc w:val="center"/>
              <w:rPr>
                <w:rFonts w:ascii="彩虹粗仿宋" w:eastAsia="彩虹粗仿宋" w:hint="eastAsia"/>
                <w:sz w:val="28"/>
                <w:szCs w:val="28"/>
              </w:rPr>
            </w:pPr>
            <w:r w:rsidRPr="00E00A51">
              <w:rPr>
                <w:rFonts w:ascii="彩虹粗仿宋" w:eastAsia="彩虹粗仿宋" w:hint="eastAsia"/>
                <w:sz w:val="28"/>
                <w:szCs w:val="28"/>
              </w:rPr>
              <w:t>建信稳定得利债券 A</w:t>
            </w:r>
          </w:p>
        </w:tc>
      </w:tr>
      <w:tr w:rsidR="009A61A0" w:rsidRPr="00144EB8" w:rsidTr="009A61A0">
        <w:trPr>
          <w:trHeight w:val="270"/>
        </w:trPr>
        <w:tc>
          <w:tcPr>
            <w:tcW w:w="1418" w:type="dxa"/>
            <w:shd w:val="clear" w:color="auto" w:fill="auto"/>
            <w:vAlign w:val="center"/>
          </w:tcPr>
          <w:p w:rsidR="009A61A0" w:rsidRDefault="00E00A51" w:rsidP="00D027EC">
            <w:pPr>
              <w:widowControl/>
              <w:spacing w:line="240" w:lineRule="auto"/>
              <w:ind w:left="0"/>
              <w:jc w:val="center"/>
              <w:rPr>
                <w:rFonts w:ascii="微软雅黑" w:eastAsia="微软雅黑" w:hAnsi="微软雅黑" w:hint="eastAsia"/>
                <w:szCs w:val="21"/>
              </w:rPr>
            </w:pPr>
            <w:r>
              <w:rPr>
                <w:rFonts w:ascii="微软雅黑" w:eastAsia="微软雅黑" w:hAnsi="微软雅黑"/>
                <w:szCs w:val="21"/>
              </w:rPr>
              <w:t>00087</w:t>
            </w:r>
            <w:r>
              <w:rPr>
                <w:rFonts w:ascii="微软雅黑" w:eastAsia="微软雅黑" w:hAnsi="微软雅黑" w:hint="eastAsia"/>
                <w:szCs w:val="21"/>
              </w:rPr>
              <w:t>6</w:t>
            </w:r>
          </w:p>
        </w:tc>
        <w:tc>
          <w:tcPr>
            <w:tcW w:w="4962" w:type="dxa"/>
            <w:shd w:val="clear" w:color="auto" w:fill="auto"/>
            <w:vAlign w:val="center"/>
          </w:tcPr>
          <w:p w:rsidR="009A61A0" w:rsidRPr="00754426" w:rsidRDefault="00E00A51" w:rsidP="009C0125">
            <w:pPr>
              <w:widowControl/>
              <w:spacing w:line="240" w:lineRule="auto"/>
              <w:ind w:left="0"/>
              <w:jc w:val="center"/>
              <w:rPr>
                <w:rFonts w:ascii="彩虹粗仿宋" w:eastAsia="彩虹粗仿宋" w:hint="eastAsia"/>
                <w:sz w:val="28"/>
                <w:szCs w:val="28"/>
              </w:rPr>
            </w:pPr>
            <w:r w:rsidRPr="00E00A51">
              <w:rPr>
                <w:rFonts w:ascii="彩虹粗仿宋" w:eastAsia="彩虹粗仿宋" w:hint="eastAsia"/>
                <w:sz w:val="28"/>
                <w:szCs w:val="28"/>
              </w:rPr>
              <w:t>建信稳定得利债券型证券投资基金</w:t>
            </w:r>
          </w:p>
        </w:tc>
        <w:tc>
          <w:tcPr>
            <w:tcW w:w="3118" w:type="dxa"/>
            <w:shd w:val="clear" w:color="auto" w:fill="auto"/>
            <w:vAlign w:val="center"/>
          </w:tcPr>
          <w:p w:rsidR="009A61A0" w:rsidRPr="00754426" w:rsidRDefault="00E00A51" w:rsidP="00C02D9D">
            <w:pPr>
              <w:widowControl/>
              <w:spacing w:line="240" w:lineRule="auto"/>
              <w:ind w:left="0"/>
              <w:jc w:val="center"/>
              <w:rPr>
                <w:rFonts w:ascii="彩虹粗仿宋" w:eastAsia="彩虹粗仿宋" w:hint="eastAsia"/>
                <w:sz w:val="28"/>
                <w:szCs w:val="28"/>
              </w:rPr>
            </w:pPr>
            <w:r w:rsidRPr="00E00A51">
              <w:rPr>
                <w:rFonts w:ascii="彩虹粗仿宋" w:eastAsia="彩虹粗仿宋" w:hint="eastAsia"/>
                <w:sz w:val="28"/>
                <w:szCs w:val="28"/>
              </w:rPr>
              <w:t>建信稳定得利债券</w:t>
            </w:r>
            <w:r>
              <w:rPr>
                <w:rFonts w:ascii="彩虹粗仿宋" w:eastAsia="彩虹粗仿宋" w:hint="eastAsia"/>
                <w:sz w:val="28"/>
                <w:szCs w:val="28"/>
              </w:rPr>
              <w:t xml:space="preserve"> C</w:t>
            </w:r>
          </w:p>
        </w:tc>
      </w:tr>
      <w:tr w:rsidR="009A61A0" w:rsidRPr="00144EB8" w:rsidTr="009A61A0">
        <w:trPr>
          <w:trHeight w:val="270"/>
        </w:trPr>
        <w:tc>
          <w:tcPr>
            <w:tcW w:w="1418" w:type="dxa"/>
            <w:shd w:val="clear" w:color="auto" w:fill="auto"/>
            <w:vAlign w:val="center"/>
          </w:tcPr>
          <w:p w:rsidR="009A61A0" w:rsidRDefault="00487AA5" w:rsidP="00D027EC">
            <w:pPr>
              <w:widowControl/>
              <w:spacing w:line="240" w:lineRule="auto"/>
              <w:ind w:left="0"/>
              <w:jc w:val="center"/>
              <w:rPr>
                <w:rFonts w:ascii="微软雅黑" w:eastAsia="微软雅黑" w:hAnsi="微软雅黑" w:hint="eastAsia"/>
                <w:szCs w:val="21"/>
              </w:rPr>
            </w:pPr>
            <w:r w:rsidRPr="00487AA5">
              <w:rPr>
                <w:rFonts w:ascii="微软雅黑" w:eastAsia="微软雅黑" w:hAnsi="微软雅黑"/>
                <w:szCs w:val="21"/>
              </w:rPr>
              <w:t>001858</w:t>
            </w:r>
          </w:p>
        </w:tc>
        <w:tc>
          <w:tcPr>
            <w:tcW w:w="4962" w:type="dxa"/>
            <w:shd w:val="clear" w:color="auto" w:fill="auto"/>
            <w:vAlign w:val="center"/>
          </w:tcPr>
          <w:p w:rsidR="009A61A0" w:rsidRPr="00754426" w:rsidRDefault="00487AA5" w:rsidP="009C0125">
            <w:pPr>
              <w:widowControl/>
              <w:spacing w:line="240" w:lineRule="auto"/>
              <w:ind w:left="0"/>
              <w:jc w:val="center"/>
              <w:rPr>
                <w:rFonts w:ascii="彩虹粗仿宋" w:eastAsia="彩虹粗仿宋" w:hint="eastAsia"/>
                <w:sz w:val="28"/>
                <w:szCs w:val="28"/>
              </w:rPr>
            </w:pPr>
            <w:r w:rsidRPr="00487AA5">
              <w:rPr>
                <w:rFonts w:ascii="彩虹粗仿宋" w:eastAsia="彩虹粗仿宋" w:hint="eastAsia"/>
                <w:sz w:val="28"/>
                <w:szCs w:val="28"/>
              </w:rPr>
              <w:t>建信鑫利灵活配置混合型证券投资基金</w:t>
            </w:r>
          </w:p>
        </w:tc>
        <w:tc>
          <w:tcPr>
            <w:tcW w:w="3118" w:type="dxa"/>
            <w:shd w:val="clear" w:color="auto" w:fill="auto"/>
            <w:vAlign w:val="center"/>
          </w:tcPr>
          <w:p w:rsidR="009A61A0" w:rsidRPr="00754426" w:rsidRDefault="0058097A" w:rsidP="00C02D9D">
            <w:pPr>
              <w:widowControl/>
              <w:spacing w:line="240" w:lineRule="auto"/>
              <w:ind w:left="0"/>
              <w:jc w:val="center"/>
              <w:rPr>
                <w:rFonts w:ascii="彩虹粗仿宋" w:eastAsia="彩虹粗仿宋" w:hint="eastAsia"/>
                <w:sz w:val="28"/>
                <w:szCs w:val="28"/>
              </w:rPr>
            </w:pPr>
            <w:r w:rsidRPr="0058097A">
              <w:rPr>
                <w:rFonts w:ascii="彩虹粗仿宋" w:eastAsia="彩虹粗仿宋" w:hint="eastAsia"/>
                <w:sz w:val="28"/>
                <w:szCs w:val="28"/>
              </w:rPr>
              <w:t>建信鑫利灵活配置混合</w:t>
            </w:r>
          </w:p>
        </w:tc>
      </w:tr>
      <w:tr w:rsidR="009A61A0" w:rsidRPr="00144EB8" w:rsidTr="009A61A0">
        <w:trPr>
          <w:trHeight w:val="270"/>
        </w:trPr>
        <w:tc>
          <w:tcPr>
            <w:tcW w:w="1418" w:type="dxa"/>
            <w:shd w:val="clear" w:color="auto" w:fill="auto"/>
            <w:vAlign w:val="center"/>
          </w:tcPr>
          <w:p w:rsidR="009A61A0" w:rsidRDefault="00487AA5" w:rsidP="00D027EC">
            <w:pPr>
              <w:widowControl/>
              <w:spacing w:line="240" w:lineRule="auto"/>
              <w:ind w:left="0"/>
              <w:jc w:val="center"/>
              <w:rPr>
                <w:rFonts w:ascii="微软雅黑" w:eastAsia="微软雅黑" w:hAnsi="微软雅黑" w:hint="eastAsia"/>
                <w:szCs w:val="21"/>
              </w:rPr>
            </w:pPr>
            <w:r w:rsidRPr="00487AA5">
              <w:rPr>
                <w:rFonts w:ascii="微软雅黑" w:eastAsia="微软雅黑" w:hAnsi="微软雅黑"/>
                <w:szCs w:val="21"/>
              </w:rPr>
              <w:t>004683</w:t>
            </w:r>
          </w:p>
        </w:tc>
        <w:tc>
          <w:tcPr>
            <w:tcW w:w="4962" w:type="dxa"/>
            <w:shd w:val="clear" w:color="auto" w:fill="auto"/>
            <w:vAlign w:val="center"/>
          </w:tcPr>
          <w:p w:rsidR="009A61A0" w:rsidRPr="00754426" w:rsidRDefault="0058097A" w:rsidP="009C0125">
            <w:pPr>
              <w:widowControl/>
              <w:spacing w:line="240" w:lineRule="auto"/>
              <w:ind w:left="0"/>
              <w:jc w:val="center"/>
              <w:rPr>
                <w:rFonts w:ascii="彩虹粗仿宋" w:eastAsia="彩虹粗仿宋" w:hint="eastAsia"/>
                <w:sz w:val="28"/>
                <w:szCs w:val="28"/>
              </w:rPr>
            </w:pPr>
            <w:r w:rsidRPr="0058097A">
              <w:rPr>
                <w:rFonts w:ascii="彩虹粗仿宋" w:eastAsia="彩虹粗仿宋" w:hint="eastAsia"/>
                <w:sz w:val="28"/>
                <w:szCs w:val="28"/>
              </w:rPr>
              <w:t>建信高端医疗股票型证券投资基金</w:t>
            </w:r>
          </w:p>
        </w:tc>
        <w:tc>
          <w:tcPr>
            <w:tcW w:w="3118" w:type="dxa"/>
            <w:shd w:val="clear" w:color="auto" w:fill="auto"/>
            <w:vAlign w:val="center"/>
          </w:tcPr>
          <w:p w:rsidR="009A61A0" w:rsidRPr="00754426" w:rsidRDefault="0058097A" w:rsidP="00C02D9D">
            <w:pPr>
              <w:widowControl/>
              <w:spacing w:line="240" w:lineRule="auto"/>
              <w:ind w:left="0"/>
              <w:jc w:val="center"/>
              <w:rPr>
                <w:rFonts w:ascii="彩虹粗仿宋" w:eastAsia="彩虹粗仿宋" w:hint="eastAsia"/>
                <w:sz w:val="28"/>
                <w:szCs w:val="28"/>
              </w:rPr>
            </w:pPr>
            <w:r w:rsidRPr="0058097A">
              <w:rPr>
                <w:rFonts w:ascii="彩虹粗仿宋" w:eastAsia="彩虹粗仿宋" w:hint="eastAsia"/>
                <w:sz w:val="28"/>
                <w:szCs w:val="28"/>
              </w:rPr>
              <w:t>建信高端医疗股票 A</w:t>
            </w:r>
          </w:p>
        </w:tc>
      </w:tr>
      <w:tr w:rsidR="00E00A51" w:rsidRPr="00144EB8" w:rsidTr="009A61A0">
        <w:trPr>
          <w:trHeight w:val="270"/>
        </w:trPr>
        <w:tc>
          <w:tcPr>
            <w:tcW w:w="1418" w:type="dxa"/>
            <w:shd w:val="clear" w:color="auto" w:fill="auto"/>
            <w:vAlign w:val="center"/>
          </w:tcPr>
          <w:p w:rsidR="00E00A51" w:rsidRDefault="0058097A" w:rsidP="00D027EC">
            <w:pPr>
              <w:widowControl/>
              <w:spacing w:line="240" w:lineRule="auto"/>
              <w:ind w:left="0"/>
              <w:jc w:val="center"/>
              <w:rPr>
                <w:rFonts w:ascii="微软雅黑" w:eastAsia="微软雅黑" w:hAnsi="微软雅黑" w:hint="eastAsia"/>
                <w:szCs w:val="21"/>
              </w:rPr>
            </w:pPr>
            <w:r w:rsidRPr="0058097A">
              <w:rPr>
                <w:rFonts w:ascii="微软雅黑" w:eastAsia="微软雅黑" w:hAnsi="微软雅黑"/>
                <w:szCs w:val="21"/>
              </w:rPr>
              <w:t>006989</w:t>
            </w:r>
          </w:p>
        </w:tc>
        <w:tc>
          <w:tcPr>
            <w:tcW w:w="4962" w:type="dxa"/>
            <w:shd w:val="clear" w:color="auto" w:fill="auto"/>
            <w:vAlign w:val="center"/>
          </w:tcPr>
          <w:p w:rsidR="00E00A51" w:rsidRPr="00754426" w:rsidRDefault="0058097A" w:rsidP="009C0125">
            <w:pPr>
              <w:widowControl/>
              <w:spacing w:line="240" w:lineRule="auto"/>
              <w:ind w:left="0"/>
              <w:jc w:val="center"/>
              <w:rPr>
                <w:rFonts w:ascii="彩虹粗仿宋" w:eastAsia="彩虹粗仿宋" w:hint="eastAsia"/>
                <w:sz w:val="28"/>
                <w:szCs w:val="28"/>
              </w:rPr>
            </w:pPr>
            <w:r w:rsidRPr="0058097A">
              <w:rPr>
                <w:rFonts w:ascii="彩虹粗仿宋" w:eastAsia="彩虹粗仿宋" w:hint="eastAsia"/>
                <w:sz w:val="28"/>
                <w:szCs w:val="28"/>
              </w:rPr>
              <w:t>建信中短债纯债债券型证券投资基金</w:t>
            </w:r>
          </w:p>
        </w:tc>
        <w:tc>
          <w:tcPr>
            <w:tcW w:w="3118" w:type="dxa"/>
            <w:shd w:val="clear" w:color="auto" w:fill="auto"/>
            <w:vAlign w:val="center"/>
          </w:tcPr>
          <w:p w:rsidR="00E00A51" w:rsidRPr="00754426" w:rsidRDefault="0058097A" w:rsidP="00C02D9D">
            <w:pPr>
              <w:widowControl/>
              <w:spacing w:line="240" w:lineRule="auto"/>
              <w:ind w:left="0"/>
              <w:jc w:val="center"/>
              <w:rPr>
                <w:rFonts w:ascii="彩虹粗仿宋" w:eastAsia="彩虹粗仿宋" w:hint="eastAsia"/>
                <w:sz w:val="28"/>
                <w:szCs w:val="28"/>
              </w:rPr>
            </w:pPr>
            <w:r w:rsidRPr="0058097A">
              <w:rPr>
                <w:rFonts w:ascii="彩虹粗仿宋" w:eastAsia="彩虹粗仿宋" w:hint="eastAsia"/>
                <w:sz w:val="28"/>
                <w:szCs w:val="28"/>
              </w:rPr>
              <w:t>建信中短债纯债债券 A</w:t>
            </w:r>
          </w:p>
        </w:tc>
      </w:tr>
      <w:tr w:rsidR="00E00A51" w:rsidRPr="00144EB8" w:rsidTr="009A61A0">
        <w:trPr>
          <w:trHeight w:val="270"/>
        </w:trPr>
        <w:tc>
          <w:tcPr>
            <w:tcW w:w="1418" w:type="dxa"/>
            <w:shd w:val="clear" w:color="auto" w:fill="auto"/>
            <w:vAlign w:val="center"/>
          </w:tcPr>
          <w:p w:rsidR="00E00A51" w:rsidRDefault="0058097A" w:rsidP="00D027EC">
            <w:pPr>
              <w:widowControl/>
              <w:spacing w:line="240" w:lineRule="auto"/>
              <w:ind w:left="0"/>
              <w:jc w:val="center"/>
              <w:rPr>
                <w:rFonts w:ascii="微软雅黑" w:eastAsia="微软雅黑" w:hAnsi="微软雅黑" w:hint="eastAsia"/>
                <w:szCs w:val="21"/>
              </w:rPr>
            </w:pPr>
            <w:r w:rsidRPr="0058097A">
              <w:rPr>
                <w:rFonts w:ascii="微软雅黑" w:eastAsia="微软雅黑" w:hAnsi="微软雅黑"/>
                <w:szCs w:val="21"/>
              </w:rPr>
              <w:t>006990</w:t>
            </w:r>
          </w:p>
        </w:tc>
        <w:tc>
          <w:tcPr>
            <w:tcW w:w="4962" w:type="dxa"/>
            <w:shd w:val="clear" w:color="auto" w:fill="auto"/>
            <w:vAlign w:val="center"/>
          </w:tcPr>
          <w:p w:rsidR="00E00A51" w:rsidRPr="00754426" w:rsidRDefault="0058097A" w:rsidP="009C0125">
            <w:pPr>
              <w:widowControl/>
              <w:spacing w:line="240" w:lineRule="auto"/>
              <w:ind w:left="0"/>
              <w:jc w:val="center"/>
              <w:rPr>
                <w:rFonts w:ascii="彩虹粗仿宋" w:eastAsia="彩虹粗仿宋" w:hint="eastAsia"/>
                <w:sz w:val="28"/>
                <w:szCs w:val="28"/>
              </w:rPr>
            </w:pPr>
            <w:r w:rsidRPr="0058097A">
              <w:rPr>
                <w:rFonts w:ascii="彩虹粗仿宋" w:eastAsia="彩虹粗仿宋" w:hint="eastAsia"/>
                <w:sz w:val="28"/>
                <w:szCs w:val="28"/>
              </w:rPr>
              <w:t>建信中短债纯债债券型证券投资基金</w:t>
            </w:r>
          </w:p>
        </w:tc>
        <w:tc>
          <w:tcPr>
            <w:tcW w:w="3118" w:type="dxa"/>
            <w:shd w:val="clear" w:color="auto" w:fill="auto"/>
            <w:vAlign w:val="center"/>
          </w:tcPr>
          <w:p w:rsidR="00E00A51" w:rsidRPr="00754426" w:rsidRDefault="000A2FF4" w:rsidP="00C02D9D">
            <w:pPr>
              <w:widowControl/>
              <w:spacing w:line="240" w:lineRule="auto"/>
              <w:ind w:left="0"/>
              <w:jc w:val="center"/>
              <w:rPr>
                <w:rFonts w:ascii="彩虹粗仿宋" w:eastAsia="彩虹粗仿宋" w:hint="eastAsia"/>
                <w:sz w:val="28"/>
                <w:szCs w:val="28"/>
              </w:rPr>
            </w:pPr>
            <w:r w:rsidRPr="000A2FF4">
              <w:rPr>
                <w:rFonts w:ascii="彩虹粗仿宋" w:eastAsia="彩虹粗仿宋" w:hint="eastAsia"/>
                <w:sz w:val="28"/>
                <w:szCs w:val="28"/>
              </w:rPr>
              <w:t>建信中短债纯债债券 C</w:t>
            </w:r>
          </w:p>
        </w:tc>
      </w:tr>
      <w:tr w:rsidR="00487AA5" w:rsidRPr="00144EB8" w:rsidTr="009A61A0">
        <w:trPr>
          <w:trHeight w:val="270"/>
        </w:trPr>
        <w:tc>
          <w:tcPr>
            <w:tcW w:w="1418" w:type="dxa"/>
            <w:shd w:val="clear" w:color="auto" w:fill="auto"/>
            <w:vAlign w:val="center"/>
          </w:tcPr>
          <w:p w:rsidR="00487AA5" w:rsidRDefault="000A2FF4" w:rsidP="00D027EC">
            <w:pPr>
              <w:widowControl/>
              <w:spacing w:line="240" w:lineRule="auto"/>
              <w:ind w:left="0"/>
              <w:jc w:val="center"/>
              <w:rPr>
                <w:rFonts w:ascii="微软雅黑" w:eastAsia="微软雅黑" w:hAnsi="微软雅黑" w:hint="eastAsia"/>
                <w:szCs w:val="21"/>
              </w:rPr>
            </w:pPr>
            <w:r w:rsidRPr="000A2FF4">
              <w:rPr>
                <w:rFonts w:ascii="微软雅黑" w:eastAsia="微软雅黑" w:hAnsi="微软雅黑"/>
                <w:szCs w:val="21"/>
              </w:rPr>
              <w:lastRenderedPageBreak/>
              <w:t>011506</w:t>
            </w:r>
          </w:p>
        </w:tc>
        <w:tc>
          <w:tcPr>
            <w:tcW w:w="4962" w:type="dxa"/>
            <w:shd w:val="clear" w:color="auto" w:fill="auto"/>
            <w:vAlign w:val="center"/>
          </w:tcPr>
          <w:p w:rsidR="00487AA5" w:rsidRPr="00754426" w:rsidRDefault="00FF7D7E" w:rsidP="009C0125">
            <w:pPr>
              <w:widowControl/>
              <w:spacing w:line="240" w:lineRule="auto"/>
              <w:ind w:left="0"/>
              <w:jc w:val="center"/>
              <w:rPr>
                <w:rFonts w:ascii="彩虹粗仿宋" w:eastAsia="彩虹粗仿宋" w:hint="eastAsia"/>
                <w:sz w:val="28"/>
                <w:szCs w:val="28"/>
              </w:rPr>
            </w:pPr>
            <w:r w:rsidRPr="00FF7D7E">
              <w:rPr>
                <w:rFonts w:ascii="彩虹粗仿宋" w:eastAsia="彩虹粗仿宋" w:hint="eastAsia"/>
                <w:sz w:val="28"/>
                <w:szCs w:val="28"/>
              </w:rPr>
              <w:t>建信高端装备股票型证券投资基金</w:t>
            </w:r>
          </w:p>
        </w:tc>
        <w:tc>
          <w:tcPr>
            <w:tcW w:w="3118" w:type="dxa"/>
            <w:shd w:val="clear" w:color="auto" w:fill="auto"/>
            <w:vAlign w:val="center"/>
          </w:tcPr>
          <w:p w:rsidR="00487AA5" w:rsidRPr="00754426" w:rsidRDefault="00FF7D7E" w:rsidP="00C02D9D">
            <w:pPr>
              <w:widowControl/>
              <w:spacing w:line="240" w:lineRule="auto"/>
              <w:ind w:left="0"/>
              <w:jc w:val="center"/>
              <w:rPr>
                <w:rFonts w:ascii="彩虹粗仿宋" w:eastAsia="彩虹粗仿宋" w:hint="eastAsia"/>
                <w:sz w:val="28"/>
                <w:szCs w:val="28"/>
              </w:rPr>
            </w:pPr>
            <w:r w:rsidRPr="00FF7D7E">
              <w:rPr>
                <w:rFonts w:ascii="彩虹粗仿宋" w:eastAsia="彩虹粗仿宋" w:hint="eastAsia"/>
                <w:sz w:val="28"/>
                <w:szCs w:val="28"/>
              </w:rPr>
              <w:t>建信高端装备股票 A</w:t>
            </w:r>
          </w:p>
        </w:tc>
      </w:tr>
      <w:tr w:rsidR="00487AA5" w:rsidRPr="00144EB8" w:rsidTr="009A61A0">
        <w:trPr>
          <w:trHeight w:val="270"/>
        </w:trPr>
        <w:tc>
          <w:tcPr>
            <w:tcW w:w="1418" w:type="dxa"/>
            <w:shd w:val="clear" w:color="auto" w:fill="auto"/>
            <w:vAlign w:val="center"/>
          </w:tcPr>
          <w:p w:rsidR="00487AA5" w:rsidRDefault="00D02B97" w:rsidP="00D027EC">
            <w:pPr>
              <w:widowControl/>
              <w:spacing w:line="240" w:lineRule="auto"/>
              <w:ind w:left="0"/>
              <w:jc w:val="center"/>
              <w:rPr>
                <w:rFonts w:ascii="微软雅黑" w:eastAsia="微软雅黑" w:hAnsi="微软雅黑" w:hint="eastAsia"/>
                <w:szCs w:val="21"/>
              </w:rPr>
            </w:pPr>
            <w:r w:rsidRPr="00D02B97">
              <w:rPr>
                <w:rFonts w:ascii="微软雅黑" w:eastAsia="微软雅黑" w:hAnsi="微软雅黑"/>
                <w:szCs w:val="21"/>
              </w:rPr>
              <w:t>012283</w:t>
            </w:r>
          </w:p>
        </w:tc>
        <w:tc>
          <w:tcPr>
            <w:tcW w:w="4962" w:type="dxa"/>
            <w:shd w:val="clear" w:color="auto" w:fill="auto"/>
            <w:vAlign w:val="center"/>
          </w:tcPr>
          <w:p w:rsidR="00487AA5" w:rsidRPr="00754426" w:rsidRDefault="00D02B97" w:rsidP="009C0125">
            <w:pPr>
              <w:widowControl/>
              <w:spacing w:line="240" w:lineRule="auto"/>
              <w:ind w:left="0"/>
              <w:jc w:val="center"/>
              <w:rPr>
                <w:rFonts w:ascii="彩虹粗仿宋" w:eastAsia="彩虹粗仿宋" w:hint="eastAsia"/>
                <w:sz w:val="28"/>
                <w:szCs w:val="28"/>
              </w:rPr>
            </w:pPr>
            <w:r w:rsidRPr="00D02B97">
              <w:rPr>
                <w:rFonts w:ascii="彩虹粗仿宋" w:eastAsia="彩虹粗仿宋" w:hint="eastAsia"/>
                <w:sz w:val="28"/>
                <w:szCs w:val="28"/>
              </w:rPr>
              <w:t>建信普泽养老目标日期 2040 三年持有期混合型发起式基金中基金(FOF)</w:t>
            </w:r>
          </w:p>
        </w:tc>
        <w:tc>
          <w:tcPr>
            <w:tcW w:w="3118" w:type="dxa"/>
            <w:shd w:val="clear" w:color="auto" w:fill="auto"/>
            <w:vAlign w:val="center"/>
          </w:tcPr>
          <w:p w:rsidR="00D02B97" w:rsidRPr="00D02B97" w:rsidRDefault="00D02B97" w:rsidP="00D02B97">
            <w:pPr>
              <w:widowControl/>
              <w:spacing w:line="240" w:lineRule="auto"/>
              <w:ind w:left="0"/>
              <w:jc w:val="center"/>
              <w:rPr>
                <w:rFonts w:ascii="彩虹粗仿宋" w:eastAsia="彩虹粗仿宋" w:hint="eastAsia"/>
                <w:sz w:val="28"/>
                <w:szCs w:val="28"/>
              </w:rPr>
            </w:pPr>
            <w:r w:rsidRPr="00D02B97">
              <w:rPr>
                <w:rFonts w:ascii="彩虹粗仿宋" w:eastAsia="彩虹粗仿宋" w:hint="eastAsia"/>
                <w:sz w:val="28"/>
                <w:szCs w:val="28"/>
              </w:rPr>
              <w:t>建信普泽养老目标日期 2040</w:t>
            </w:r>
          </w:p>
          <w:p w:rsidR="00487AA5" w:rsidRPr="00754426" w:rsidRDefault="00D02B97" w:rsidP="00D02B97">
            <w:pPr>
              <w:widowControl/>
              <w:spacing w:line="240" w:lineRule="auto"/>
              <w:ind w:left="0"/>
              <w:jc w:val="center"/>
              <w:rPr>
                <w:rFonts w:ascii="彩虹粗仿宋" w:eastAsia="彩虹粗仿宋" w:hint="eastAsia"/>
                <w:sz w:val="28"/>
                <w:szCs w:val="28"/>
              </w:rPr>
            </w:pPr>
            <w:r w:rsidRPr="00D02B97">
              <w:rPr>
                <w:rFonts w:ascii="彩虹粗仿宋" w:eastAsia="彩虹粗仿宋" w:hint="eastAsia"/>
                <w:sz w:val="28"/>
                <w:szCs w:val="28"/>
              </w:rPr>
              <w:t>三年持有混合（FOF）A</w:t>
            </w:r>
          </w:p>
        </w:tc>
      </w:tr>
      <w:tr w:rsidR="000A2FF4" w:rsidRPr="00144EB8" w:rsidTr="009A61A0">
        <w:trPr>
          <w:trHeight w:val="270"/>
        </w:trPr>
        <w:tc>
          <w:tcPr>
            <w:tcW w:w="1418" w:type="dxa"/>
            <w:shd w:val="clear" w:color="auto" w:fill="auto"/>
            <w:vAlign w:val="center"/>
          </w:tcPr>
          <w:p w:rsidR="000A2FF4" w:rsidRDefault="00015551" w:rsidP="00D027EC">
            <w:pPr>
              <w:widowControl/>
              <w:spacing w:line="240" w:lineRule="auto"/>
              <w:ind w:left="0"/>
              <w:jc w:val="center"/>
              <w:rPr>
                <w:rFonts w:ascii="微软雅黑" w:eastAsia="微软雅黑" w:hAnsi="微软雅黑" w:hint="eastAsia"/>
                <w:szCs w:val="21"/>
              </w:rPr>
            </w:pPr>
            <w:r w:rsidRPr="00015551">
              <w:rPr>
                <w:rFonts w:ascii="微软雅黑" w:eastAsia="微软雅黑" w:hAnsi="微软雅黑"/>
                <w:szCs w:val="21"/>
              </w:rPr>
              <w:t>014250</w:t>
            </w:r>
          </w:p>
        </w:tc>
        <w:tc>
          <w:tcPr>
            <w:tcW w:w="4962" w:type="dxa"/>
            <w:shd w:val="clear" w:color="auto" w:fill="auto"/>
            <w:vAlign w:val="center"/>
          </w:tcPr>
          <w:p w:rsidR="000A2FF4" w:rsidRPr="00754426" w:rsidRDefault="00015551" w:rsidP="009C0125">
            <w:pPr>
              <w:widowControl/>
              <w:spacing w:line="240" w:lineRule="auto"/>
              <w:ind w:left="0"/>
              <w:jc w:val="center"/>
              <w:rPr>
                <w:rFonts w:ascii="彩虹粗仿宋" w:eastAsia="彩虹粗仿宋" w:hint="eastAsia"/>
                <w:sz w:val="28"/>
                <w:szCs w:val="28"/>
              </w:rPr>
            </w:pPr>
            <w:r w:rsidRPr="00015551">
              <w:rPr>
                <w:rFonts w:ascii="彩虹粗仿宋" w:eastAsia="彩虹粗仿宋" w:hint="eastAsia"/>
                <w:sz w:val="28"/>
                <w:szCs w:val="28"/>
              </w:rPr>
              <w:t>建信鑫怡 90 天滚动持有中短债债券型证券投资基金</w:t>
            </w:r>
          </w:p>
        </w:tc>
        <w:tc>
          <w:tcPr>
            <w:tcW w:w="3118" w:type="dxa"/>
            <w:shd w:val="clear" w:color="auto" w:fill="auto"/>
            <w:vAlign w:val="center"/>
          </w:tcPr>
          <w:p w:rsidR="00015551" w:rsidRPr="00015551" w:rsidRDefault="00015551" w:rsidP="00015551">
            <w:pPr>
              <w:widowControl/>
              <w:spacing w:line="240" w:lineRule="auto"/>
              <w:ind w:left="0"/>
              <w:jc w:val="center"/>
              <w:rPr>
                <w:rFonts w:ascii="彩虹粗仿宋" w:eastAsia="彩虹粗仿宋" w:hint="eastAsia"/>
                <w:sz w:val="28"/>
                <w:szCs w:val="28"/>
              </w:rPr>
            </w:pPr>
            <w:r w:rsidRPr="00015551">
              <w:rPr>
                <w:rFonts w:ascii="彩虹粗仿宋" w:eastAsia="彩虹粗仿宋" w:hint="eastAsia"/>
                <w:sz w:val="28"/>
                <w:szCs w:val="28"/>
              </w:rPr>
              <w:t>建信鑫怡 90 天滚动持有中</w:t>
            </w:r>
          </w:p>
          <w:p w:rsidR="000A2FF4" w:rsidRPr="00754426" w:rsidRDefault="00015551" w:rsidP="00015551">
            <w:pPr>
              <w:widowControl/>
              <w:spacing w:line="240" w:lineRule="auto"/>
              <w:ind w:left="0"/>
              <w:jc w:val="center"/>
              <w:rPr>
                <w:rFonts w:ascii="彩虹粗仿宋" w:eastAsia="彩虹粗仿宋" w:hint="eastAsia"/>
                <w:sz w:val="28"/>
                <w:szCs w:val="28"/>
              </w:rPr>
            </w:pPr>
            <w:r w:rsidRPr="00015551">
              <w:rPr>
                <w:rFonts w:ascii="彩虹粗仿宋" w:eastAsia="彩虹粗仿宋" w:hint="eastAsia"/>
                <w:sz w:val="28"/>
                <w:szCs w:val="28"/>
              </w:rPr>
              <w:t xml:space="preserve">短债债券 </w:t>
            </w:r>
            <w:r>
              <w:rPr>
                <w:rFonts w:ascii="彩虹粗仿宋" w:eastAsia="彩虹粗仿宋" w:hint="eastAsia"/>
                <w:sz w:val="28"/>
                <w:szCs w:val="28"/>
              </w:rPr>
              <w:t>A</w:t>
            </w:r>
          </w:p>
        </w:tc>
      </w:tr>
      <w:tr w:rsidR="000A2FF4" w:rsidRPr="00144EB8" w:rsidTr="009A61A0">
        <w:trPr>
          <w:trHeight w:val="270"/>
        </w:trPr>
        <w:tc>
          <w:tcPr>
            <w:tcW w:w="1418" w:type="dxa"/>
            <w:shd w:val="clear" w:color="auto" w:fill="auto"/>
            <w:vAlign w:val="center"/>
          </w:tcPr>
          <w:p w:rsidR="000A2FF4" w:rsidRDefault="00015551" w:rsidP="00D027EC">
            <w:pPr>
              <w:widowControl/>
              <w:spacing w:line="240" w:lineRule="auto"/>
              <w:ind w:left="0"/>
              <w:jc w:val="center"/>
              <w:rPr>
                <w:rFonts w:ascii="微软雅黑" w:eastAsia="微软雅黑" w:hAnsi="微软雅黑" w:hint="eastAsia"/>
                <w:szCs w:val="21"/>
              </w:rPr>
            </w:pPr>
            <w:r>
              <w:rPr>
                <w:rFonts w:ascii="微软雅黑" w:eastAsia="微软雅黑" w:hAnsi="微软雅黑"/>
                <w:szCs w:val="21"/>
              </w:rPr>
              <w:t>01425</w:t>
            </w:r>
            <w:r>
              <w:rPr>
                <w:rFonts w:ascii="微软雅黑" w:eastAsia="微软雅黑" w:hAnsi="微软雅黑" w:hint="eastAsia"/>
                <w:szCs w:val="21"/>
              </w:rPr>
              <w:t>1</w:t>
            </w:r>
          </w:p>
        </w:tc>
        <w:tc>
          <w:tcPr>
            <w:tcW w:w="4962" w:type="dxa"/>
            <w:shd w:val="clear" w:color="auto" w:fill="auto"/>
            <w:vAlign w:val="center"/>
          </w:tcPr>
          <w:p w:rsidR="000A2FF4" w:rsidRPr="00754426" w:rsidRDefault="00015551" w:rsidP="009C0125">
            <w:pPr>
              <w:widowControl/>
              <w:spacing w:line="240" w:lineRule="auto"/>
              <w:ind w:left="0"/>
              <w:jc w:val="center"/>
              <w:rPr>
                <w:rFonts w:ascii="彩虹粗仿宋" w:eastAsia="彩虹粗仿宋" w:hint="eastAsia"/>
                <w:sz w:val="28"/>
                <w:szCs w:val="28"/>
              </w:rPr>
            </w:pPr>
            <w:r w:rsidRPr="00015551">
              <w:rPr>
                <w:rFonts w:ascii="彩虹粗仿宋" w:eastAsia="彩虹粗仿宋" w:hint="eastAsia"/>
                <w:sz w:val="28"/>
                <w:szCs w:val="28"/>
              </w:rPr>
              <w:t>建信鑫怡 90 天滚动持有中短债债券型证券投资基金</w:t>
            </w:r>
          </w:p>
        </w:tc>
        <w:tc>
          <w:tcPr>
            <w:tcW w:w="3118" w:type="dxa"/>
            <w:shd w:val="clear" w:color="auto" w:fill="auto"/>
            <w:vAlign w:val="center"/>
          </w:tcPr>
          <w:p w:rsidR="00015551" w:rsidRPr="00015551" w:rsidRDefault="00015551" w:rsidP="00015551">
            <w:pPr>
              <w:widowControl/>
              <w:spacing w:line="240" w:lineRule="auto"/>
              <w:ind w:left="0"/>
              <w:jc w:val="center"/>
              <w:rPr>
                <w:rFonts w:ascii="彩虹粗仿宋" w:eastAsia="彩虹粗仿宋" w:hint="eastAsia"/>
                <w:sz w:val="28"/>
                <w:szCs w:val="28"/>
              </w:rPr>
            </w:pPr>
            <w:r w:rsidRPr="00015551">
              <w:rPr>
                <w:rFonts w:ascii="彩虹粗仿宋" w:eastAsia="彩虹粗仿宋" w:hint="eastAsia"/>
                <w:sz w:val="28"/>
                <w:szCs w:val="28"/>
              </w:rPr>
              <w:t>建信鑫怡 90 天滚动持有中</w:t>
            </w:r>
          </w:p>
          <w:p w:rsidR="000A2FF4" w:rsidRPr="00754426" w:rsidRDefault="00015551" w:rsidP="00015551">
            <w:pPr>
              <w:widowControl/>
              <w:spacing w:line="240" w:lineRule="auto"/>
              <w:ind w:left="0"/>
              <w:jc w:val="center"/>
              <w:rPr>
                <w:rFonts w:ascii="彩虹粗仿宋" w:eastAsia="彩虹粗仿宋" w:hint="eastAsia"/>
                <w:sz w:val="28"/>
                <w:szCs w:val="28"/>
              </w:rPr>
            </w:pPr>
            <w:r w:rsidRPr="00015551">
              <w:rPr>
                <w:rFonts w:ascii="彩虹粗仿宋" w:eastAsia="彩虹粗仿宋" w:hint="eastAsia"/>
                <w:sz w:val="28"/>
                <w:szCs w:val="28"/>
              </w:rPr>
              <w:t>短债债券 C</w:t>
            </w:r>
          </w:p>
        </w:tc>
      </w:tr>
      <w:tr w:rsidR="000A2FF4" w:rsidRPr="00144EB8" w:rsidTr="009A61A0">
        <w:trPr>
          <w:trHeight w:val="270"/>
        </w:trPr>
        <w:tc>
          <w:tcPr>
            <w:tcW w:w="1418" w:type="dxa"/>
            <w:shd w:val="clear" w:color="auto" w:fill="auto"/>
            <w:vAlign w:val="center"/>
          </w:tcPr>
          <w:p w:rsidR="000A2FF4" w:rsidRDefault="00076885" w:rsidP="00D027EC">
            <w:pPr>
              <w:widowControl/>
              <w:spacing w:line="240" w:lineRule="auto"/>
              <w:ind w:left="0"/>
              <w:jc w:val="center"/>
              <w:rPr>
                <w:rFonts w:ascii="微软雅黑" w:eastAsia="微软雅黑" w:hAnsi="微软雅黑" w:hint="eastAsia"/>
                <w:szCs w:val="21"/>
              </w:rPr>
            </w:pPr>
            <w:r w:rsidRPr="00076885">
              <w:rPr>
                <w:rFonts w:ascii="微软雅黑" w:eastAsia="微软雅黑" w:hAnsi="微软雅黑"/>
                <w:szCs w:val="21"/>
              </w:rPr>
              <w:t>016267</w:t>
            </w:r>
          </w:p>
        </w:tc>
        <w:tc>
          <w:tcPr>
            <w:tcW w:w="4962" w:type="dxa"/>
            <w:shd w:val="clear" w:color="auto" w:fill="auto"/>
            <w:vAlign w:val="center"/>
          </w:tcPr>
          <w:p w:rsidR="000A2FF4" w:rsidRPr="00754426" w:rsidRDefault="00076885" w:rsidP="009C0125">
            <w:pPr>
              <w:widowControl/>
              <w:spacing w:line="240" w:lineRule="auto"/>
              <w:ind w:left="0"/>
              <w:jc w:val="center"/>
              <w:rPr>
                <w:rFonts w:ascii="彩虹粗仿宋" w:eastAsia="彩虹粗仿宋" w:hint="eastAsia"/>
                <w:sz w:val="28"/>
                <w:szCs w:val="28"/>
              </w:rPr>
            </w:pPr>
            <w:r w:rsidRPr="00076885">
              <w:rPr>
                <w:rFonts w:ascii="彩虹粗仿宋" w:eastAsia="彩虹粗仿宋" w:hint="eastAsia"/>
                <w:sz w:val="28"/>
                <w:szCs w:val="28"/>
              </w:rPr>
              <w:t>建信中证 500 指数量化增强型发起式证券投资基金</w:t>
            </w:r>
          </w:p>
        </w:tc>
        <w:tc>
          <w:tcPr>
            <w:tcW w:w="3118" w:type="dxa"/>
            <w:shd w:val="clear" w:color="auto" w:fill="auto"/>
            <w:vAlign w:val="center"/>
          </w:tcPr>
          <w:p w:rsidR="00076885" w:rsidRPr="00076885" w:rsidRDefault="00076885" w:rsidP="00076885">
            <w:pPr>
              <w:widowControl/>
              <w:spacing w:line="240" w:lineRule="auto"/>
              <w:ind w:left="0"/>
              <w:jc w:val="center"/>
              <w:rPr>
                <w:rFonts w:ascii="彩虹粗仿宋" w:eastAsia="彩虹粗仿宋"/>
                <w:sz w:val="28"/>
                <w:szCs w:val="28"/>
              </w:rPr>
            </w:pPr>
          </w:p>
          <w:p w:rsidR="000A2FF4" w:rsidRPr="00754426" w:rsidRDefault="00076885" w:rsidP="00076885">
            <w:pPr>
              <w:widowControl/>
              <w:spacing w:line="240" w:lineRule="auto"/>
              <w:ind w:left="0"/>
              <w:jc w:val="center"/>
              <w:rPr>
                <w:rFonts w:ascii="彩虹粗仿宋" w:eastAsia="彩虹粗仿宋" w:hint="eastAsia"/>
                <w:sz w:val="28"/>
                <w:szCs w:val="28"/>
              </w:rPr>
            </w:pPr>
            <w:r w:rsidRPr="00076885">
              <w:rPr>
                <w:rFonts w:ascii="彩虹粗仿宋" w:eastAsia="彩虹粗仿宋" w:hint="eastAsia"/>
                <w:sz w:val="28"/>
                <w:szCs w:val="28"/>
              </w:rPr>
              <w:t>建信中证500指数量化增强发起A</w:t>
            </w:r>
          </w:p>
        </w:tc>
      </w:tr>
      <w:tr w:rsidR="00DA719E" w:rsidRPr="00144EB8" w:rsidTr="009A61A0">
        <w:trPr>
          <w:trHeight w:val="270"/>
        </w:trPr>
        <w:tc>
          <w:tcPr>
            <w:tcW w:w="1418" w:type="dxa"/>
            <w:shd w:val="clear" w:color="auto" w:fill="auto"/>
            <w:vAlign w:val="center"/>
          </w:tcPr>
          <w:p w:rsidR="00DA719E" w:rsidRDefault="004C5B56" w:rsidP="00D027EC">
            <w:pPr>
              <w:widowControl/>
              <w:spacing w:line="240" w:lineRule="auto"/>
              <w:ind w:left="0"/>
              <w:jc w:val="center"/>
              <w:rPr>
                <w:rFonts w:ascii="微软雅黑" w:eastAsia="微软雅黑" w:hAnsi="微软雅黑" w:hint="eastAsia"/>
                <w:szCs w:val="21"/>
              </w:rPr>
            </w:pPr>
            <w:r>
              <w:rPr>
                <w:rFonts w:ascii="微软雅黑" w:eastAsia="微软雅黑" w:hAnsi="微软雅黑"/>
                <w:szCs w:val="21"/>
              </w:rPr>
              <w:t>01626</w:t>
            </w:r>
            <w:r>
              <w:rPr>
                <w:rFonts w:ascii="微软雅黑" w:eastAsia="微软雅黑" w:hAnsi="微软雅黑" w:hint="eastAsia"/>
                <w:szCs w:val="21"/>
              </w:rPr>
              <w:t>8</w:t>
            </w:r>
          </w:p>
        </w:tc>
        <w:tc>
          <w:tcPr>
            <w:tcW w:w="4962" w:type="dxa"/>
            <w:shd w:val="clear" w:color="auto" w:fill="auto"/>
            <w:vAlign w:val="center"/>
          </w:tcPr>
          <w:p w:rsidR="00DA719E" w:rsidRPr="00754426" w:rsidRDefault="005A2ED8" w:rsidP="009C0125">
            <w:pPr>
              <w:widowControl/>
              <w:spacing w:line="240" w:lineRule="auto"/>
              <w:ind w:left="0"/>
              <w:jc w:val="center"/>
              <w:rPr>
                <w:rFonts w:ascii="彩虹粗仿宋" w:eastAsia="彩虹粗仿宋" w:hint="eastAsia"/>
                <w:sz w:val="28"/>
                <w:szCs w:val="28"/>
              </w:rPr>
            </w:pPr>
            <w:r w:rsidRPr="00076885">
              <w:rPr>
                <w:rFonts w:ascii="彩虹粗仿宋" w:eastAsia="彩虹粗仿宋" w:hint="eastAsia"/>
                <w:sz w:val="28"/>
                <w:szCs w:val="28"/>
              </w:rPr>
              <w:t>建信中证 500 指数量化增强型发起式证券投资基金</w:t>
            </w:r>
          </w:p>
        </w:tc>
        <w:tc>
          <w:tcPr>
            <w:tcW w:w="3118" w:type="dxa"/>
            <w:shd w:val="clear" w:color="auto" w:fill="auto"/>
            <w:vAlign w:val="center"/>
          </w:tcPr>
          <w:p w:rsidR="00DA719E" w:rsidRPr="00754426" w:rsidRDefault="005A2ED8" w:rsidP="00C02D9D">
            <w:pPr>
              <w:widowControl/>
              <w:spacing w:line="240" w:lineRule="auto"/>
              <w:ind w:left="0"/>
              <w:jc w:val="center"/>
              <w:rPr>
                <w:rFonts w:ascii="彩虹粗仿宋" w:eastAsia="彩虹粗仿宋" w:hint="eastAsia"/>
                <w:sz w:val="28"/>
                <w:szCs w:val="28"/>
              </w:rPr>
            </w:pPr>
            <w:r w:rsidRPr="00076885">
              <w:rPr>
                <w:rFonts w:ascii="彩虹粗仿宋" w:eastAsia="彩虹粗仿宋" w:hint="eastAsia"/>
                <w:sz w:val="28"/>
                <w:szCs w:val="28"/>
              </w:rPr>
              <w:t>建信中证500指数量化增强发起</w:t>
            </w:r>
            <w:r>
              <w:rPr>
                <w:rFonts w:ascii="彩虹粗仿宋" w:eastAsia="彩虹粗仿宋" w:hint="eastAsia"/>
                <w:sz w:val="28"/>
                <w:szCs w:val="28"/>
              </w:rPr>
              <w:t>C</w:t>
            </w:r>
          </w:p>
        </w:tc>
      </w:tr>
      <w:tr w:rsidR="004C5B56" w:rsidRPr="00144EB8" w:rsidTr="009A61A0">
        <w:trPr>
          <w:trHeight w:val="270"/>
        </w:trPr>
        <w:tc>
          <w:tcPr>
            <w:tcW w:w="1418" w:type="dxa"/>
            <w:shd w:val="clear" w:color="auto" w:fill="auto"/>
            <w:vAlign w:val="center"/>
          </w:tcPr>
          <w:p w:rsidR="004C5B56" w:rsidRDefault="005A2ED8" w:rsidP="00D027EC">
            <w:pPr>
              <w:widowControl/>
              <w:spacing w:line="240" w:lineRule="auto"/>
              <w:ind w:left="0"/>
              <w:jc w:val="center"/>
              <w:rPr>
                <w:rFonts w:ascii="微软雅黑" w:eastAsia="微软雅黑" w:hAnsi="微软雅黑" w:hint="eastAsia"/>
                <w:szCs w:val="21"/>
              </w:rPr>
            </w:pPr>
            <w:r>
              <w:rPr>
                <w:rFonts w:ascii="微软雅黑" w:eastAsia="微软雅黑" w:hAnsi="微软雅黑" w:hint="eastAsia"/>
                <w:szCs w:val="21"/>
              </w:rPr>
              <w:t>016269</w:t>
            </w:r>
          </w:p>
        </w:tc>
        <w:tc>
          <w:tcPr>
            <w:tcW w:w="4962" w:type="dxa"/>
            <w:shd w:val="clear" w:color="auto" w:fill="auto"/>
            <w:vAlign w:val="center"/>
          </w:tcPr>
          <w:p w:rsidR="004C5B56" w:rsidRPr="00754426" w:rsidRDefault="005A2ED8" w:rsidP="009C0125">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建信改革红利股票型证券投资基金</w:t>
            </w:r>
          </w:p>
        </w:tc>
        <w:tc>
          <w:tcPr>
            <w:tcW w:w="3118" w:type="dxa"/>
            <w:shd w:val="clear" w:color="auto" w:fill="auto"/>
            <w:vAlign w:val="center"/>
          </w:tcPr>
          <w:p w:rsidR="004C5B56" w:rsidRPr="00754426" w:rsidRDefault="005A2ED8" w:rsidP="00C02D9D">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建信改革红利股票 C</w:t>
            </w:r>
          </w:p>
        </w:tc>
      </w:tr>
      <w:tr w:rsidR="004C5B56" w:rsidRPr="00144EB8" w:rsidTr="009A61A0">
        <w:trPr>
          <w:trHeight w:val="270"/>
        </w:trPr>
        <w:tc>
          <w:tcPr>
            <w:tcW w:w="1418" w:type="dxa"/>
            <w:shd w:val="clear" w:color="auto" w:fill="auto"/>
            <w:vAlign w:val="center"/>
          </w:tcPr>
          <w:p w:rsidR="004C5B56" w:rsidRDefault="005A2ED8" w:rsidP="00D027EC">
            <w:pPr>
              <w:widowControl/>
              <w:spacing w:line="240" w:lineRule="auto"/>
              <w:ind w:left="0"/>
              <w:jc w:val="center"/>
              <w:rPr>
                <w:rFonts w:ascii="微软雅黑" w:eastAsia="微软雅黑" w:hAnsi="微软雅黑" w:hint="eastAsia"/>
                <w:szCs w:val="21"/>
              </w:rPr>
            </w:pPr>
            <w:r>
              <w:rPr>
                <w:rFonts w:ascii="微软雅黑" w:eastAsia="微软雅黑" w:hAnsi="微软雅黑" w:hint="eastAsia"/>
                <w:szCs w:val="21"/>
              </w:rPr>
              <w:t>016715</w:t>
            </w:r>
          </w:p>
        </w:tc>
        <w:tc>
          <w:tcPr>
            <w:tcW w:w="4962" w:type="dxa"/>
            <w:shd w:val="clear" w:color="auto" w:fill="auto"/>
            <w:vAlign w:val="center"/>
          </w:tcPr>
          <w:p w:rsidR="004C5B56" w:rsidRPr="00754426" w:rsidRDefault="005A2ED8" w:rsidP="009C0125">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建信渤泰债券型证券投资基金</w:t>
            </w:r>
          </w:p>
        </w:tc>
        <w:tc>
          <w:tcPr>
            <w:tcW w:w="3118" w:type="dxa"/>
            <w:shd w:val="clear" w:color="auto" w:fill="auto"/>
            <w:vAlign w:val="center"/>
          </w:tcPr>
          <w:p w:rsidR="004C5B56" w:rsidRPr="00754426" w:rsidRDefault="005A2ED8" w:rsidP="005A2ED8">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 xml:space="preserve">建信渤泰债券 </w:t>
            </w:r>
            <w:r>
              <w:rPr>
                <w:rFonts w:ascii="彩虹粗仿宋" w:eastAsia="彩虹粗仿宋" w:hint="eastAsia"/>
                <w:sz w:val="28"/>
                <w:szCs w:val="28"/>
              </w:rPr>
              <w:t>A</w:t>
            </w:r>
          </w:p>
        </w:tc>
      </w:tr>
      <w:tr w:rsidR="005A2ED8" w:rsidRPr="00144EB8" w:rsidTr="009A61A0">
        <w:trPr>
          <w:trHeight w:val="270"/>
        </w:trPr>
        <w:tc>
          <w:tcPr>
            <w:tcW w:w="1418" w:type="dxa"/>
            <w:shd w:val="clear" w:color="auto" w:fill="auto"/>
            <w:vAlign w:val="center"/>
          </w:tcPr>
          <w:p w:rsidR="005A2ED8" w:rsidRDefault="00A72E3A" w:rsidP="00D027EC">
            <w:pPr>
              <w:widowControl/>
              <w:spacing w:line="240" w:lineRule="auto"/>
              <w:ind w:left="0"/>
              <w:jc w:val="center"/>
              <w:rPr>
                <w:rFonts w:ascii="微软雅黑" w:eastAsia="微软雅黑" w:hAnsi="微软雅黑" w:hint="eastAsia"/>
                <w:szCs w:val="21"/>
              </w:rPr>
            </w:pPr>
            <w:r w:rsidRPr="00A72E3A">
              <w:rPr>
                <w:rFonts w:ascii="微软雅黑" w:eastAsia="微软雅黑" w:hAnsi="微软雅黑"/>
                <w:szCs w:val="21"/>
              </w:rPr>
              <w:t>017456</w:t>
            </w:r>
          </w:p>
        </w:tc>
        <w:tc>
          <w:tcPr>
            <w:tcW w:w="4962" w:type="dxa"/>
            <w:shd w:val="clear" w:color="auto" w:fill="auto"/>
            <w:vAlign w:val="center"/>
          </w:tcPr>
          <w:p w:rsidR="005A2ED8" w:rsidRPr="00754426" w:rsidRDefault="005A2ED8" w:rsidP="009C0125">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建信宁安 30 天持有期中短债债券型证券投资基金</w:t>
            </w:r>
          </w:p>
        </w:tc>
        <w:tc>
          <w:tcPr>
            <w:tcW w:w="3118" w:type="dxa"/>
            <w:shd w:val="clear" w:color="auto" w:fill="auto"/>
            <w:vAlign w:val="center"/>
          </w:tcPr>
          <w:p w:rsidR="005A2ED8" w:rsidRPr="005A2ED8" w:rsidRDefault="005A2ED8" w:rsidP="005A2ED8">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建信宁安 30 天持有期中短</w:t>
            </w:r>
          </w:p>
          <w:p w:rsidR="005A2ED8" w:rsidRPr="00754426" w:rsidRDefault="005A2ED8" w:rsidP="005A2ED8">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债债券 A</w:t>
            </w:r>
          </w:p>
        </w:tc>
      </w:tr>
      <w:tr w:rsidR="005A2ED8" w:rsidRPr="00144EB8" w:rsidTr="009A61A0">
        <w:trPr>
          <w:trHeight w:val="270"/>
        </w:trPr>
        <w:tc>
          <w:tcPr>
            <w:tcW w:w="1418" w:type="dxa"/>
            <w:shd w:val="clear" w:color="auto" w:fill="auto"/>
            <w:vAlign w:val="center"/>
          </w:tcPr>
          <w:p w:rsidR="005A2ED8" w:rsidRDefault="00A72E3A" w:rsidP="00D027EC">
            <w:pPr>
              <w:widowControl/>
              <w:spacing w:line="240" w:lineRule="auto"/>
              <w:ind w:left="0"/>
              <w:jc w:val="center"/>
              <w:rPr>
                <w:rFonts w:ascii="微软雅黑" w:eastAsia="微软雅黑" w:hAnsi="微软雅黑" w:hint="eastAsia"/>
                <w:szCs w:val="21"/>
              </w:rPr>
            </w:pPr>
            <w:r w:rsidRPr="00A72E3A">
              <w:rPr>
                <w:rFonts w:ascii="微软雅黑" w:eastAsia="微软雅黑" w:hAnsi="微软雅黑"/>
                <w:szCs w:val="21"/>
              </w:rPr>
              <w:t>017457</w:t>
            </w:r>
          </w:p>
        </w:tc>
        <w:tc>
          <w:tcPr>
            <w:tcW w:w="4962" w:type="dxa"/>
            <w:shd w:val="clear" w:color="auto" w:fill="auto"/>
            <w:vAlign w:val="center"/>
          </w:tcPr>
          <w:p w:rsidR="005A2ED8" w:rsidRPr="00754426" w:rsidRDefault="005A2ED8" w:rsidP="009C0125">
            <w:pPr>
              <w:widowControl/>
              <w:spacing w:line="240" w:lineRule="auto"/>
              <w:ind w:left="0"/>
              <w:jc w:val="center"/>
              <w:rPr>
                <w:rFonts w:ascii="彩虹粗仿宋" w:eastAsia="彩虹粗仿宋" w:hint="eastAsia"/>
                <w:sz w:val="28"/>
                <w:szCs w:val="28"/>
              </w:rPr>
            </w:pPr>
            <w:r w:rsidRPr="005A2ED8">
              <w:rPr>
                <w:rFonts w:ascii="彩虹粗仿宋" w:eastAsia="彩虹粗仿宋" w:hint="eastAsia"/>
                <w:sz w:val="28"/>
                <w:szCs w:val="28"/>
              </w:rPr>
              <w:t>建信宁安 30 天持有期中短债债券型证券投资基金</w:t>
            </w:r>
          </w:p>
        </w:tc>
        <w:tc>
          <w:tcPr>
            <w:tcW w:w="3118" w:type="dxa"/>
            <w:shd w:val="clear" w:color="auto" w:fill="auto"/>
            <w:vAlign w:val="center"/>
          </w:tcPr>
          <w:p w:rsidR="00A72E3A" w:rsidRPr="00A72E3A" w:rsidRDefault="00A72E3A" w:rsidP="00A72E3A">
            <w:pPr>
              <w:widowControl/>
              <w:spacing w:line="240" w:lineRule="auto"/>
              <w:ind w:left="0"/>
              <w:jc w:val="center"/>
              <w:rPr>
                <w:rFonts w:ascii="彩虹粗仿宋" w:eastAsia="彩虹粗仿宋" w:hint="eastAsia"/>
                <w:sz w:val="28"/>
                <w:szCs w:val="28"/>
              </w:rPr>
            </w:pPr>
            <w:r w:rsidRPr="00A72E3A">
              <w:rPr>
                <w:rFonts w:ascii="彩虹粗仿宋" w:eastAsia="彩虹粗仿宋" w:hint="eastAsia"/>
                <w:sz w:val="28"/>
                <w:szCs w:val="28"/>
              </w:rPr>
              <w:t>建信宁安 30 天持有期中短</w:t>
            </w:r>
          </w:p>
          <w:p w:rsidR="005A2ED8" w:rsidRPr="00754426" w:rsidRDefault="00A72E3A" w:rsidP="00A72E3A">
            <w:pPr>
              <w:widowControl/>
              <w:spacing w:line="240" w:lineRule="auto"/>
              <w:ind w:left="0"/>
              <w:jc w:val="center"/>
              <w:rPr>
                <w:rFonts w:ascii="彩虹粗仿宋" w:eastAsia="彩虹粗仿宋" w:hint="eastAsia"/>
                <w:sz w:val="28"/>
                <w:szCs w:val="28"/>
              </w:rPr>
            </w:pPr>
            <w:r w:rsidRPr="00A72E3A">
              <w:rPr>
                <w:rFonts w:ascii="彩虹粗仿宋" w:eastAsia="彩虹粗仿宋" w:hint="eastAsia"/>
                <w:sz w:val="28"/>
                <w:szCs w:val="28"/>
              </w:rPr>
              <w:lastRenderedPageBreak/>
              <w:t>债债券 C</w:t>
            </w:r>
          </w:p>
        </w:tc>
      </w:tr>
      <w:tr w:rsidR="005A2ED8" w:rsidRPr="00144EB8" w:rsidTr="009A61A0">
        <w:trPr>
          <w:trHeight w:val="270"/>
        </w:trPr>
        <w:tc>
          <w:tcPr>
            <w:tcW w:w="1418" w:type="dxa"/>
            <w:shd w:val="clear" w:color="auto" w:fill="auto"/>
            <w:vAlign w:val="center"/>
          </w:tcPr>
          <w:p w:rsidR="005A2ED8" w:rsidRDefault="00081B9A" w:rsidP="00D027EC">
            <w:pPr>
              <w:widowControl/>
              <w:spacing w:line="240" w:lineRule="auto"/>
              <w:ind w:left="0"/>
              <w:jc w:val="center"/>
              <w:rPr>
                <w:rFonts w:ascii="微软雅黑" w:eastAsia="微软雅黑" w:hAnsi="微软雅黑" w:hint="eastAsia"/>
                <w:szCs w:val="21"/>
              </w:rPr>
            </w:pPr>
            <w:r w:rsidRPr="00081B9A">
              <w:rPr>
                <w:rFonts w:ascii="微软雅黑" w:eastAsia="微软雅黑" w:hAnsi="微软雅黑"/>
                <w:szCs w:val="21"/>
              </w:rPr>
              <w:lastRenderedPageBreak/>
              <w:t>017707</w:t>
            </w:r>
          </w:p>
        </w:tc>
        <w:tc>
          <w:tcPr>
            <w:tcW w:w="4962" w:type="dxa"/>
            <w:shd w:val="clear" w:color="auto" w:fill="auto"/>
            <w:vAlign w:val="center"/>
          </w:tcPr>
          <w:p w:rsidR="005A2ED8" w:rsidRPr="005A2ED8" w:rsidRDefault="00081B9A" w:rsidP="009C0125">
            <w:pPr>
              <w:widowControl/>
              <w:spacing w:line="240" w:lineRule="auto"/>
              <w:ind w:left="0"/>
              <w:jc w:val="center"/>
              <w:rPr>
                <w:rFonts w:ascii="彩虹粗仿宋" w:eastAsia="彩虹粗仿宋" w:hint="eastAsia"/>
                <w:sz w:val="28"/>
                <w:szCs w:val="28"/>
              </w:rPr>
            </w:pPr>
            <w:r w:rsidRPr="00081B9A">
              <w:rPr>
                <w:rFonts w:ascii="彩虹粗仿宋" w:eastAsia="彩虹粗仿宋" w:hint="eastAsia"/>
                <w:sz w:val="28"/>
                <w:szCs w:val="28"/>
              </w:rPr>
              <w:t>建信阿尔法一年持有期混合型证券投资基金</w:t>
            </w:r>
          </w:p>
        </w:tc>
        <w:tc>
          <w:tcPr>
            <w:tcW w:w="3118" w:type="dxa"/>
            <w:shd w:val="clear" w:color="auto" w:fill="auto"/>
            <w:vAlign w:val="center"/>
          </w:tcPr>
          <w:p w:rsidR="005A2ED8" w:rsidRPr="00754426" w:rsidRDefault="00081B9A" w:rsidP="00C02D9D">
            <w:pPr>
              <w:widowControl/>
              <w:spacing w:line="240" w:lineRule="auto"/>
              <w:ind w:left="0"/>
              <w:jc w:val="center"/>
              <w:rPr>
                <w:rFonts w:ascii="彩虹粗仿宋" w:eastAsia="彩虹粗仿宋" w:hint="eastAsia"/>
                <w:sz w:val="28"/>
                <w:szCs w:val="28"/>
              </w:rPr>
            </w:pPr>
            <w:r w:rsidRPr="00081B9A">
              <w:rPr>
                <w:rFonts w:ascii="彩虹粗仿宋" w:eastAsia="彩虹粗仿宋" w:hint="eastAsia"/>
                <w:sz w:val="28"/>
                <w:szCs w:val="28"/>
              </w:rPr>
              <w:t>建信阿尔法一年持有混合</w:t>
            </w:r>
          </w:p>
        </w:tc>
      </w:tr>
      <w:tr w:rsidR="00A72E3A" w:rsidRPr="00144EB8" w:rsidTr="009A61A0">
        <w:trPr>
          <w:trHeight w:val="270"/>
        </w:trPr>
        <w:tc>
          <w:tcPr>
            <w:tcW w:w="1418" w:type="dxa"/>
            <w:shd w:val="clear" w:color="auto" w:fill="auto"/>
            <w:vAlign w:val="center"/>
          </w:tcPr>
          <w:p w:rsidR="00A72E3A" w:rsidRDefault="009D3D95" w:rsidP="00D027EC">
            <w:pPr>
              <w:widowControl/>
              <w:spacing w:line="240" w:lineRule="auto"/>
              <w:ind w:left="0"/>
              <w:jc w:val="center"/>
              <w:rPr>
                <w:rFonts w:ascii="微软雅黑" w:eastAsia="微软雅黑" w:hAnsi="微软雅黑" w:hint="eastAsia"/>
                <w:szCs w:val="21"/>
              </w:rPr>
            </w:pPr>
            <w:r>
              <w:rPr>
                <w:rFonts w:ascii="微软雅黑" w:eastAsia="微软雅黑" w:hAnsi="微软雅黑" w:hint="eastAsia"/>
                <w:szCs w:val="21"/>
              </w:rPr>
              <w:t>017746</w:t>
            </w:r>
          </w:p>
        </w:tc>
        <w:tc>
          <w:tcPr>
            <w:tcW w:w="4962" w:type="dxa"/>
            <w:shd w:val="clear" w:color="auto" w:fill="auto"/>
            <w:vAlign w:val="center"/>
          </w:tcPr>
          <w:p w:rsidR="00A72E3A" w:rsidRPr="005A2ED8" w:rsidRDefault="009D3D95" w:rsidP="009C0125">
            <w:pPr>
              <w:widowControl/>
              <w:spacing w:line="240" w:lineRule="auto"/>
              <w:ind w:left="0"/>
              <w:jc w:val="center"/>
              <w:rPr>
                <w:rFonts w:ascii="彩虹粗仿宋" w:eastAsia="彩虹粗仿宋" w:hint="eastAsia"/>
                <w:sz w:val="28"/>
                <w:szCs w:val="28"/>
              </w:rPr>
            </w:pPr>
            <w:r w:rsidRPr="009D3D95">
              <w:rPr>
                <w:rFonts w:ascii="彩虹粗仿宋" w:eastAsia="彩虹粗仿宋" w:hint="eastAsia"/>
                <w:sz w:val="28"/>
                <w:szCs w:val="28"/>
              </w:rPr>
              <w:t>建信电子行业股票型证券投资基金</w:t>
            </w:r>
          </w:p>
        </w:tc>
        <w:tc>
          <w:tcPr>
            <w:tcW w:w="3118" w:type="dxa"/>
            <w:shd w:val="clear" w:color="auto" w:fill="auto"/>
            <w:vAlign w:val="center"/>
          </w:tcPr>
          <w:p w:rsidR="00A72E3A" w:rsidRPr="00754426" w:rsidRDefault="009D3D95" w:rsidP="00C02D9D">
            <w:pPr>
              <w:widowControl/>
              <w:spacing w:line="240" w:lineRule="auto"/>
              <w:ind w:left="0"/>
              <w:jc w:val="center"/>
              <w:rPr>
                <w:rFonts w:ascii="彩虹粗仿宋" w:eastAsia="彩虹粗仿宋" w:hint="eastAsia"/>
                <w:sz w:val="28"/>
                <w:szCs w:val="28"/>
              </w:rPr>
            </w:pPr>
            <w:r w:rsidRPr="009D3D95">
              <w:rPr>
                <w:rFonts w:ascii="彩虹粗仿宋" w:eastAsia="彩虹粗仿宋" w:hint="eastAsia"/>
                <w:sz w:val="28"/>
                <w:szCs w:val="28"/>
              </w:rPr>
              <w:t>建信电子行业股票 A</w:t>
            </w:r>
          </w:p>
        </w:tc>
      </w:tr>
      <w:tr w:rsidR="00A72E3A" w:rsidRPr="00144EB8" w:rsidTr="009A61A0">
        <w:trPr>
          <w:trHeight w:val="270"/>
        </w:trPr>
        <w:tc>
          <w:tcPr>
            <w:tcW w:w="1418" w:type="dxa"/>
            <w:shd w:val="clear" w:color="auto" w:fill="auto"/>
            <w:vAlign w:val="center"/>
          </w:tcPr>
          <w:p w:rsidR="00A72E3A" w:rsidRDefault="009D3D95" w:rsidP="00D027EC">
            <w:pPr>
              <w:widowControl/>
              <w:spacing w:line="240" w:lineRule="auto"/>
              <w:ind w:left="0"/>
              <w:jc w:val="center"/>
              <w:rPr>
                <w:rFonts w:ascii="微软雅黑" w:eastAsia="微软雅黑" w:hAnsi="微软雅黑" w:hint="eastAsia"/>
                <w:szCs w:val="21"/>
              </w:rPr>
            </w:pPr>
            <w:r w:rsidRPr="009D3D95">
              <w:rPr>
                <w:rFonts w:ascii="微软雅黑" w:eastAsia="微软雅黑" w:hAnsi="微软雅黑"/>
                <w:szCs w:val="21"/>
              </w:rPr>
              <w:t>017747</w:t>
            </w:r>
          </w:p>
        </w:tc>
        <w:tc>
          <w:tcPr>
            <w:tcW w:w="4962" w:type="dxa"/>
            <w:shd w:val="clear" w:color="auto" w:fill="auto"/>
            <w:vAlign w:val="center"/>
          </w:tcPr>
          <w:p w:rsidR="00A72E3A" w:rsidRPr="005A2ED8" w:rsidRDefault="009D3D95" w:rsidP="009C0125">
            <w:pPr>
              <w:widowControl/>
              <w:spacing w:line="240" w:lineRule="auto"/>
              <w:ind w:left="0"/>
              <w:jc w:val="center"/>
              <w:rPr>
                <w:rFonts w:ascii="彩虹粗仿宋" w:eastAsia="彩虹粗仿宋" w:hint="eastAsia"/>
                <w:sz w:val="28"/>
                <w:szCs w:val="28"/>
              </w:rPr>
            </w:pPr>
            <w:r w:rsidRPr="009D3D95">
              <w:rPr>
                <w:rFonts w:ascii="彩虹粗仿宋" w:eastAsia="彩虹粗仿宋" w:hint="eastAsia"/>
                <w:sz w:val="28"/>
                <w:szCs w:val="28"/>
              </w:rPr>
              <w:t>建信电子行业股票型证券投资基金</w:t>
            </w:r>
          </w:p>
        </w:tc>
        <w:tc>
          <w:tcPr>
            <w:tcW w:w="3118" w:type="dxa"/>
            <w:shd w:val="clear" w:color="auto" w:fill="auto"/>
            <w:vAlign w:val="center"/>
          </w:tcPr>
          <w:p w:rsidR="00A72E3A" w:rsidRPr="00754426" w:rsidRDefault="009D3D95" w:rsidP="00C02D9D">
            <w:pPr>
              <w:widowControl/>
              <w:spacing w:line="240" w:lineRule="auto"/>
              <w:ind w:left="0"/>
              <w:jc w:val="center"/>
              <w:rPr>
                <w:rFonts w:ascii="彩虹粗仿宋" w:eastAsia="彩虹粗仿宋" w:hint="eastAsia"/>
                <w:sz w:val="28"/>
                <w:szCs w:val="28"/>
              </w:rPr>
            </w:pPr>
            <w:r w:rsidRPr="009D3D95">
              <w:rPr>
                <w:rFonts w:ascii="彩虹粗仿宋" w:eastAsia="彩虹粗仿宋" w:hint="eastAsia"/>
                <w:sz w:val="28"/>
                <w:szCs w:val="28"/>
              </w:rPr>
              <w:t>建信电子行业股票</w:t>
            </w:r>
            <w:r>
              <w:rPr>
                <w:rFonts w:ascii="彩虹粗仿宋" w:eastAsia="彩虹粗仿宋" w:hint="eastAsia"/>
                <w:sz w:val="28"/>
                <w:szCs w:val="28"/>
              </w:rPr>
              <w:t xml:space="preserve"> C</w:t>
            </w:r>
          </w:p>
        </w:tc>
      </w:tr>
      <w:tr w:rsidR="000D3638" w:rsidRPr="00144EB8" w:rsidTr="009A61A0">
        <w:trPr>
          <w:trHeight w:val="270"/>
        </w:trPr>
        <w:tc>
          <w:tcPr>
            <w:tcW w:w="1418" w:type="dxa"/>
            <w:shd w:val="clear" w:color="auto" w:fill="auto"/>
            <w:vAlign w:val="center"/>
          </w:tcPr>
          <w:p w:rsidR="000D3638" w:rsidRPr="009D3D95" w:rsidRDefault="000D3638" w:rsidP="00D027EC">
            <w:pPr>
              <w:widowControl/>
              <w:spacing w:line="240" w:lineRule="auto"/>
              <w:ind w:left="0"/>
              <w:jc w:val="center"/>
              <w:rPr>
                <w:rFonts w:ascii="微软雅黑" w:eastAsia="微软雅黑" w:hAnsi="微软雅黑"/>
                <w:szCs w:val="21"/>
              </w:rPr>
            </w:pPr>
            <w:r w:rsidRPr="000D3638">
              <w:rPr>
                <w:rFonts w:ascii="微软雅黑" w:eastAsia="微软雅黑" w:hAnsi="微软雅黑"/>
                <w:szCs w:val="21"/>
              </w:rPr>
              <w:t>530021</w:t>
            </w:r>
          </w:p>
        </w:tc>
        <w:tc>
          <w:tcPr>
            <w:tcW w:w="4962" w:type="dxa"/>
            <w:shd w:val="clear" w:color="auto" w:fill="auto"/>
            <w:vAlign w:val="center"/>
          </w:tcPr>
          <w:p w:rsidR="000D3638" w:rsidRPr="009D3D95" w:rsidRDefault="000D3638" w:rsidP="009C0125">
            <w:pPr>
              <w:widowControl/>
              <w:spacing w:line="240" w:lineRule="auto"/>
              <w:ind w:left="0"/>
              <w:jc w:val="center"/>
              <w:rPr>
                <w:rFonts w:ascii="彩虹粗仿宋" w:eastAsia="彩虹粗仿宋" w:hint="eastAsia"/>
                <w:sz w:val="28"/>
                <w:szCs w:val="28"/>
              </w:rPr>
            </w:pPr>
            <w:r w:rsidRPr="000D3638">
              <w:rPr>
                <w:rFonts w:ascii="彩虹粗仿宋" w:eastAsia="彩虹粗仿宋" w:hint="eastAsia"/>
                <w:sz w:val="28"/>
                <w:szCs w:val="28"/>
              </w:rPr>
              <w:t>建信纯债债券型证券投资基金</w:t>
            </w:r>
          </w:p>
        </w:tc>
        <w:tc>
          <w:tcPr>
            <w:tcW w:w="3118" w:type="dxa"/>
            <w:shd w:val="clear" w:color="auto" w:fill="auto"/>
            <w:vAlign w:val="center"/>
          </w:tcPr>
          <w:p w:rsidR="000D3638" w:rsidRPr="009D3D95" w:rsidRDefault="000D3638" w:rsidP="00C02D9D">
            <w:pPr>
              <w:widowControl/>
              <w:spacing w:line="240" w:lineRule="auto"/>
              <w:ind w:left="0"/>
              <w:jc w:val="center"/>
              <w:rPr>
                <w:rFonts w:ascii="彩虹粗仿宋" w:eastAsia="彩虹粗仿宋" w:hint="eastAsia"/>
                <w:sz w:val="28"/>
                <w:szCs w:val="28"/>
              </w:rPr>
            </w:pPr>
            <w:r w:rsidRPr="000D3638">
              <w:rPr>
                <w:rFonts w:ascii="彩虹粗仿宋" w:eastAsia="彩虹粗仿宋" w:hint="eastAsia"/>
                <w:sz w:val="28"/>
                <w:szCs w:val="28"/>
              </w:rPr>
              <w:t>建信纯债债券 A</w:t>
            </w:r>
          </w:p>
        </w:tc>
      </w:tr>
      <w:tr w:rsidR="000D3638" w:rsidRPr="00144EB8" w:rsidTr="009A61A0">
        <w:trPr>
          <w:trHeight w:val="270"/>
        </w:trPr>
        <w:tc>
          <w:tcPr>
            <w:tcW w:w="1418" w:type="dxa"/>
            <w:shd w:val="clear" w:color="auto" w:fill="auto"/>
            <w:vAlign w:val="center"/>
          </w:tcPr>
          <w:p w:rsidR="000D3638" w:rsidRPr="009D3D95" w:rsidRDefault="000D3638" w:rsidP="000D3638">
            <w:pPr>
              <w:widowControl/>
              <w:spacing w:line="240" w:lineRule="auto"/>
              <w:ind w:left="0"/>
              <w:jc w:val="center"/>
              <w:rPr>
                <w:rFonts w:ascii="微软雅黑" w:eastAsia="微软雅黑" w:hAnsi="微软雅黑"/>
                <w:szCs w:val="21"/>
              </w:rPr>
            </w:pPr>
            <w:r w:rsidRPr="000D3638">
              <w:rPr>
                <w:rFonts w:ascii="微软雅黑" w:eastAsia="微软雅黑" w:hAnsi="微软雅黑"/>
                <w:szCs w:val="21"/>
              </w:rPr>
              <w:t>53</w:t>
            </w:r>
            <w:r>
              <w:rPr>
                <w:rFonts w:ascii="微软雅黑" w:eastAsia="微软雅黑" w:hAnsi="微软雅黑" w:hint="eastAsia"/>
                <w:szCs w:val="21"/>
              </w:rPr>
              <w:t>1</w:t>
            </w:r>
            <w:r w:rsidRPr="000D3638">
              <w:rPr>
                <w:rFonts w:ascii="微软雅黑" w:eastAsia="微软雅黑" w:hAnsi="微软雅黑"/>
                <w:szCs w:val="21"/>
              </w:rPr>
              <w:t>021</w:t>
            </w:r>
          </w:p>
        </w:tc>
        <w:tc>
          <w:tcPr>
            <w:tcW w:w="4962" w:type="dxa"/>
            <w:shd w:val="clear" w:color="auto" w:fill="auto"/>
            <w:vAlign w:val="center"/>
          </w:tcPr>
          <w:p w:rsidR="000D3638" w:rsidRPr="009D3D95" w:rsidRDefault="000D3638" w:rsidP="009C0125">
            <w:pPr>
              <w:widowControl/>
              <w:spacing w:line="240" w:lineRule="auto"/>
              <w:ind w:left="0"/>
              <w:jc w:val="center"/>
              <w:rPr>
                <w:rFonts w:ascii="彩虹粗仿宋" w:eastAsia="彩虹粗仿宋" w:hint="eastAsia"/>
                <w:sz w:val="28"/>
                <w:szCs w:val="28"/>
              </w:rPr>
            </w:pPr>
            <w:r w:rsidRPr="000D3638">
              <w:rPr>
                <w:rFonts w:ascii="彩虹粗仿宋" w:eastAsia="彩虹粗仿宋" w:hint="eastAsia"/>
                <w:sz w:val="28"/>
                <w:szCs w:val="28"/>
              </w:rPr>
              <w:t>建信纯债债券型证券投资基金</w:t>
            </w:r>
          </w:p>
        </w:tc>
        <w:tc>
          <w:tcPr>
            <w:tcW w:w="3118" w:type="dxa"/>
            <w:shd w:val="clear" w:color="auto" w:fill="auto"/>
            <w:vAlign w:val="center"/>
          </w:tcPr>
          <w:p w:rsidR="000D3638" w:rsidRPr="009D3D95" w:rsidRDefault="000D3638" w:rsidP="00C02D9D">
            <w:pPr>
              <w:widowControl/>
              <w:spacing w:line="240" w:lineRule="auto"/>
              <w:ind w:left="0"/>
              <w:jc w:val="center"/>
              <w:rPr>
                <w:rFonts w:ascii="彩虹粗仿宋" w:eastAsia="彩虹粗仿宋" w:hint="eastAsia"/>
                <w:sz w:val="28"/>
                <w:szCs w:val="28"/>
              </w:rPr>
            </w:pPr>
            <w:r w:rsidRPr="000D3638">
              <w:rPr>
                <w:rFonts w:ascii="彩虹粗仿宋" w:eastAsia="彩虹粗仿宋" w:hint="eastAsia"/>
                <w:sz w:val="28"/>
                <w:szCs w:val="28"/>
              </w:rPr>
              <w:t>建信纯债债券 A</w:t>
            </w:r>
          </w:p>
        </w:tc>
      </w:tr>
      <w:tr w:rsidR="00E8235D" w:rsidRPr="00144EB8" w:rsidTr="009A61A0">
        <w:trPr>
          <w:trHeight w:val="270"/>
        </w:trPr>
        <w:tc>
          <w:tcPr>
            <w:tcW w:w="1418" w:type="dxa"/>
            <w:shd w:val="clear" w:color="auto" w:fill="auto"/>
            <w:vAlign w:val="center"/>
          </w:tcPr>
          <w:p w:rsidR="00E8235D" w:rsidRPr="000D3638" w:rsidRDefault="00E8235D" w:rsidP="000D3638">
            <w:pPr>
              <w:widowControl/>
              <w:spacing w:line="240" w:lineRule="auto"/>
              <w:ind w:left="0"/>
              <w:jc w:val="center"/>
              <w:rPr>
                <w:rFonts w:ascii="微软雅黑" w:eastAsia="微软雅黑" w:hAnsi="微软雅黑"/>
                <w:szCs w:val="21"/>
              </w:rPr>
            </w:pPr>
            <w:r w:rsidRPr="00E8235D">
              <w:rPr>
                <w:rFonts w:ascii="微软雅黑" w:eastAsia="微软雅黑" w:hAnsi="微软雅黑"/>
                <w:szCs w:val="21"/>
              </w:rPr>
              <w:t>008827</w:t>
            </w:r>
          </w:p>
        </w:tc>
        <w:tc>
          <w:tcPr>
            <w:tcW w:w="4962" w:type="dxa"/>
            <w:shd w:val="clear" w:color="auto" w:fill="auto"/>
            <w:vAlign w:val="center"/>
          </w:tcPr>
          <w:p w:rsidR="00E8235D" w:rsidRPr="000D3638" w:rsidRDefault="00E8235D" w:rsidP="009C0125">
            <w:pPr>
              <w:widowControl/>
              <w:spacing w:line="240" w:lineRule="auto"/>
              <w:ind w:left="0"/>
              <w:jc w:val="center"/>
              <w:rPr>
                <w:rFonts w:ascii="彩虹粗仿宋" w:eastAsia="彩虹粗仿宋" w:hint="eastAsia"/>
                <w:sz w:val="28"/>
                <w:szCs w:val="28"/>
              </w:rPr>
            </w:pPr>
            <w:r w:rsidRPr="00E8235D">
              <w:rPr>
                <w:rFonts w:ascii="彩虹粗仿宋" w:eastAsia="彩虹粗仿宋" w:hint="eastAsia"/>
                <w:sz w:val="28"/>
                <w:szCs w:val="28"/>
              </w:rPr>
              <w:t>建信易盛郑商所能源化工期货交易型开放式指数证券投资基金发起式联接基金</w:t>
            </w:r>
          </w:p>
        </w:tc>
        <w:tc>
          <w:tcPr>
            <w:tcW w:w="3118" w:type="dxa"/>
            <w:shd w:val="clear" w:color="auto" w:fill="auto"/>
            <w:vAlign w:val="center"/>
          </w:tcPr>
          <w:p w:rsidR="001D5045" w:rsidRPr="001D5045" w:rsidRDefault="001D5045" w:rsidP="001D5045">
            <w:pPr>
              <w:widowControl/>
              <w:spacing w:line="240" w:lineRule="auto"/>
              <w:ind w:left="0"/>
              <w:jc w:val="center"/>
              <w:rPr>
                <w:rFonts w:ascii="彩虹粗仿宋" w:eastAsia="彩虹粗仿宋" w:hint="eastAsia"/>
                <w:sz w:val="28"/>
                <w:szCs w:val="28"/>
              </w:rPr>
            </w:pPr>
            <w:r w:rsidRPr="001D5045">
              <w:rPr>
                <w:rFonts w:ascii="彩虹粗仿宋" w:eastAsia="彩虹粗仿宋" w:hint="eastAsia"/>
                <w:sz w:val="28"/>
                <w:szCs w:val="28"/>
              </w:rPr>
              <w:t>建信易盛郑商所能源化工期</w:t>
            </w:r>
          </w:p>
          <w:p w:rsidR="00E8235D" w:rsidRPr="000D3638" w:rsidRDefault="001D5045" w:rsidP="001D5045">
            <w:pPr>
              <w:widowControl/>
              <w:spacing w:line="240" w:lineRule="auto"/>
              <w:ind w:left="0"/>
              <w:jc w:val="center"/>
              <w:rPr>
                <w:rFonts w:ascii="彩虹粗仿宋" w:eastAsia="彩虹粗仿宋" w:hint="eastAsia"/>
                <w:sz w:val="28"/>
                <w:szCs w:val="28"/>
              </w:rPr>
            </w:pPr>
            <w:r w:rsidRPr="001D5045">
              <w:rPr>
                <w:rFonts w:ascii="彩虹粗仿宋" w:eastAsia="彩虹粗仿宋" w:hint="eastAsia"/>
                <w:sz w:val="28"/>
                <w:szCs w:val="28"/>
              </w:rPr>
              <w:t>货 ETF 联接 A</w:t>
            </w:r>
          </w:p>
        </w:tc>
      </w:tr>
      <w:tr w:rsidR="00E8235D" w:rsidRPr="00144EB8" w:rsidTr="009A61A0">
        <w:trPr>
          <w:trHeight w:val="270"/>
        </w:trPr>
        <w:tc>
          <w:tcPr>
            <w:tcW w:w="1418" w:type="dxa"/>
            <w:shd w:val="clear" w:color="auto" w:fill="auto"/>
            <w:vAlign w:val="center"/>
          </w:tcPr>
          <w:p w:rsidR="00E8235D" w:rsidRPr="000D3638" w:rsidRDefault="001D5045" w:rsidP="000D3638">
            <w:pPr>
              <w:widowControl/>
              <w:spacing w:line="240" w:lineRule="auto"/>
              <w:ind w:left="0"/>
              <w:jc w:val="center"/>
              <w:rPr>
                <w:rFonts w:ascii="微软雅黑" w:eastAsia="微软雅黑" w:hAnsi="微软雅黑"/>
                <w:szCs w:val="21"/>
              </w:rPr>
            </w:pPr>
            <w:r>
              <w:rPr>
                <w:rFonts w:ascii="微软雅黑" w:eastAsia="微软雅黑" w:hAnsi="微软雅黑"/>
                <w:szCs w:val="21"/>
              </w:rPr>
              <w:t>00882</w:t>
            </w:r>
            <w:r>
              <w:rPr>
                <w:rFonts w:ascii="微软雅黑" w:eastAsia="微软雅黑" w:hAnsi="微软雅黑" w:hint="eastAsia"/>
                <w:szCs w:val="21"/>
              </w:rPr>
              <w:t>8</w:t>
            </w:r>
          </w:p>
        </w:tc>
        <w:tc>
          <w:tcPr>
            <w:tcW w:w="4962" w:type="dxa"/>
            <w:shd w:val="clear" w:color="auto" w:fill="auto"/>
            <w:vAlign w:val="center"/>
          </w:tcPr>
          <w:p w:rsidR="00E8235D" w:rsidRPr="00E8235D" w:rsidRDefault="00E8235D" w:rsidP="009C0125">
            <w:pPr>
              <w:widowControl/>
              <w:spacing w:line="240" w:lineRule="auto"/>
              <w:ind w:left="0"/>
              <w:jc w:val="center"/>
              <w:rPr>
                <w:rFonts w:ascii="彩虹粗仿宋" w:eastAsia="彩虹粗仿宋" w:hint="eastAsia"/>
                <w:sz w:val="28"/>
                <w:szCs w:val="28"/>
              </w:rPr>
            </w:pPr>
            <w:r w:rsidRPr="00E8235D">
              <w:rPr>
                <w:rFonts w:ascii="彩虹粗仿宋" w:eastAsia="彩虹粗仿宋" w:hint="eastAsia"/>
                <w:sz w:val="28"/>
                <w:szCs w:val="28"/>
              </w:rPr>
              <w:t>建信易盛郑商所能源化工期货交易型开放式指数证券投资基金发起式联接基金</w:t>
            </w:r>
          </w:p>
        </w:tc>
        <w:tc>
          <w:tcPr>
            <w:tcW w:w="3118" w:type="dxa"/>
            <w:shd w:val="clear" w:color="auto" w:fill="auto"/>
            <w:vAlign w:val="center"/>
          </w:tcPr>
          <w:p w:rsidR="001D5045" w:rsidRPr="001D5045" w:rsidRDefault="001D5045" w:rsidP="001D5045">
            <w:pPr>
              <w:widowControl/>
              <w:spacing w:line="240" w:lineRule="auto"/>
              <w:ind w:left="0"/>
              <w:jc w:val="center"/>
              <w:rPr>
                <w:rFonts w:ascii="彩虹粗仿宋" w:eastAsia="彩虹粗仿宋" w:hint="eastAsia"/>
                <w:sz w:val="28"/>
                <w:szCs w:val="28"/>
              </w:rPr>
            </w:pPr>
            <w:r w:rsidRPr="001D5045">
              <w:rPr>
                <w:rFonts w:ascii="彩虹粗仿宋" w:eastAsia="彩虹粗仿宋" w:hint="eastAsia"/>
                <w:sz w:val="28"/>
                <w:szCs w:val="28"/>
              </w:rPr>
              <w:t>建信易盛郑商所能源化工期</w:t>
            </w:r>
          </w:p>
          <w:p w:rsidR="00E8235D" w:rsidRPr="000D3638" w:rsidRDefault="001D5045" w:rsidP="001D5045">
            <w:pPr>
              <w:widowControl/>
              <w:spacing w:line="240" w:lineRule="auto"/>
              <w:ind w:left="0"/>
              <w:jc w:val="center"/>
              <w:rPr>
                <w:rFonts w:ascii="彩虹粗仿宋" w:eastAsia="彩虹粗仿宋" w:hint="eastAsia"/>
                <w:sz w:val="28"/>
                <w:szCs w:val="28"/>
              </w:rPr>
            </w:pPr>
            <w:r w:rsidRPr="001D5045">
              <w:rPr>
                <w:rFonts w:ascii="彩虹粗仿宋" w:eastAsia="彩虹粗仿宋" w:hint="eastAsia"/>
                <w:sz w:val="28"/>
                <w:szCs w:val="28"/>
              </w:rPr>
              <w:t>货 ETF 联接</w:t>
            </w:r>
            <w:r>
              <w:rPr>
                <w:rFonts w:ascii="彩虹粗仿宋" w:eastAsia="彩虹粗仿宋" w:hint="eastAsia"/>
                <w:sz w:val="28"/>
                <w:szCs w:val="28"/>
              </w:rPr>
              <w:t xml:space="preserve"> C</w:t>
            </w:r>
          </w:p>
        </w:tc>
      </w:tr>
    </w:tbl>
    <w:p w:rsidR="00450503" w:rsidRPr="00450503" w:rsidRDefault="00334578" w:rsidP="00450503">
      <w:pPr>
        <w:spacing w:line="360" w:lineRule="auto"/>
        <w:ind w:left="0" w:firstLineChars="200" w:firstLine="560"/>
        <w:rPr>
          <w:rFonts w:ascii="彩虹粗仿宋" w:eastAsia="彩虹粗仿宋" w:hint="eastAsia"/>
          <w:sz w:val="28"/>
          <w:szCs w:val="28"/>
        </w:rPr>
      </w:pPr>
      <w:r w:rsidRPr="00D2425E">
        <w:rPr>
          <w:rFonts w:ascii="彩虹粗仿宋" w:eastAsia="彩虹粗仿宋" w:hint="eastAsia"/>
          <w:sz w:val="28"/>
          <w:szCs w:val="28"/>
        </w:rPr>
        <w:t>一、</w:t>
      </w:r>
      <w:r w:rsidR="00754426" w:rsidRPr="00754426">
        <w:rPr>
          <w:rFonts w:ascii="彩虹粗仿宋" w:eastAsia="彩虹粗仿宋" w:hint="eastAsia"/>
          <w:sz w:val="28"/>
          <w:szCs w:val="28"/>
        </w:rPr>
        <w:t>深圳前海微众银行股份有限公司</w:t>
      </w:r>
    </w:p>
    <w:p w:rsidR="00450503" w:rsidRPr="00450503" w:rsidRDefault="00450503" w:rsidP="00450503">
      <w:pPr>
        <w:spacing w:line="360" w:lineRule="auto"/>
        <w:ind w:left="0" w:firstLineChars="200" w:firstLine="560"/>
        <w:rPr>
          <w:rFonts w:ascii="彩虹粗仿宋" w:eastAsia="彩虹粗仿宋" w:hint="eastAsia"/>
          <w:sz w:val="28"/>
          <w:szCs w:val="28"/>
        </w:rPr>
      </w:pPr>
      <w:r w:rsidRPr="00450503">
        <w:rPr>
          <w:rFonts w:ascii="彩虹粗仿宋" w:eastAsia="彩虹粗仿宋" w:hint="eastAsia"/>
          <w:sz w:val="28"/>
          <w:szCs w:val="28"/>
        </w:rPr>
        <w:t>客户服务热线：</w:t>
      </w:r>
      <w:r w:rsidR="00754426" w:rsidRPr="00754426">
        <w:rPr>
          <w:rFonts w:ascii="彩虹粗仿宋" w:eastAsia="彩虹粗仿宋"/>
          <w:sz w:val="28"/>
          <w:szCs w:val="28"/>
        </w:rPr>
        <w:t>400-999-8800</w:t>
      </w:r>
    </w:p>
    <w:p w:rsidR="00450503" w:rsidRDefault="00144EB8" w:rsidP="00450503">
      <w:pPr>
        <w:spacing w:line="360" w:lineRule="auto"/>
        <w:ind w:left="0" w:firstLineChars="200" w:firstLine="560"/>
        <w:rPr>
          <w:rFonts w:ascii="彩虹粗仿宋" w:eastAsia="彩虹粗仿宋" w:hint="eastAsia"/>
          <w:sz w:val="28"/>
          <w:szCs w:val="28"/>
        </w:rPr>
      </w:pPr>
      <w:r>
        <w:rPr>
          <w:rFonts w:ascii="彩虹粗仿宋" w:eastAsia="彩虹粗仿宋" w:hint="eastAsia"/>
          <w:sz w:val="28"/>
          <w:szCs w:val="28"/>
        </w:rPr>
        <w:t>网址：</w:t>
      </w:r>
      <w:r w:rsidR="00754426" w:rsidRPr="00754426">
        <w:rPr>
          <w:rFonts w:ascii="彩虹粗仿宋" w:eastAsia="彩虹粗仿宋"/>
          <w:sz w:val="28"/>
          <w:szCs w:val="28"/>
        </w:rPr>
        <w:t>https://www.webank.com/</w:t>
      </w:r>
    </w:p>
    <w:p w:rsidR="00F80DD4" w:rsidRPr="00D2425E" w:rsidRDefault="006E0A03" w:rsidP="00450503">
      <w:pPr>
        <w:spacing w:line="360" w:lineRule="auto"/>
        <w:ind w:left="0" w:firstLineChars="200" w:firstLine="560"/>
        <w:rPr>
          <w:rFonts w:ascii="彩虹粗仿宋" w:eastAsia="彩虹粗仿宋"/>
          <w:sz w:val="28"/>
          <w:szCs w:val="28"/>
        </w:rPr>
      </w:pPr>
      <w:r w:rsidRPr="00D2425E">
        <w:rPr>
          <w:rFonts w:ascii="彩虹粗仿宋" w:eastAsia="彩虹粗仿宋" w:hint="eastAsia"/>
          <w:sz w:val="28"/>
          <w:szCs w:val="28"/>
        </w:rPr>
        <w:t>二、</w:t>
      </w:r>
      <w:r w:rsidR="00F80DD4" w:rsidRPr="00D2425E">
        <w:rPr>
          <w:rFonts w:ascii="彩虹粗仿宋" w:eastAsia="彩虹粗仿宋" w:hint="eastAsia"/>
          <w:sz w:val="28"/>
          <w:szCs w:val="28"/>
        </w:rPr>
        <w:t>建信基金管理有限责任公司</w:t>
      </w:r>
    </w:p>
    <w:p w:rsidR="00F80DD4" w:rsidRPr="00D2425E" w:rsidRDefault="00F80DD4" w:rsidP="00362441">
      <w:pPr>
        <w:pStyle w:val="1"/>
        <w:spacing w:before="0" w:beforeAutospacing="0" w:after="0" w:afterAutospacing="0" w:line="360" w:lineRule="auto"/>
        <w:ind w:firstLine="480"/>
        <w:rPr>
          <w:rFonts w:ascii="彩虹粗仿宋" w:eastAsia="彩虹粗仿宋"/>
          <w:sz w:val="28"/>
          <w:szCs w:val="28"/>
        </w:rPr>
      </w:pPr>
      <w:r w:rsidRPr="00D2425E">
        <w:rPr>
          <w:rFonts w:ascii="彩虹粗仿宋" w:eastAsia="彩虹粗仿宋" w:hint="eastAsia"/>
          <w:sz w:val="28"/>
          <w:szCs w:val="28"/>
        </w:rPr>
        <w:t>客户服务热线：400-81-95533(免长途通话费)</w:t>
      </w:r>
    </w:p>
    <w:p w:rsidR="00F80DD4" w:rsidRPr="00D2425E" w:rsidRDefault="00F80DD4" w:rsidP="00362441">
      <w:pPr>
        <w:pStyle w:val="1"/>
        <w:spacing w:before="0" w:beforeAutospacing="0" w:after="0" w:afterAutospacing="0" w:line="360" w:lineRule="auto"/>
        <w:ind w:firstLine="480"/>
        <w:rPr>
          <w:rFonts w:ascii="彩虹粗仿宋" w:eastAsia="彩虹粗仿宋"/>
          <w:sz w:val="28"/>
          <w:szCs w:val="28"/>
        </w:rPr>
      </w:pPr>
      <w:r w:rsidRPr="00D2425E">
        <w:rPr>
          <w:rFonts w:ascii="彩虹粗仿宋" w:eastAsia="彩虹粗仿宋" w:hint="eastAsia"/>
          <w:sz w:val="28"/>
          <w:szCs w:val="28"/>
        </w:rPr>
        <w:t>网址：</w:t>
      </w:r>
      <w:r w:rsidR="00362441" w:rsidRPr="00D2425E">
        <w:rPr>
          <w:rFonts w:ascii="彩虹粗仿宋" w:eastAsia="彩虹粗仿宋" w:hint="eastAsia"/>
          <w:sz w:val="28"/>
          <w:szCs w:val="28"/>
        </w:rPr>
        <w:t>http://</w:t>
      </w:r>
      <w:r w:rsidRPr="00D2425E">
        <w:rPr>
          <w:rFonts w:ascii="彩虹粗仿宋" w:eastAsia="彩虹粗仿宋" w:hint="eastAsia"/>
          <w:sz w:val="28"/>
          <w:szCs w:val="28"/>
        </w:rPr>
        <w:t>www.ccbfund.cn</w:t>
      </w:r>
    </w:p>
    <w:p w:rsidR="00F80DD4" w:rsidRPr="00D2425E" w:rsidRDefault="00F80DD4" w:rsidP="00F80DD4">
      <w:pPr>
        <w:pStyle w:val="1"/>
        <w:spacing w:line="360" w:lineRule="auto"/>
        <w:ind w:firstLine="480"/>
        <w:rPr>
          <w:rFonts w:ascii="彩虹粗仿宋" w:eastAsia="彩虹粗仿宋"/>
          <w:sz w:val="28"/>
          <w:szCs w:val="28"/>
        </w:rPr>
      </w:pPr>
      <w:r w:rsidRPr="00D2425E">
        <w:rPr>
          <w:rFonts w:ascii="彩虹粗仿宋" w:eastAsia="彩虹粗仿宋" w:hint="eastAsia"/>
          <w:sz w:val="28"/>
          <w:szCs w:val="28"/>
        </w:rPr>
        <w:t>投资者通过</w:t>
      </w:r>
      <w:r w:rsidR="00754426" w:rsidRPr="00754426">
        <w:rPr>
          <w:rFonts w:ascii="彩虹粗仿宋" w:eastAsia="彩虹粗仿宋" w:hAnsi="Calibri" w:cs="Times New Roman" w:hint="eastAsia"/>
          <w:kern w:val="2"/>
          <w:sz w:val="28"/>
          <w:szCs w:val="28"/>
        </w:rPr>
        <w:t>微众银行</w:t>
      </w:r>
      <w:r w:rsidRPr="00D2425E">
        <w:rPr>
          <w:rFonts w:ascii="彩虹粗仿宋" w:eastAsia="彩虹粗仿宋" w:hint="eastAsia"/>
          <w:sz w:val="28"/>
          <w:szCs w:val="28"/>
        </w:rPr>
        <w:t>的基金代销网点和销售网站办理业务时，请按照各代销网点的具体规定执行。</w:t>
      </w:r>
    </w:p>
    <w:p w:rsidR="00F80DD4" w:rsidRPr="00D2425E" w:rsidRDefault="00F80DD4" w:rsidP="00F80DD4">
      <w:pPr>
        <w:pStyle w:val="1"/>
        <w:spacing w:line="360" w:lineRule="auto"/>
        <w:ind w:firstLine="480"/>
        <w:rPr>
          <w:rFonts w:ascii="彩虹粗仿宋" w:eastAsia="彩虹粗仿宋"/>
          <w:sz w:val="28"/>
          <w:szCs w:val="28"/>
        </w:rPr>
      </w:pPr>
      <w:r w:rsidRPr="00D2425E">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风险提示：本公司承诺以诚实信用、勤勉尽责的原则管理和运用基金资产,但不保证基金一定盈利,也不保证最低收益。投资者投资基金之前应认真阅读基金的《基金合同》、《招募说明书》</w:t>
      </w:r>
      <w:r w:rsidR="00C66AD9">
        <w:rPr>
          <w:rFonts w:ascii="彩虹粗仿宋" w:eastAsia="彩虹粗仿宋" w:hint="eastAsia"/>
          <w:sz w:val="28"/>
          <w:szCs w:val="28"/>
        </w:rPr>
        <w:t>、《基金产品资料概要》</w:t>
      </w:r>
      <w:r w:rsidRPr="00D2425E">
        <w:rPr>
          <w:rFonts w:ascii="彩虹粗仿宋" w:eastAsia="彩虹粗仿宋" w:hint="eastAsia"/>
          <w:sz w:val="28"/>
          <w:szCs w:val="28"/>
        </w:rPr>
        <w:t>等文件。敬请投资者注意投资风险。</w:t>
      </w:r>
    </w:p>
    <w:p w:rsidR="00F80DD4" w:rsidRPr="00D2425E" w:rsidRDefault="00F80DD4" w:rsidP="00F80DD4">
      <w:pPr>
        <w:pStyle w:val="1"/>
        <w:spacing w:line="360" w:lineRule="auto"/>
        <w:ind w:firstLine="480"/>
        <w:rPr>
          <w:rFonts w:ascii="彩虹粗仿宋" w:eastAsia="彩虹粗仿宋"/>
          <w:sz w:val="28"/>
          <w:szCs w:val="28"/>
        </w:rPr>
      </w:pPr>
      <w:r w:rsidRPr="00D2425E">
        <w:rPr>
          <w:rFonts w:ascii="彩虹粗仿宋" w:eastAsia="彩虹粗仿宋" w:hint="eastAsia"/>
          <w:sz w:val="28"/>
          <w:szCs w:val="28"/>
        </w:rPr>
        <w:t>特此公告。</w:t>
      </w:r>
    </w:p>
    <w:p w:rsidR="00F80DD4" w:rsidRPr="00F80DD4" w:rsidRDefault="00F80DD4" w:rsidP="00334578">
      <w:pPr>
        <w:pStyle w:val="1"/>
        <w:spacing w:line="360" w:lineRule="auto"/>
        <w:ind w:firstLineChars="1550" w:firstLine="4340"/>
        <w:rPr>
          <w:rFonts w:ascii="彩虹粗仿宋" w:eastAsia="彩虹粗仿宋"/>
          <w:sz w:val="28"/>
          <w:szCs w:val="28"/>
        </w:rPr>
      </w:pPr>
      <w:r w:rsidRPr="00F80DD4">
        <w:rPr>
          <w:rFonts w:ascii="彩虹粗仿宋" w:eastAsia="彩虹粗仿宋" w:hint="eastAsia"/>
          <w:sz w:val="28"/>
          <w:szCs w:val="28"/>
        </w:rPr>
        <w:t>建信基金管理有限责任公司</w:t>
      </w:r>
    </w:p>
    <w:p w:rsidR="00432D8B" w:rsidRPr="00952355" w:rsidRDefault="00F80DD4" w:rsidP="00334578">
      <w:pPr>
        <w:pStyle w:val="1"/>
        <w:spacing w:before="0" w:beforeAutospacing="0" w:after="0" w:afterAutospacing="0" w:line="360" w:lineRule="auto"/>
        <w:ind w:firstLineChars="2000" w:firstLine="5600"/>
        <w:rPr>
          <w:rFonts w:ascii="彩虹粗仿宋" w:eastAsia="彩虹粗仿宋"/>
          <w:sz w:val="28"/>
          <w:szCs w:val="28"/>
        </w:rPr>
      </w:pPr>
      <w:r w:rsidRPr="00F80DD4">
        <w:rPr>
          <w:rFonts w:ascii="彩虹粗仿宋" w:eastAsia="彩虹粗仿宋" w:hint="eastAsia"/>
          <w:sz w:val="28"/>
          <w:szCs w:val="28"/>
        </w:rPr>
        <w:t>20</w:t>
      </w:r>
      <w:r w:rsidR="005D1253">
        <w:rPr>
          <w:rFonts w:ascii="彩虹粗仿宋" w:eastAsia="彩虹粗仿宋" w:hint="eastAsia"/>
          <w:sz w:val="28"/>
          <w:szCs w:val="28"/>
        </w:rPr>
        <w:t>2</w:t>
      </w:r>
      <w:r w:rsidR="00147FD6">
        <w:rPr>
          <w:rFonts w:ascii="彩虹粗仿宋" w:eastAsia="彩虹粗仿宋" w:hint="eastAsia"/>
          <w:sz w:val="28"/>
          <w:szCs w:val="28"/>
        </w:rPr>
        <w:t>3</w:t>
      </w:r>
      <w:r w:rsidRPr="00F80DD4">
        <w:rPr>
          <w:rFonts w:ascii="彩虹粗仿宋" w:eastAsia="彩虹粗仿宋" w:hint="eastAsia"/>
          <w:sz w:val="28"/>
          <w:szCs w:val="28"/>
        </w:rPr>
        <w:t>年</w:t>
      </w:r>
      <w:r w:rsidR="00C463C7">
        <w:rPr>
          <w:rFonts w:ascii="彩虹粗仿宋" w:eastAsia="彩虹粗仿宋" w:hint="eastAsia"/>
          <w:sz w:val="28"/>
          <w:szCs w:val="28"/>
        </w:rPr>
        <w:t>9</w:t>
      </w:r>
      <w:r w:rsidRPr="00F80DD4">
        <w:rPr>
          <w:rFonts w:ascii="彩虹粗仿宋" w:eastAsia="彩虹粗仿宋" w:hint="eastAsia"/>
          <w:sz w:val="28"/>
          <w:szCs w:val="28"/>
        </w:rPr>
        <w:t>月</w:t>
      </w:r>
      <w:r w:rsidR="00C463C7">
        <w:rPr>
          <w:rFonts w:ascii="彩虹粗仿宋" w:eastAsia="彩虹粗仿宋" w:hint="eastAsia"/>
          <w:sz w:val="28"/>
          <w:szCs w:val="28"/>
        </w:rPr>
        <w:t>26</w:t>
      </w:r>
      <w:r w:rsidRPr="00F80DD4">
        <w:rPr>
          <w:rFonts w:ascii="彩虹粗仿宋" w:eastAsia="彩虹粗仿宋" w:hint="eastAsia"/>
          <w:sz w:val="28"/>
          <w:szCs w:val="28"/>
        </w:rPr>
        <w:t>日</w:t>
      </w:r>
    </w:p>
    <w:sectPr w:rsidR="00432D8B" w:rsidRPr="00952355" w:rsidSect="009B14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F8" w:rsidRDefault="00C762F8" w:rsidP="00504B76">
      <w:pPr>
        <w:spacing w:line="240" w:lineRule="auto"/>
      </w:pPr>
      <w:r>
        <w:separator/>
      </w:r>
    </w:p>
  </w:endnote>
  <w:endnote w:type="continuationSeparator" w:id="0">
    <w:p w:rsidR="00C762F8" w:rsidRDefault="00C762F8" w:rsidP="00504B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小标宋">
    <w:altName w:val="Arial Unicode MS"/>
    <w:charset w:val="86"/>
    <w:family w:val="script"/>
    <w:pitch w:val="fixed"/>
    <w:sig w:usb0="00000000"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F8" w:rsidRDefault="00C762F8" w:rsidP="00504B76">
      <w:pPr>
        <w:spacing w:line="240" w:lineRule="auto"/>
      </w:pPr>
      <w:r>
        <w:separator/>
      </w:r>
    </w:p>
  </w:footnote>
  <w:footnote w:type="continuationSeparator" w:id="0">
    <w:p w:rsidR="00C762F8" w:rsidRDefault="00C762F8" w:rsidP="00504B7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B97"/>
    <w:rsid w:val="00000020"/>
    <w:rsid w:val="00000940"/>
    <w:rsid w:val="0000184B"/>
    <w:rsid w:val="00002A51"/>
    <w:rsid w:val="000033FC"/>
    <w:rsid w:val="00003557"/>
    <w:rsid w:val="00003E43"/>
    <w:rsid w:val="000048D4"/>
    <w:rsid w:val="00004B07"/>
    <w:rsid w:val="00004F0E"/>
    <w:rsid w:val="00005729"/>
    <w:rsid w:val="000065F9"/>
    <w:rsid w:val="00006DA4"/>
    <w:rsid w:val="000073C1"/>
    <w:rsid w:val="000079A2"/>
    <w:rsid w:val="00007C41"/>
    <w:rsid w:val="00010414"/>
    <w:rsid w:val="000108C5"/>
    <w:rsid w:val="000113C3"/>
    <w:rsid w:val="00013050"/>
    <w:rsid w:val="000134E2"/>
    <w:rsid w:val="00014A7A"/>
    <w:rsid w:val="000153EF"/>
    <w:rsid w:val="0001553A"/>
    <w:rsid w:val="00015551"/>
    <w:rsid w:val="00015BF8"/>
    <w:rsid w:val="00020030"/>
    <w:rsid w:val="00020187"/>
    <w:rsid w:val="00020A16"/>
    <w:rsid w:val="00021051"/>
    <w:rsid w:val="00021A8E"/>
    <w:rsid w:val="00021C09"/>
    <w:rsid w:val="0002203A"/>
    <w:rsid w:val="000222D1"/>
    <w:rsid w:val="00023A30"/>
    <w:rsid w:val="0002435A"/>
    <w:rsid w:val="0002447C"/>
    <w:rsid w:val="000251B3"/>
    <w:rsid w:val="000259AC"/>
    <w:rsid w:val="00025D47"/>
    <w:rsid w:val="00026355"/>
    <w:rsid w:val="0002701C"/>
    <w:rsid w:val="000277B1"/>
    <w:rsid w:val="000277EB"/>
    <w:rsid w:val="00027CDA"/>
    <w:rsid w:val="00027F31"/>
    <w:rsid w:val="000300CB"/>
    <w:rsid w:val="00030849"/>
    <w:rsid w:val="00031D96"/>
    <w:rsid w:val="00032B3B"/>
    <w:rsid w:val="0003323D"/>
    <w:rsid w:val="00033F35"/>
    <w:rsid w:val="00035481"/>
    <w:rsid w:val="000376BA"/>
    <w:rsid w:val="00040908"/>
    <w:rsid w:val="00040EA9"/>
    <w:rsid w:val="00040EB0"/>
    <w:rsid w:val="00041245"/>
    <w:rsid w:val="00041AB4"/>
    <w:rsid w:val="000423A3"/>
    <w:rsid w:val="000429A5"/>
    <w:rsid w:val="00043C9E"/>
    <w:rsid w:val="0004729D"/>
    <w:rsid w:val="00047748"/>
    <w:rsid w:val="00050222"/>
    <w:rsid w:val="00051333"/>
    <w:rsid w:val="00051EE0"/>
    <w:rsid w:val="000529B3"/>
    <w:rsid w:val="00053DD0"/>
    <w:rsid w:val="0005441F"/>
    <w:rsid w:val="00054929"/>
    <w:rsid w:val="00056559"/>
    <w:rsid w:val="000569AB"/>
    <w:rsid w:val="000569AD"/>
    <w:rsid w:val="00056A47"/>
    <w:rsid w:val="00056EFF"/>
    <w:rsid w:val="00056F9E"/>
    <w:rsid w:val="00057D7E"/>
    <w:rsid w:val="0006147E"/>
    <w:rsid w:val="000638D7"/>
    <w:rsid w:val="00063B28"/>
    <w:rsid w:val="00064110"/>
    <w:rsid w:val="00064F0F"/>
    <w:rsid w:val="00064F61"/>
    <w:rsid w:val="00065B6F"/>
    <w:rsid w:val="00065BB5"/>
    <w:rsid w:val="00066F2E"/>
    <w:rsid w:val="00067936"/>
    <w:rsid w:val="00067FE5"/>
    <w:rsid w:val="000701AE"/>
    <w:rsid w:val="00070366"/>
    <w:rsid w:val="00070D0B"/>
    <w:rsid w:val="000717C2"/>
    <w:rsid w:val="000739E4"/>
    <w:rsid w:val="00074C4F"/>
    <w:rsid w:val="00074CE3"/>
    <w:rsid w:val="0007549F"/>
    <w:rsid w:val="0007554B"/>
    <w:rsid w:val="00075AB3"/>
    <w:rsid w:val="0007620F"/>
    <w:rsid w:val="00076310"/>
    <w:rsid w:val="00076885"/>
    <w:rsid w:val="00077173"/>
    <w:rsid w:val="00077E3E"/>
    <w:rsid w:val="00077E75"/>
    <w:rsid w:val="00080204"/>
    <w:rsid w:val="00081025"/>
    <w:rsid w:val="0008104A"/>
    <w:rsid w:val="0008192B"/>
    <w:rsid w:val="00081A43"/>
    <w:rsid w:val="00081B9A"/>
    <w:rsid w:val="00081F40"/>
    <w:rsid w:val="00081FD9"/>
    <w:rsid w:val="000820C9"/>
    <w:rsid w:val="0008412D"/>
    <w:rsid w:val="0008497B"/>
    <w:rsid w:val="0008512D"/>
    <w:rsid w:val="00085FE5"/>
    <w:rsid w:val="00086E1C"/>
    <w:rsid w:val="00087899"/>
    <w:rsid w:val="00087B80"/>
    <w:rsid w:val="00090444"/>
    <w:rsid w:val="00093B5F"/>
    <w:rsid w:val="00096E18"/>
    <w:rsid w:val="00096EAD"/>
    <w:rsid w:val="0009776C"/>
    <w:rsid w:val="000A0821"/>
    <w:rsid w:val="000A189F"/>
    <w:rsid w:val="000A1D46"/>
    <w:rsid w:val="000A2536"/>
    <w:rsid w:val="000A270D"/>
    <w:rsid w:val="000A292D"/>
    <w:rsid w:val="000A2A8D"/>
    <w:rsid w:val="000A2FF4"/>
    <w:rsid w:val="000A37AB"/>
    <w:rsid w:val="000A3C41"/>
    <w:rsid w:val="000A3E6B"/>
    <w:rsid w:val="000A426B"/>
    <w:rsid w:val="000A6AA9"/>
    <w:rsid w:val="000A6E2A"/>
    <w:rsid w:val="000B10BB"/>
    <w:rsid w:val="000B1E70"/>
    <w:rsid w:val="000B25E2"/>
    <w:rsid w:val="000B2FC2"/>
    <w:rsid w:val="000B3778"/>
    <w:rsid w:val="000B3924"/>
    <w:rsid w:val="000B506A"/>
    <w:rsid w:val="000B55FD"/>
    <w:rsid w:val="000B64DB"/>
    <w:rsid w:val="000B6724"/>
    <w:rsid w:val="000B74B5"/>
    <w:rsid w:val="000B79FB"/>
    <w:rsid w:val="000C16D6"/>
    <w:rsid w:val="000C16DD"/>
    <w:rsid w:val="000C1AC7"/>
    <w:rsid w:val="000C25E2"/>
    <w:rsid w:val="000C2AAD"/>
    <w:rsid w:val="000C3C11"/>
    <w:rsid w:val="000C3EF9"/>
    <w:rsid w:val="000C4A91"/>
    <w:rsid w:val="000C540B"/>
    <w:rsid w:val="000C798E"/>
    <w:rsid w:val="000D02C8"/>
    <w:rsid w:val="000D26D8"/>
    <w:rsid w:val="000D3024"/>
    <w:rsid w:val="000D3638"/>
    <w:rsid w:val="000D4B71"/>
    <w:rsid w:val="000D6C30"/>
    <w:rsid w:val="000D7C54"/>
    <w:rsid w:val="000E0089"/>
    <w:rsid w:val="000E2E65"/>
    <w:rsid w:val="000E321D"/>
    <w:rsid w:val="000E43F3"/>
    <w:rsid w:val="000E4463"/>
    <w:rsid w:val="000E4583"/>
    <w:rsid w:val="000E4E32"/>
    <w:rsid w:val="000E512D"/>
    <w:rsid w:val="000E5907"/>
    <w:rsid w:val="000E7283"/>
    <w:rsid w:val="000F0322"/>
    <w:rsid w:val="000F052D"/>
    <w:rsid w:val="000F07F1"/>
    <w:rsid w:val="000F0AA0"/>
    <w:rsid w:val="000F0D58"/>
    <w:rsid w:val="000F0EBB"/>
    <w:rsid w:val="000F1862"/>
    <w:rsid w:val="000F22E5"/>
    <w:rsid w:val="000F345D"/>
    <w:rsid w:val="000F34BE"/>
    <w:rsid w:val="000F41EC"/>
    <w:rsid w:val="000F518B"/>
    <w:rsid w:val="000F5826"/>
    <w:rsid w:val="000F5E12"/>
    <w:rsid w:val="000F5FFD"/>
    <w:rsid w:val="000F625F"/>
    <w:rsid w:val="000F75CA"/>
    <w:rsid w:val="000F7899"/>
    <w:rsid w:val="000F7922"/>
    <w:rsid w:val="00100C4B"/>
    <w:rsid w:val="00102F34"/>
    <w:rsid w:val="00102FC6"/>
    <w:rsid w:val="00103061"/>
    <w:rsid w:val="00103CD6"/>
    <w:rsid w:val="0010409E"/>
    <w:rsid w:val="0010499F"/>
    <w:rsid w:val="00104B48"/>
    <w:rsid w:val="0010514B"/>
    <w:rsid w:val="00105A2B"/>
    <w:rsid w:val="00105F3A"/>
    <w:rsid w:val="00107F52"/>
    <w:rsid w:val="00110013"/>
    <w:rsid w:val="001107E7"/>
    <w:rsid w:val="00110E66"/>
    <w:rsid w:val="001116A7"/>
    <w:rsid w:val="00111A46"/>
    <w:rsid w:val="00112FAF"/>
    <w:rsid w:val="00113893"/>
    <w:rsid w:val="00113CD3"/>
    <w:rsid w:val="00114B2F"/>
    <w:rsid w:val="00116A47"/>
    <w:rsid w:val="00116C52"/>
    <w:rsid w:val="00116E8F"/>
    <w:rsid w:val="00116E92"/>
    <w:rsid w:val="001179DA"/>
    <w:rsid w:val="001202AA"/>
    <w:rsid w:val="00120F38"/>
    <w:rsid w:val="00120F59"/>
    <w:rsid w:val="00121BEB"/>
    <w:rsid w:val="001220EC"/>
    <w:rsid w:val="00123FBD"/>
    <w:rsid w:val="00124ABC"/>
    <w:rsid w:val="00125656"/>
    <w:rsid w:val="00126177"/>
    <w:rsid w:val="00126501"/>
    <w:rsid w:val="00126A16"/>
    <w:rsid w:val="0012719C"/>
    <w:rsid w:val="001275DC"/>
    <w:rsid w:val="00127D28"/>
    <w:rsid w:val="00127E5D"/>
    <w:rsid w:val="00130574"/>
    <w:rsid w:val="00131017"/>
    <w:rsid w:val="0013134C"/>
    <w:rsid w:val="00131677"/>
    <w:rsid w:val="00132376"/>
    <w:rsid w:val="00132D98"/>
    <w:rsid w:val="0013408E"/>
    <w:rsid w:val="00134FB0"/>
    <w:rsid w:val="00135DB3"/>
    <w:rsid w:val="00137156"/>
    <w:rsid w:val="00137388"/>
    <w:rsid w:val="001376EA"/>
    <w:rsid w:val="001403A0"/>
    <w:rsid w:val="0014086F"/>
    <w:rsid w:val="001415D9"/>
    <w:rsid w:val="001428C4"/>
    <w:rsid w:val="00142DFF"/>
    <w:rsid w:val="001447E4"/>
    <w:rsid w:val="00144963"/>
    <w:rsid w:val="00144EB8"/>
    <w:rsid w:val="00146B35"/>
    <w:rsid w:val="00146BD4"/>
    <w:rsid w:val="001479B1"/>
    <w:rsid w:val="00147B24"/>
    <w:rsid w:val="00147FD6"/>
    <w:rsid w:val="001504B7"/>
    <w:rsid w:val="0015140B"/>
    <w:rsid w:val="00152067"/>
    <w:rsid w:val="001526D6"/>
    <w:rsid w:val="00152786"/>
    <w:rsid w:val="00152917"/>
    <w:rsid w:val="00153722"/>
    <w:rsid w:val="00154A5A"/>
    <w:rsid w:val="001554ED"/>
    <w:rsid w:val="00155610"/>
    <w:rsid w:val="0015564C"/>
    <w:rsid w:val="00155B45"/>
    <w:rsid w:val="00155D14"/>
    <w:rsid w:val="00157282"/>
    <w:rsid w:val="00157B66"/>
    <w:rsid w:val="00160D44"/>
    <w:rsid w:val="00160D5B"/>
    <w:rsid w:val="00160FFA"/>
    <w:rsid w:val="00161ACA"/>
    <w:rsid w:val="00161F1C"/>
    <w:rsid w:val="001629BE"/>
    <w:rsid w:val="001629E6"/>
    <w:rsid w:val="00162AF5"/>
    <w:rsid w:val="00163504"/>
    <w:rsid w:val="001639C1"/>
    <w:rsid w:val="001642DC"/>
    <w:rsid w:val="0016446A"/>
    <w:rsid w:val="001645A7"/>
    <w:rsid w:val="00164888"/>
    <w:rsid w:val="00164DC0"/>
    <w:rsid w:val="00164EA0"/>
    <w:rsid w:val="00165799"/>
    <w:rsid w:val="0016589E"/>
    <w:rsid w:val="00165A23"/>
    <w:rsid w:val="001661C4"/>
    <w:rsid w:val="0017003A"/>
    <w:rsid w:val="00170489"/>
    <w:rsid w:val="00171638"/>
    <w:rsid w:val="001716ED"/>
    <w:rsid w:val="00171DB6"/>
    <w:rsid w:val="00172292"/>
    <w:rsid w:val="00172C33"/>
    <w:rsid w:val="00174C1F"/>
    <w:rsid w:val="00174C46"/>
    <w:rsid w:val="00176660"/>
    <w:rsid w:val="00176834"/>
    <w:rsid w:val="00176932"/>
    <w:rsid w:val="00176F31"/>
    <w:rsid w:val="00177348"/>
    <w:rsid w:val="001804D0"/>
    <w:rsid w:val="00180644"/>
    <w:rsid w:val="00180B3E"/>
    <w:rsid w:val="001812E4"/>
    <w:rsid w:val="00182CB0"/>
    <w:rsid w:val="001831F8"/>
    <w:rsid w:val="00183FDA"/>
    <w:rsid w:val="00185223"/>
    <w:rsid w:val="0018569F"/>
    <w:rsid w:val="001859C9"/>
    <w:rsid w:val="00186406"/>
    <w:rsid w:val="001871C9"/>
    <w:rsid w:val="00191240"/>
    <w:rsid w:val="00191306"/>
    <w:rsid w:val="001914E4"/>
    <w:rsid w:val="001920A5"/>
    <w:rsid w:val="00192B30"/>
    <w:rsid w:val="001936E5"/>
    <w:rsid w:val="001947E0"/>
    <w:rsid w:val="001952EA"/>
    <w:rsid w:val="001953F1"/>
    <w:rsid w:val="00195794"/>
    <w:rsid w:val="00195D54"/>
    <w:rsid w:val="00195EF5"/>
    <w:rsid w:val="001971A6"/>
    <w:rsid w:val="00197B20"/>
    <w:rsid w:val="00197EB2"/>
    <w:rsid w:val="001A036D"/>
    <w:rsid w:val="001A07F6"/>
    <w:rsid w:val="001A0E9A"/>
    <w:rsid w:val="001A1B0A"/>
    <w:rsid w:val="001A1BEE"/>
    <w:rsid w:val="001A1E17"/>
    <w:rsid w:val="001A1F4A"/>
    <w:rsid w:val="001A42A0"/>
    <w:rsid w:val="001A4537"/>
    <w:rsid w:val="001A5251"/>
    <w:rsid w:val="001A5729"/>
    <w:rsid w:val="001A7B9C"/>
    <w:rsid w:val="001B077C"/>
    <w:rsid w:val="001B07BD"/>
    <w:rsid w:val="001B29B3"/>
    <w:rsid w:val="001B2BCC"/>
    <w:rsid w:val="001B2BF4"/>
    <w:rsid w:val="001B38EA"/>
    <w:rsid w:val="001B47C2"/>
    <w:rsid w:val="001B4D6D"/>
    <w:rsid w:val="001B4F38"/>
    <w:rsid w:val="001B4F49"/>
    <w:rsid w:val="001B56C5"/>
    <w:rsid w:val="001B57C8"/>
    <w:rsid w:val="001B69C3"/>
    <w:rsid w:val="001B6A1C"/>
    <w:rsid w:val="001C1CB7"/>
    <w:rsid w:val="001C2576"/>
    <w:rsid w:val="001C3752"/>
    <w:rsid w:val="001C3B46"/>
    <w:rsid w:val="001C3D6A"/>
    <w:rsid w:val="001C4B52"/>
    <w:rsid w:val="001C4CB5"/>
    <w:rsid w:val="001C5AF2"/>
    <w:rsid w:val="001C6E38"/>
    <w:rsid w:val="001C79BE"/>
    <w:rsid w:val="001D0ACA"/>
    <w:rsid w:val="001D12FF"/>
    <w:rsid w:val="001D212F"/>
    <w:rsid w:val="001D2ABB"/>
    <w:rsid w:val="001D2CB0"/>
    <w:rsid w:val="001D36EC"/>
    <w:rsid w:val="001D470E"/>
    <w:rsid w:val="001D4F8F"/>
    <w:rsid w:val="001D4FF6"/>
    <w:rsid w:val="001D5045"/>
    <w:rsid w:val="001D57B4"/>
    <w:rsid w:val="001D5DA7"/>
    <w:rsid w:val="001D6216"/>
    <w:rsid w:val="001D6616"/>
    <w:rsid w:val="001D743C"/>
    <w:rsid w:val="001D75C6"/>
    <w:rsid w:val="001D7C9D"/>
    <w:rsid w:val="001E0A50"/>
    <w:rsid w:val="001E1465"/>
    <w:rsid w:val="001E2B05"/>
    <w:rsid w:val="001E39FC"/>
    <w:rsid w:val="001E42E1"/>
    <w:rsid w:val="001E4377"/>
    <w:rsid w:val="001E47A1"/>
    <w:rsid w:val="001E4E71"/>
    <w:rsid w:val="001E558D"/>
    <w:rsid w:val="001E55FE"/>
    <w:rsid w:val="001E5C5B"/>
    <w:rsid w:val="001E662F"/>
    <w:rsid w:val="001E7916"/>
    <w:rsid w:val="001F00A5"/>
    <w:rsid w:val="001F09AD"/>
    <w:rsid w:val="001F0E04"/>
    <w:rsid w:val="001F177D"/>
    <w:rsid w:val="001F238C"/>
    <w:rsid w:val="001F38CB"/>
    <w:rsid w:val="001F3E2E"/>
    <w:rsid w:val="001F3F58"/>
    <w:rsid w:val="001F4C43"/>
    <w:rsid w:val="001F600E"/>
    <w:rsid w:val="001F7262"/>
    <w:rsid w:val="00202A82"/>
    <w:rsid w:val="00202F6A"/>
    <w:rsid w:val="00203B17"/>
    <w:rsid w:val="00204996"/>
    <w:rsid w:val="00204DB4"/>
    <w:rsid w:val="00204E91"/>
    <w:rsid w:val="00204E97"/>
    <w:rsid w:val="00205467"/>
    <w:rsid w:val="0020579C"/>
    <w:rsid w:val="00206658"/>
    <w:rsid w:val="002079E5"/>
    <w:rsid w:val="002100E8"/>
    <w:rsid w:val="002102B4"/>
    <w:rsid w:val="00210661"/>
    <w:rsid w:val="0021119A"/>
    <w:rsid w:val="00211437"/>
    <w:rsid w:val="00211D1D"/>
    <w:rsid w:val="002129CD"/>
    <w:rsid w:val="00212BCB"/>
    <w:rsid w:val="00212FAD"/>
    <w:rsid w:val="00213CAA"/>
    <w:rsid w:val="00213E62"/>
    <w:rsid w:val="00213F5D"/>
    <w:rsid w:val="0021471C"/>
    <w:rsid w:val="00215B6D"/>
    <w:rsid w:val="00215E9B"/>
    <w:rsid w:val="00216751"/>
    <w:rsid w:val="00216B31"/>
    <w:rsid w:val="00217667"/>
    <w:rsid w:val="00217ACF"/>
    <w:rsid w:val="00217EE8"/>
    <w:rsid w:val="00221CA2"/>
    <w:rsid w:val="00221DB1"/>
    <w:rsid w:val="00222A15"/>
    <w:rsid w:val="002230C8"/>
    <w:rsid w:val="00223B58"/>
    <w:rsid w:val="002243C9"/>
    <w:rsid w:val="00225BEE"/>
    <w:rsid w:val="00227064"/>
    <w:rsid w:val="00227146"/>
    <w:rsid w:val="002306C5"/>
    <w:rsid w:val="00230A7B"/>
    <w:rsid w:val="0023224A"/>
    <w:rsid w:val="002328AB"/>
    <w:rsid w:val="002329AF"/>
    <w:rsid w:val="0023503C"/>
    <w:rsid w:val="0023535A"/>
    <w:rsid w:val="0023575B"/>
    <w:rsid w:val="00235CB0"/>
    <w:rsid w:val="00235E85"/>
    <w:rsid w:val="00237917"/>
    <w:rsid w:val="00237B8D"/>
    <w:rsid w:val="00237C45"/>
    <w:rsid w:val="00240E16"/>
    <w:rsid w:val="00240E45"/>
    <w:rsid w:val="00241431"/>
    <w:rsid w:val="00243532"/>
    <w:rsid w:val="0024375D"/>
    <w:rsid w:val="0024397D"/>
    <w:rsid w:val="00245861"/>
    <w:rsid w:val="0024590C"/>
    <w:rsid w:val="00246142"/>
    <w:rsid w:val="00247122"/>
    <w:rsid w:val="002504AA"/>
    <w:rsid w:val="00250553"/>
    <w:rsid w:val="00250BD9"/>
    <w:rsid w:val="002521A8"/>
    <w:rsid w:val="002521D3"/>
    <w:rsid w:val="002540B4"/>
    <w:rsid w:val="00254E4D"/>
    <w:rsid w:val="0025546D"/>
    <w:rsid w:val="00255EF5"/>
    <w:rsid w:val="00256832"/>
    <w:rsid w:val="00256B91"/>
    <w:rsid w:val="00256DE5"/>
    <w:rsid w:val="00260671"/>
    <w:rsid w:val="00260C52"/>
    <w:rsid w:val="00260CCF"/>
    <w:rsid w:val="00261338"/>
    <w:rsid w:val="00262C05"/>
    <w:rsid w:val="00264696"/>
    <w:rsid w:val="002647DF"/>
    <w:rsid w:val="002654D5"/>
    <w:rsid w:val="0026615E"/>
    <w:rsid w:val="002671E1"/>
    <w:rsid w:val="0027073C"/>
    <w:rsid w:val="00272702"/>
    <w:rsid w:val="00275557"/>
    <w:rsid w:val="002776B7"/>
    <w:rsid w:val="00277A10"/>
    <w:rsid w:val="002801D6"/>
    <w:rsid w:val="00280529"/>
    <w:rsid w:val="00280A27"/>
    <w:rsid w:val="00280FA5"/>
    <w:rsid w:val="00281267"/>
    <w:rsid w:val="00281340"/>
    <w:rsid w:val="00281E9A"/>
    <w:rsid w:val="00281F16"/>
    <w:rsid w:val="00282269"/>
    <w:rsid w:val="00284185"/>
    <w:rsid w:val="00284808"/>
    <w:rsid w:val="00284B59"/>
    <w:rsid w:val="00286110"/>
    <w:rsid w:val="002868F5"/>
    <w:rsid w:val="00287F15"/>
    <w:rsid w:val="002902EE"/>
    <w:rsid w:val="00290F62"/>
    <w:rsid w:val="002917A4"/>
    <w:rsid w:val="00291B64"/>
    <w:rsid w:val="00292E87"/>
    <w:rsid w:val="00293697"/>
    <w:rsid w:val="002939C4"/>
    <w:rsid w:val="00293ACA"/>
    <w:rsid w:val="00295126"/>
    <w:rsid w:val="002951D8"/>
    <w:rsid w:val="002960BE"/>
    <w:rsid w:val="0029674D"/>
    <w:rsid w:val="00296B1F"/>
    <w:rsid w:val="00297415"/>
    <w:rsid w:val="002A07E0"/>
    <w:rsid w:val="002A1184"/>
    <w:rsid w:val="002A14C4"/>
    <w:rsid w:val="002A14E2"/>
    <w:rsid w:val="002A1BC4"/>
    <w:rsid w:val="002A2C42"/>
    <w:rsid w:val="002A3F71"/>
    <w:rsid w:val="002A62F9"/>
    <w:rsid w:val="002A66DD"/>
    <w:rsid w:val="002A70EA"/>
    <w:rsid w:val="002A7127"/>
    <w:rsid w:val="002A76D0"/>
    <w:rsid w:val="002A7843"/>
    <w:rsid w:val="002A7AA8"/>
    <w:rsid w:val="002A7F7F"/>
    <w:rsid w:val="002A7FA4"/>
    <w:rsid w:val="002B09DE"/>
    <w:rsid w:val="002B0D89"/>
    <w:rsid w:val="002B15B2"/>
    <w:rsid w:val="002B190A"/>
    <w:rsid w:val="002B25AC"/>
    <w:rsid w:val="002B2FC9"/>
    <w:rsid w:val="002B3491"/>
    <w:rsid w:val="002B3574"/>
    <w:rsid w:val="002B36C6"/>
    <w:rsid w:val="002B4405"/>
    <w:rsid w:val="002B4609"/>
    <w:rsid w:val="002B4682"/>
    <w:rsid w:val="002B4EFC"/>
    <w:rsid w:val="002B50E4"/>
    <w:rsid w:val="002B5866"/>
    <w:rsid w:val="002B5AF8"/>
    <w:rsid w:val="002B668F"/>
    <w:rsid w:val="002B6E45"/>
    <w:rsid w:val="002B7740"/>
    <w:rsid w:val="002B78C5"/>
    <w:rsid w:val="002C1508"/>
    <w:rsid w:val="002C1B30"/>
    <w:rsid w:val="002C2116"/>
    <w:rsid w:val="002C33FF"/>
    <w:rsid w:val="002C34EB"/>
    <w:rsid w:val="002C4680"/>
    <w:rsid w:val="002C49A8"/>
    <w:rsid w:val="002C5F2C"/>
    <w:rsid w:val="002C7590"/>
    <w:rsid w:val="002C7FC9"/>
    <w:rsid w:val="002D1F3F"/>
    <w:rsid w:val="002D2653"/>
    <w:rsid w:val="002D2735"/>
    <w:rsid w:val="002D32FA"/>
    <w:rsid w:val="002D355B"/>
    <w:rsid w:val="002D3EB4"/>
    <w:rsid w:val="002D4393"/>
    <w:rsid w:val="002D4743"/>
    <w:rsid w:val="002D4C2D"/>
    <w:rsid w:val="002D51F3"/>
    <w:rsid w:val="002D59B8"/>
    <w:rsid w:val="002D7728"/>
    <w:rsid w:val="002D7ED8"/>
    <w:rsid w:val="002E19E1"/>
    <w:rsid w:val="002E1F73"/>
    <w:rsid w:val="002E2897"/>
    <w:rsid w:val="002E3514"/>
    <w:rsid w:val="002E4999"/>
    <w:rsid w:val="002E5F5B"/>
    <w:rsid w:val="002E61FC"/>
    <w:rsid w:val="002E6358"/>
    <w:rsid w:val="002E6E64"/>
    <w:rsid w:val="002E6F76"/>
    <w:rsid w:val="002E6FA9"/>
    <w:rsid w:val="002E7124"/>
    <w:rsid w:val="002E77AC"/>
    <w:rsid w:val="002E7A69"/>
    <w:rsid w:val="002F014F"/>
    <w:rsid w:val="002F1970"/>
    <w:rsid w:val="002F346E"/>
    <w:rsid w:val="002F3696"/>
    <w:rsid w:val="002F3E89"/>
    <w:rsid w:val="002F4662"/>
    <w:rsid w:val="002F5478"/>
    <w:rsid w:val="002F5498"/>
    <w:rsid w:val="002F57B2"/>
    <w:rsid w:val="002F5C9F"/>
    <w:rsid w:val="002F5F98"/>
    <w:rsid w:val="002F5FEC"/>
    <w:rsid w:val="002F6577"/>
    <w:rsid w:val="002F6CD3"/>
    <w:rsid w:val="002F6E45"/>
    <w:rsid w:val="002F7145"/>
    <w:rsid w:val="002F79E8"/>
    <w:rsid w:val="002F7BCA"/>
    <w:rsid w:val="003001E2"/>
    <w:rsid w:val="003005CE"/>
    <w:rsid w:val="00300AC3"/>
    <w:rsid w:val="003029B2"/>
    <w:rsid w:val="00302EA4"/>
    <w:rsid w:val="00303C66"/>
    <w:rsid w:val="00303F24"/>
    <w:rsid w:val="00303FCC"/>
    <w:rsid w:val="00304345"/>
    <w:rsid w:val="00304F8E"/>
    <w:rsid w:val="00305D95"/>
    <w:rsid w:val="00305DE8"/>
    <w:rsid w:val="00306420"/>
    <w:rsid w:val="0030643B"/>
    <w:rsid w:val="0030653C"/>
    <w:rsid w:val="003069DC"/>
    <w:rsid w:val="0031005F"/>
    <w:rsid w:val="00310FA1"/>
    <w:rsid w:val="00311049"/>
    <w:rsid w:val="00311283"/>
    <w:rsid w:val="003113A5"/>
    <w:rsid w:val="00313033"/>
    <w:rsid w:val="003130C7"/>
    <w:rsid w:val="00313289"/>
    <w:rsid w:val="003148DA"/>
    <w:rsid w:val="00314A41"/>
    <w:rsid w:val="00314F8D"/>
    <w:rsid w:val="003209AB"/>
    <w:rsid w:val="0032292F"/>
    <w:rsid w:val="00322AC6"/>
    <w:rsid w:val="00322BF6"/>
    <w:rsid w:val="00324C8F"/>
    <w:rsid w:val="00326566"/>
    <w:rsid w:val="00327470"/>
    <w:rsid w:val="00327B5D"/>
    <w:rsid w:val="00330754"/>
    <w:rsid w:val="00331547"/>
    <w:rsid w:val="00332801"/>
    <w:rsid w:val="00334217"/>
    <w:rsid w:val="00334578"/>
    <w:rsid w:val="00334AB8"/>
    <w:rsid w:val="00336904"/>
    <w:rsid w:val="003375F0"/>
    <w:rsid w:val="003401B7"/>
    <w:rsid w:val="0034020D"/>
    <w:rsid w:val="003405E9"/>
    <w:rsid w:val="0034133D"/>
    <w:rsid w:val="003418E0"/>
    <w:rsid w:val="00341C2C"/>
    <w:rsid w:val="00342B4A"/>
    <w:rsid w:val="00342E0E"/>
    <w:rsid w:val="0034320F"/>
    <w:rsid w:val="0034336C"/>
    <w:rsid w:val="003438B9"/>
    <w:rsid w:val="0034585A"/>
    <w:rsid w:val="00345A95"/>
    <w:rsid w:val="003463E1"/>
    <w:rsid w:val="00346944"/>
    <w:rsid w:val="0034768A"/>
    <w:rsid w:val="00350EF1"/>
    <w:rsid w:val="003511D5"/>
    <w:rsid w:val="00351AB4"/>
    <w:rsid w:val="00351C96"/>
    <w:rsid w:val="0035270D"/>
    <w:rsid w:val="0035289F"/>
    <w:rsid w:val="003549F8"/>
    <w:rsid w:val="00354F07"/>
    <w:rsid w:val="003553B8"/>
    <w:rsid w:val="00355A1A"/>
    <w:rsid w:val="00355C7C"/>
    <w:rsid w:val="003562F0"/>
    <w:rsid w:val="00356BF2"/>
    <w:rsid w:val="00357B11"/>
    <w:rsid w:val="00357CCC"/>
    <w:rsid w:val="00357FA7"/>
    <w:rsid w:val="0036085C"/>
    <w:rsid w:val="003610A9"/>
    <w:rsid w:val="003610DB"/>
    <w:rsid w:val="003613AC"/>
    <w:rsid w:val="003616F6"/>
    <w:rsid w:val="00362441"/>
    <w:rsid w:val="0036263C"/>
    <w:rsid w:val="00362B0A"/>
    <w:rsid w:val="003641B0"/>
    <w:rsid w:val="003644ED"/>
    <w:rsid w:val="00364F2E"/>
    <w:rsid w:val="00365590"/>
    <w:rsid w:val="00365AB0"/>
    <w:rsid w:val="00365B74"/>
    <w:rsid w:val="00365E14"/>
    <w:rsid w:val="003662F0"/>
    <w:rsid w:val="00366587"/>
    <w:rsid w:val="00367084"/>
    <w:rsid w:val="00367B4C"/>
    <w:rsid w:val="00367F3D"/>
    <w:rsid w:val="003710DB"/>
    <w:rsid w:val="00371222"/>
    <w:rsid w:val="00371579"/>
    <w:rsid w:val="00372362"/>
    <w:rsid w:val="003726D6"/>
    <w:rsid w:val="0037298B"/>
    <w:rsid w:val="003729CE"/>
    <w:rsid w:val="00372E67"/>
    <w:rsid w:val="00374066"/>
    <w:rsid w:val="003741A1"/>
    <w:rsid w:val="00374477"/>
    <w:rsid w:val="00374BCF"/>
    <w:rsid w:val="00374F94"/>
    <w:rsid w:val="0037575A"/>
    <w:rsid w:val="00375BE7"/>
    <w:rsid w:val="003763E9"/>
    <w:rsid w:val="0037691C"/>
    <w:rsid w:val="003802C4"/>
    <w:rsid w:val="00383573"/>
    <w:rsid w:val="00383B2E"/>
    <w:rsid w:val="00383D60"/>
    <w:rsid w:val="00386571"/>
    <w:rsid w:val="0038676C"/>
    <w:rsid w:val="00386FB0"/>
    <w:rsid w:val="003871DB"/>
    <w:rsid w:val="00387219"/>
    <w:rsid w:val="00391110"/>
    <w:rsid w:val="00391320"/>
    <w:rsid w:val="00392385"/>
    <w:rsid w:val="003924FA"/>
    <w:rsid w:val="003934E6"/>
    <w:rsid w:val="00393664"/>
    <w:rsid w:val="00393FDD"/>
    <w:rsid w:val="003942EC"/>
    <w:rsid w:val="00394863"/>
    <w:rsid w:val="00395B32"/>
    <w:rsid w:val="003964EB"/>
    <w:rsid w:val="003A0677"/>
    <w:rsid w:val="003A0B10"/>
    <w:rsid w:val="003A0E8D"/>
    <w:rsid w:val="003A164E"/>
    <w:rsid w:val="003A1FAF"/>
    <w:rsid w:val="003A293B"/>
    <w:rsid w:val="003A3270"/>
    <w:rsid w:val="003A3E1F"/>
    <w:rsid w:val="003A4450"/>
    <w:rsid w:val="003A48DD"/>
    <w:rsid w:val="003A52FF"/>
    <w:rsid w:val="003A544D"/>
    <w:rsid w:val="003A68D2"/>
    <w:rsid w:val="003A6C5C"/>
    <w:rsid w:val="003A781D"/>
    <w:rsid w:val="003A7F63"/>
    <w:rsid w:val="003B061A"/>
    <w:rsid w:val="003B09C9"/>
    <w:rsid w:val="003B124D"/>
    <w:rsid w:val="003B1565"/>
    <w:rsid w:val="003B1829"/>
    <w:rsid w:val="003B24C3"/>
    <w:rsid w:val="003B2814"/>
    <w:rsid w:val="003B2C31"/>
    <w:rsid w:val="003B4997"/>
    <w:rsid w:val="003B5871"/>
    <w:rsid w:val="003B59B2"/>
    <w:rsid w:val="003B5E0C"/>
    <w:rsid w:val="003B6085"/>
    <w:rsid w:val="003B6B7C"/>
    <w:rsid w:val="003B7017"/>
    <w:rsid w:val="003B7AB1"/>
    <w:rsid w:val="003C0039"/>
    <w:rsid w:val="003C06ED"/>
    <w:rsid w:val="003C090C"/>
    <w:rsid w:val="003C09BE"/>
    <w:rsid w:val="003C0DE1"/>
    <w:rsid w:val="003C2616"/>
    <w:rsid w:val="003C358C"/>
    <w:rsid w:val="003C3907"/>
    <w:rsid w:val="003C39AE"/>
    <w:rsid w:val="003C42CE"/>
    <w:rsid w:val="003C4A38"/>
    <w:rsid w:val="003C4B5F"/>
    <w:rsid w:val="003C58CF"/>
    <w:rsid w:val="003C593A"/>
    <w:rsid w:val="003C5E2B"/>
    <w:rsid w:val="003C65C9"/>
    <w:rsid w:val="003C6AED"/>
    <w:rsid w:val="003C6F63"/>
    <w:rsid w:val="003C6F6C"/>
    <w:rsid w:val="003C7057"/>
    <w:rsid w:val="003C76CD"/>
    <w:rsid w:val="003D0748"/>
    <w:rsid w:val="003D095F"/>
    <w:rsid w:val="003D0DB6"/>
    <w:rsid w:val="003D1420"/>
    <w:rsid w:val="003D16EE"/>
    <w:rsid w:val="003D1BA8"/>
    <w:rsid w:val="003D1E88"/>
    <w:rsid w:val="003D25DA"/>
    <w:rsid w:val="003D2E77"/>
    <w:rsid w:val="003D301D"/>
    <w:rsid w:val="003D3A6D"/>
    <w:rsid w:val="003D4B09"/>
    <w:rsid w:val="003D6344"/>
    <w:rsid w:val="003D699A"/>
    <w:rsid w:val="003D7CF3"/>
    <w:rsid w:val="003E0CA1"/>
    <w:rsid w:val="003E1652"/>
    <w:rsid w:val="003E1EF3"/>
    <w:rsid w:val="003E2674"/>
    <w:rsid w:val="003E28EC"/>
    <w:rsid w:val="003E2F0A"/>
    <w:rsid w:val="003E4608"/>
    <w:rsid w:val="003E4A33"/>
    <w:rsid w:val="003E4D63"/>
    <w:rsid w:val="003E50B5"/>
    <w:rsid w:val="003E6C3A"/>
    <w:rsid w:val="003E734D"/>
    <w:rsid w:val="003E7C6D"/>
    <w:rsid w:val="003F02F6"/>
    <w:rsid w:val="003F2002"/>
    <w:rsid w:val="003F3CC8"/>
    <w:rsid w:val="003F4421"/>
    <w:rsid w:val="003F48ED"/>
    <w:rsid w:val="003F5773"/>
    <w:rsid w:val="003F58EB"/>
    <w:rsid w:val="003F5F93"/>
    <w:rsid w:val="003F6413"/>
    <w:rsid w:val="0040020D"/>
    <w:rsid w:val="00400F32"/>
    <w:rsid w:val="0040184C"/>
    <w:rsid w:val="00401F0B"/>
    <w:rsid w:val="004026E1"/>
    <w:rsid w:val="00402B18"/>
    <w:rsid w:val="00402BD4"/>
    <w:rsid w:val="00402EE7"/>
    <w:rsid w:val="00405533"/>
    <w:rsid w:val="00405667"/>
    <w:rsid w:val="00405FC7"/>
    <w:rsid w:val="004060B3"/>
    <w:rsid w:val="004063D0"/>
    <w:rsid w:val="00410206"/>
    <w:rsid w:val="00410312"/>
    <w:rsid w:val="00410E25"/>
    <w:rsid w:val="00411020"/>
    <w:rsid w:val="00412188"/>
    <w:rsid w:val="004127FD"/>
    <w:rsid w:val="0041291F"/>
    <w:rsid w:val="00412EF7"/>
    <w:rsid w:val="004130D1"/>
    <w:rsid w:val="0041454D"/>
    <w:rsid w:val="00414A9D"/>
    <w:rsid w:val="00414E55"/>
    <w:rsid w:val="0041547B"/>
    <w:rsid w:val="004168BE"/>
    <w:rsid w:val="004170FC"/>
    <w:rsid w:val="00417522"/>
    <w:rsid w:val="00417CC1"/>
    <w:rsid w:val="004218C9"/>
    <w:rsid w:val="004226D5"/>
    <w:rsid w:val="00422F6E"/>
    <w:rsid w:val="00423E59"/>
    <w:rsid w:val="0042476C"/>
    <w:rsid w:val="00424F65"/>
    <w:rsid w:val="00425938"/>
    <w:rsid w:val="004259B3"/>
    <w:rsid w:val="004260D0"/>
    <w:rsid w:val="00426704"/>
    <w:rsid w:val="00427366"/>
    <w:rsid w:val="004273F6"/>
    <w:rsid w:val="004276DC"/>
    <w:rsid w:val="00427E85"/>
    <w:rsid w:val="00430789"/>
    <w:rsid w:val="0043294D"/>
    <w:rsid w:val="00432BB5"/>
    <w:rsid w:val="00432D8B"/>
    <w:rsid w:val="00432DDB"/>
    <w:rsid w:val="00432EE3"/>
    <w:rsid w:val="00433EAF"/>
    <w:rsid w:val="004341EA"/>
    <w:rsid w:val="004343C0"/>
    <w:rsid w:val="0043470D"/>
    <w:rsid w:val="00434861"/>
    <w:rsid w:val="00434C64"/>
    <w:rsid w:val="00437D00"/>
    <w:rsid w:val="00440B6F"/>
    <w:rsid w:val="00440BF6"/>
    <w:rsid w:val="00441314"/>
    <w:rsid w:val="0044264B"/>
    <w:rsid w:val="004436CC"/>
    <w:rsid w:val="004436F4"/>
    <w:rsid w:val="00444AC6"/>
    <w:rsid w:val="00445315"/>
    <w:rsid w:val="004453F9"/>
    <w:rsid w:val="004455A2"/>
    <w:rsid w:val="004458B1"/>
    <w:rsid w:val="0044599B"/>
    <w:rsid w:val="004465B2"/>
    <w:rsid w:val="0045023C"/>
    <w:rsid w:val="00450503"/>
    <w:rsid w:val="00450ECE"/>
    <w:rsid w:val="00452C9C"/>
    <w:rsid w:val="00452F36"/>
    <w:rsid w:val="00454E51"/>
    <w:rsid w:val="004552B4"/>
    <w:rsid w:val="00455993"/>
    <w:rsid w:val="00455B4C"/>
    <w:rsid w:val="004565B1"/>
    <w:rsid w:val="00456F2B"/>
    <w:rsid w:val="0045741C"/>
    <w:rsid w:val="00457ADE"/>
    <w:rsid w:val="0046027D"/>
    <w:rsid w:val="00460E8B"/>
    <w:rsid w:val="0046106E"/>
    <w:rsid w:val="004618CD"/>
    <w:rsid w:val="00461D11"/>
    <w:rsid w:val="00462360"/>
    <w:rsid w:val="00462E6F"/>
    <w:rsid w:val="004630BA"/>
    <w:rsid w:val="00463F47"/>
    <w:rsid w:val="004651D3"/>
    <w:rsid w:val="00467ED1"/>
    <w:rsid w:val="00470E65"/>
    <w:rsid w:val="00471488"/>
    <w:rsid w:val="00471603"/>
    <w:rsid w:val="00471998"/>
    <w:rsid w:val="004747C0"/>
    <w:rsid w:val="004751BD"/>
    <w:rsid w:val="00475D43"/>
    <w:rsid w:val="00475DE8"/>
    <w:rsid w:val="00476226"/>
    <w:rsid w:val="004766B5"/>
    <w:rsid w:val="00476DD4"/>
    <w:rsid w:val="00476F7C"/>
    <w:rsid w:val="004775A3"/>
    <w:rsid w:val="004803C3"/>
    <w:rsid w:val="004808DB"/>
    <w:rsid w:val="00480C82"/>
    <w:rsid w:val="0048131C"/>
    <w:rsid w:val="004813AD"/>
    <w:rsid w:val="00481A56"/>
    <w:rsid w:val="00481C71"/>
    <w:rsid w:val="00482838"/>
    <w:rsid w:val="004832A6"/>
    <w:rsid w:val="004848B2"/>
    <w:rsid w:val="00484E50"/>
    <w:rsid w:val="004860C7"/>
    <w:rsid w:val="00486329"/>
    <w:rsid w:val="004865AA"/>
    <w:rsid w:val="004875F4"/>
    <w:rsid w:val="004876DA"/>
    <w:rsid w:val="00487AA5"/>
    <w:rsid w:val="004901F3"/>
    <w:rsid w:val="0049272F"/>
    <w:rsid w:val="00492AC6"/>
    <w:rsid w:val="00492DAB"/>
    <w:rsid w:val="00494272"/>
    <w:rsid w:val="00495D34"/>
    <w:rsid w:val="00495F6A"/>
    <w:rsid w:val="00496A9D"/>
    <w:rsid w:val="00496E97"/>
    <w:rsid w:val="004970C4"/>
    <w:rsid w:val="0049787D"/>
    <w:rsid w:val="004A0422"/>
    <w:rsid w:val="004A05E0"/>
    <w:rsid w:val="004A085D"/>
    <w:rsid w:val="004A1F15"/>
    <w:rsid w:val="004A234E"/>
    <w:rsid w:val="004A2B5E"/>
    <w:rsid w:val="004A367C"/>
    <w:rsid w:val="004A6409"/>
    <w:rsid w:val="004A72D8"/>
    <w:rsid w:val="004A7A96"/>
    <w:rsid w:val="004B08C8"/>
    <w:rsid w:val="004B0AC9"/>
    <w:rsid w:val="004B113C"/>
    <w:rsid w:val="004B181B"/>
    <w:rsid w:val="004B202A"/>
    <w:rsid w:val="004B20D2"/>
    <w:rsid w:val="004B33CC"/>
    <w:rsid w:val="004B39EC"/>
    <w:rsid w:val="004B3A02"/>
    <w:rsid w:val="004B3A34"/>
    <w:rsid w:val="004B42D6"/>
    <w:rsid w:val="004B58C9"/>
    <w:rsid w:val="004B5AEC"/>
    <w:rsid w:val="004B5BAF"/>
    <w:rsid w:val="004B5C23"/>
    <w:rsid w:val="004B68BC"/>
    <w:rsid w:val="004B7846"/>
    <w:rsid w:val="004B7A0F"/>
    <w:rsid w:val="004C0392"/>
    <w:rsid w:val="004C0D56"/>
    <w:rsid w:val="004C1154"/>
    <w:rsid w:val="004C12BD"/>
    <w:rsid w:val="004C1689"/>
    <w:rsid w:val="004C1F24"/>
    <w:rsid w:val="004C2DFA"/>
    <w:rsid w:val="004C3018"/>
    <w:rsid w:val="004C3288"/>
    <w:rsid w:val="004C3E80"/>
    <w:rsid w:val="004C3EAB"/>
    <w:rsid w:val="004C4570"/>
    <w:rsid w:val="004C4B15"/>
    <w:rsid w:val="004C4D9E"/>
    <w:rsid w:val="004C5218"/>
    <w:rsid w:val="004C54D6"/>
    <w:rsid w:val="004C5B56"/>
    <w:rsid w:val="004C5D5C"/>
    <w:rsid w:val="004C72ED"/>
    <w:rsid w:val="004C7373"/>
    <w:rsid w:val="004C76B0"/>
    <w:rsid w:val="004C78F4"/>
    <w:rsid w:val="004D0728"/>
    <w:rsid w:val="004D0936"/>
    <w:rsid w:val="004D14A2"/>
    <w:rsid w:val="004D1896"/>
    <w:rsid w:val="004D3112"/>
    <w:rsid w:val="004D65E4"/>
    <w:rsid w:val="004D6E29"/>
    <w:rsid w:val="004D71B2"/>
    <w:rsid w:val="004D7F10"/>
    <w:rsid w:val="004E074F"/>
    <w:rsid w:val="004E0A50"/>
    <w:rsid w:val="004E2022"/>
    <w:rsid w:val="004E2C07"/>
    <w:rsid w:val="004E2E6A"/>
    <w:rsid w:val="004E2ED9"/>
    <w:rsid w:val="004E3872"/>
    <w:rsid w:val="004E3BB6"/>
    <w:rsid w:val="004E4688"/>
    <w:rsid w:val="004E5166"/>
    <w:rsid w:val="004E582C"/>
    <w:rsid w:val="004E6510"/>
    <w:rsid w:val="004E72F2"/>
    <w:rsid w:val="004E7AC4"/>
    <w:rsid w:val="004F03B8"/>
    <w:rsid w:val="004F2654"/>
    <w:rsid w:val="004F49FC"/>
    <w:rsid w:val="004F4CEB"/>
    <w:rsid w:val="004F5CD3"/>
    <w:rsid w:val="004F5D9E"/>
    <w:rsid w:val="004F5EE4"/>
    <w:rsid w:val="004F65B0"/>
    <w:rsid w:val="004F6FBA"/>
    <w:rsid w:val="004F7327"/>
    <w:rsid w:val="005001CF"/>
    <w:rsid w:val="00500C10"/>
    <w:rsid w:val="00502389"/>
    <w:rsid w:val="00502634"/>
    <w:rsid w:val="00502EC2"/>
    <w:rsid w:val="005033FB"/>
    <w:rsid w:val="0050365D"/>
    <w:rsid w:val="0050366B"/>
    <w:rsid w:val="00504B76"/>
    <w:rsid w:val="00504E56"/>
    <w:rsid w:val="0050561C"/>
    <w:rsid w:val="00507094"/>
    <w:rsid w:val="00507A8C"/>
    <w:rsid w:val="00507B72"/>
    <w:rsid w:val="00510628"/>
    <w:rsid w:val="00510758"/>
    <w:rsid w:val="0051153C"/>
    <w:rsid w:val="005118BC"/>
    <w:rsid w:val="00512E3B"/>
    <w:rsid w:val="0051311D"/>
    <w:rsid w:val="005133CF"/>
    <w:rsid w:val="0051424D"/>
    <w:rsid w:val="00516B18"/>
    <w:rsid w:val="005200A5"/>
    <w:rsid w:val="00520A9A"/>
    <w:rsid w:val="00520C1B"/>
    <w:rsid w:val="00521E1D"/>
    <w:rsid w:val="00522AC1"/>
    <w:rsid w:val="005243E2"/>
    <w:rsid w:val="005246F5"/>
    <w:rsid w:val="00525159"/>
    <w:rsid w:val="0052595C"/>
    <w:rsid w:val="00525DBD"/>
    <w:rsid w:val="005261C1"/>
    <w:rsid w:val="00526469"/>
    <w:rsid w:val="00527786"/>
    <w:rsid w:val="00527BE2"/>
    <w:rsid w:val="00530506"/>
    <w:rsid w:val="005307EE"/>
    <w:rsid w:val="0053120B"/>
    <w:rsid w:val="0053198E"/>
    <w:rsid w:val="00531C93"/>
    <w:rsid w:val="00532000"/>
    <w:rsid w:val="00532424"/>
    <w:rsid w:val="005326E9"/>
    <w:rsid w:val="0053328B"/>
    <w:rsid w:val="00534969"/>
    <w:rsid w:val="00534B53"/>
    <w:rsid w:val="00534DBF"/>
    <w:rsid w:val="00534F52"/>
    <w:rsid w:val="0053548E"/>
    <w:rsid w:val="00535B7B"/>
    <w:rsid w:val="00535D7C"/>
    <w:rsid w:val="005367E2"/>
    <w:rsid w:val="005372CC"/>
    <w:rsid w:val="00540438"/>
    <w:rsid w:val="00541143"/>
    <w:rsid w:val="0054143F"/>
    <w:rsid w:val="00542E7C"/>
    <w:rsid w:val="0054336E"/>
    <w:rsid w:val="00543DFD"/>
    <w:rsid w:val="00544120"/>
    <w:rsid w:val="005467A8"/>
    <w:rsid w:val="00547D5B"/>
    <w:rsid w:val="00547E8E"/>
    <w:rsid w:val="00550C39"/>
    <w:rsid w:val="00552018"/>
    <w:rsid w:val="00552177"/>
    <w:rsid w:val="00552AB9"/>
    <w:rsid w:val="00552DC1"/>
    <w:rsid w:val="00552F23"/>
    <w:rsid w:val="005536A1"/>
    <w:rsid w:val="00553845"/>
    <w:rsid w:val="00553CDE"/>
    <w:rsid w:val="00554C29"/>
    <w:rsid w:val="005567B1"/>
    <w:rsid w:val="005568AA"/>
    <w:rsid w:val="00556DF7"/>
    <w:rsid w:val="00556E52"/>
    <w:rsid w:val="00557741"/>
    <w:rsid w:val="0055775A"/>
    <w:rsid w:val="00557F6C"/>
    <w:rsid w:val="00560494"/>
    <w:rsid w:val="005604FA"/>
    <w:rsid w:val="005617E9"/>
    <w:rsid w:val="00562B23"/>
    <w:rsid w:val="00563708"/>
    <w:rsid w:val="005638DC"/>
    <w:rsid w:val="005641BF"/>
    <w:rsid w:val="00564DCE"/>
    <w:rsid w:val="00565155"/>
    <w:rsid w:val="005653C3"/>
    <w:rsid w:val="005654B3"/>
    <w:rsid w:val="005656B8"/>
    <w:rsid w:val="00565F17"/>
    <w:rsid w:val="005668F1"/>
    <w:rsid w:val="00566E92"/>
    <w:rsid w:val="00567CA1"/>
    <w:rsid w:val="005703DB"/>
    <w:rsid w:val="005704F5"/>
    <w:rsid w:val="005714F5"/>
    <w:rsid w:val="00571E5D"/>
    <w:rsid w:val="005723BD"/>
    <w:rsid w:val="005724B5"/>
    <w:rsid w:val="00572AAD"/>
    <w:rsid w:val="00573F8B"/>
    <w:rsid w:val="00574093"/>
    <w:rsid w:val="005740FC"/>
    <w:rsid w:val="00574D73"/>
    <w:rsid w:val="005752CD"/>
    <w:rsid w:val="00576551"/>
    <w:rsid w:val="00577044"/>
    <w:rsid w:val="00577C41"/>
    <w:rsid w:val="0058097A"/>
    <w:rsid w:val="00581569"/>
    <w:rsid w:val="005832B1"/>
    <w:rsid w:val="00585D4D"/>
    <w:rsid w:val="00586528"/>
    <w:rsid w:val="0058710C"/>
    <w:rsid w:val="00590968"/>
    <w:rsid w:val="005918ED"/>
    <w:rsid w:val="00591A4E"/>
    <w:rsid w:val="00591E0D"/>
    <w:rsid w:val="0059282C"/>
    <w:rsid w:val="0059298E"/>
    <w:rsid w:val="00592BE8"/>
    <w:rsid w:val="0059307F"/>
    <w:rsid w:val="00593A77"/>
    <w:rsid w:val="00593B93"/>
    <w:rsid w:val="00593F83"/>
    <w:rsid w:val="005948BE"/>
    <w:rsid w:val="00594A1B"/>
    <w:rsid w:val="00594B4E"/>
    <w:rsid w:val="00594BE1"/>
    <w:rsid w:val="00594FC4"/>
    <w:rsid w:val="0059581E"/>
    <w:rsid w:val="00596960"/>
    <w:rsid w:val="005A15E0"/>
    <w:rsid w:val="005A1714"/>
    <w:rsid w:val="005A17F0"/>
    <w:rsid w:val="005A2ED8"/>
    <w:rsid w:val="005A3076"/>
    <w:rsid w:val="005A7808"/>
    <w:rsid w:val="005A7C31"/>
    <w:rsid w:val="005A7C5F"/>
    <w:rsid w:val="005B0481"/>
    <w:rsid w:val="005B0542"/>
    <w:rsid w:val="005B0630"/>
    <w:rsid w:val="005B0B17"/>
    <w:rsid w:val="005B1586"/>
    <w:rsid w:val="005B1AF2"/>
    <w:rsid w:val="005B1B81"/>
    <w:rsid w:val="005B2F88"/>
    <w:rsid w:val="005B32A9"/>
    <w:rsid w:val="005B40AB"/>
    <w:rsid w:val="005B47D5"/>
    <w:rsid w:val="005B5037"/>
    <w:rsid w:val="005B5879"/>
    <w:rsid w:val="005B5D95"/>
    <w:rsid w:val="005B68C1"/>
    <w:rsid w:val="005B6CC9"/>
    <w:rsid w:val="005B764F"/>
    <w:rsid w:val="005B7C0D"/>
    <w:rsid w:val="005C0392"/>
    <w:rsid w:val="005C080A"/>
    <w:rsid w:val="005C0AF5"/>
    <w:rsid w:val="005C0D83"/>
    <w:rsid w:val="005C36DE"/>
    <w:rsid w:val="005C3E29"/>
    <w:rsid w:val="005C404B"/>
    <w:rsid w:val="005C4CA0"/>
    <w:rsid w:val="005C77DB"/>
    <w:rsid w:val="005C7CCD"/>
    <w:rsid w:val="005D0731"/>
    <w:rsid w:val="005D0B75"/>
    <w:rsid w:val="005D1253"/>
    <w:rsid w:val="005D21AC"/>
    <w:rsid w:val="005D4A4A"/>
    <w:rsid w:val="005D5220"/>
    <w:rsid w:val="005D6464"/>
    <w:rsid w:val="005D695C"/>
    <w:rsid w:val="005D7084"/>
    <w:rsid w:val="005D7FBC"/>
    <w:rsid w:val="005E00B8"/>
    <w:rsid w:val="005E02E1"/>
    <w:rsid w:val="005E052D"/>
    <w:rsid w:val="005E13CF"/>
    <w:rsid w:val="005E1606"/>
    <w:rsid w:val="005E2A72"/>
    <w:rsid w:val="005E2B17"/>
    <w:rsid w:val="005E33EB"/>
    <w:rsid w:val="005E41FB"/>
    <w:rsid w:val="005E5512"/>
    <w:rsid w:val="005E5C78"/>
    <w:rsid w:val="005E6058"/>
    <w:rsid w:val="005E6693"/>
    <w:rsid w:val="005E6F0E"/>
    <w:rsid w:val="005E7753"/>
    <w:rsid w:val="005F02EA"/>
    <w:rsid w:val="005F05DE"/>
    <w:rsid w:val="005F1A03"/>
    <w:rsid w:val="005F1EB6"/>
    <w:rsid w:val="005F2BE9"/>
    <w:rsid w:val="005F2CB7"/>
    <w:rsid w:val="005F309E"/>
    <w:rsid w:val="005F4059"/>
    <w:rsid w:val="005F4A2A"/>
    <w:rsid w:val="005F51EB"/>
    <w:rsid w:val="005F6AF9"/>
    <w:rsid w:val="005F71A9"/>
    <w:rsid w:val="006005B2"/>
    <w:rsid w:val="00600A9E"/>
    <w:rsid w:val="006010E6"/>
    <w:rsid w:val="006012C5"/>
    <w:rsid w:val="006029E1"/>
    <w:rsid w:val="00602D41"/>
    <w:rsid w:val="00603034"/>
    <w:rsid w:val="00603205"/>
    <w:rsid w:val="00603CE6"/>
    <w:rsid w:val="00603F71"/>
    <w:rsid w:val="006052D0"/>
    <w:rsid w:val="006064D7"/>
    <w:rsid w:val="00606769"/>
    <w:rsid w:val="00610AB9"/>
    <w:rsid w:val="00611E18"/>
    <w:rsid w:val="006127D1"/>
    <w:rsid w:val="00612BF9"/>
    <w:rsid w:val="00612C46"/>
    <w:rsid w:val="00612F79"/>
    <w:rsid w:val="006132FD"/>
    <w:rsid w:val="00614100"/>
    <w:rsid w:val="006144BE"/>
    <w:rsid w:val="00614681"/>
    <w:rsid w:val="006150FB"/>
    <w:rsid w:val="00615D1E"/>
    <w:rsid w:val="00615D8A"/>
    <w:rsid w:val="00616A56"/>
    <w:rsid w:val="00616B7F"/>
    <w:rsid w:val="006171D9"/>
    <w:rsid w:val="00621701"/>
    <w:rsid w:val="0062176B"/>
    <w:rsid w:val="006217BD"/>
    <w:rsid w:val="00622079"/>
    <w:rsid w:val="0062222F"/>
    <w:rsid w:val="006226A7"/>
    <w:rsid w:val="00622767"/>
    <w:rsid w:val="0062311E"/>
    <w:rsid w:val="0062320B"/>
    <w:rsid w:val="0062322F"/>
    <w:rsid w:val="0062478F"/>
    <w:rsid w:val="006248F6"/>
    <w:rsid w:val="00624958"/>
    <w:rsid w:val="00625C56"/>
    <w:rsid w:val="00625F74"/>
    <w:rsid w:val="006260B8"/>
    <w:rsid w:val="00626907"/>
    <w:rsid w:val="00626C9E"/>
    <w:rsid w:val="00627EAA"/>
    <w:rsid w:val="006300F5"/>
    <w:rsid w:val="006309BC"/>
    <w:rsid w:val="00631883"/>
    <w:rsid w:val="00632467"/>
    <w:rsid w:val="00632648"/>
    <w:rsid w:val="00632CDE"/>
    <w:rsid w:val="00633C0A"/>
    <w:rsid w:val="006343C9"/>
    <w:rsid w:val="0063473B"/>
    <w:rsid w:val="00634EC1"/>
    <w:rsid w:val="00635836"/>
    <w:rsid w:val="00635DD7"/>
    <w:rsid w:val="00636117"/>
    <w:rsid w:val="006363DA"/>
    <w:rsid w:val="00636615"/>
    <w:rsid w:val="006376CD"/>
    <w:rsid w:val="00637AE3"/>
    <w:rsid w:val="00642066"/>
    <w:rsid w:val="0064251F"/>
    <w:rsid w:val="00642C9D"/>
    <w:rsid w:val="00643CE4"/>
    <w:rsid w:val="006441BB"/>
    <w:rsid w:val="0064420D"/>
    <w:rsid w:val="00644752"/>
    <w:rsid w:val="00644CBC"/>
    <w:rsid w:val="0064507C"/>
    <w:rsid w:val="00645ED7"/>
    <w:rsid w:val="006466CD"/>
    <w:rsid w:val="00646729"/>
    <w:rsid w:val="00647284"/>
    <w:rsid w:val="006532E4"/>
    <w:rsid w:val="0065403C"/>
    <w:rsid w:val="0065406F"/>
    <w:rsid w:val="00654301"/>
    <w:rsid w:val="00654444"/>
    <w:rsid w:val="006546FE"/>
    <w:rsid w:val="0065538E"/>
    <w:rsid w:val="00655DD8"/>
    <w:rsid w:val="006568A7"/>
    <w:rsid w:val="00656C37"/>
    <w:rsid w:val="00657608"/>
    <w:rsid w:val="006605B6"/>
    <w:rsid w:val="006627DE"/>
    <w:rsid w:val="00662F98"/>
    <w:rsid w:val="0066320C"/>
    <w:rsid w:val="00663C62"/>
    <w:rsid w:val="00663FE7"/>
    <w:rsid w:val="006644E9"/>
    <w:rsid w:val="00664637"/>
    <w:rsid w:val="00664AC0"/>
    <w:rsid w:val="006663D1"/>
    <w:rsid w:val="00666531"/>
    <w:rsid w:val="00666656"/>
    <w:rsid w:val="00667195"/>
    <w:rsid w:val="006704C2"/>
    <w:rsid w:val="006706F7"/>
    <w:rsid w:val="0067109C"/>
    <w:rsid w:val="0067129F"/>
    <w:rsid w:val="006714DF"/>
    <w:rsid w:val="00673333"/>
    <w:rsid w:val="006737A4"/>
    <w:rsid w:val="00673DF9"/>
    <w:rsid w:val="006747DF"/>
    <w:rsid w:val="0067666A"/>
    <w:rsid w:val="00680A1C"/>
    <w:rsid w:val="00680D1B"/>
    <w:rsid w:val="006814B6"/>
    <w:rsid w:val="00681C81"/>
    <w:rsid w:val="00682AD0"/>
    <w:rsid w:val="00682F10"/>
    <w:rsid w:val="00683423"/>
    <w:rsid w:val="00683AF1"/>
    <w:rsid w:val="00683D78"/>
    <w:rsid w:val="00683ED4"/>
    <w:rsid w:val="006863E3"/>
    <w:rsid w:val="0068689F"/>
    <w:rsid w:val="006872B6"/>
    <w:rsid w:val="00687DEC"/>
    <w:rsid w:val="00687DF4"/>
    <w:rsid w:val="00687E91"/>
    <w:rsid w:val="006903BD"/>
    <w:rsid w:val="0069060A"/>
    <w:rsid w:val="006913ED"/>
    <w:rsid w:val="00691C9C"/>
    <w:rsid w:val="006928A4"/>
    <w:rsid w:val="00693242"/>
    <w:rsid w:val="00693A32"/>
    <w:rsid w:val="00693ACF"/>
    <w:rsid w:val="00694C91"/>
    <w:rsid w:val="00694F52"/>
    <w:rsid w:val="0069559B"/>
    <w:rsid w:val="00696EC5"/>
    <w:rsid w:val="00696F90"/>
    <w:rsid w:val="00697038"/>
    <w:rsid w:val="0069703E"/>
    <w:rsid w:val="0069769A"/>
    <w:rsid w:val="006A0BF6"/>
    <w:rsid w:val="006A124D"/>
    <w:rsid w:val="006A14F2"/>
    <w:rsid w:val="006A154D"/>
    <w:rsid w:val="006A1FCD"/>
    <w:rsid w:val="006A3170"/>
    <w:rsid w:val="006A3498"/>
    <w:rsid w:val="006A3991"/>
    <w:rsid w:val="006A4031"/>
    <w:rsid w:val="006A4264"/>
    <w:rsid w:val="006A4754"/>
    <w:rsid w:val="006A5727"/>
    <w:rsid w:val="006A5A14"/>
    <w:rsid w:val="006A5A5E"/>
    <w:rsid w:val="006A5C0A"/>
    <w:rsid w:val="006A66AC"/>
    <w:rsid w:val="006A6BD6"/>
    <w:rsid w:val="006A79B2"/>
    <w:rsid w:val="006B0D8C"/>
    <w:rsid w:val="006B1C94"/>
    <w:rsid w:val="006B27C6"/>
    <w:rsid w:val="006B2B16"/>
    <w:rsid w:val="006B38EF"/>
    <w:rsid w:val="006B3A32"/>
    <w:rsid w:val="006B3F50"/>
    <w:rsid w:val="006B44E1"/>
    <w:rsid w:val="006B4746"/>
    <w:rsid w:val="006B493D"/>
    <w:rsid w:val="006B5020"/>
    <w:rsid w:val="006B5E2E"/>
    <w:rsid w:val="006B6AF2"/>
    <w:rsid w:val="006C0816"/>
    <w:rsid w:val="006C0C9C"/>
    <w:rsid w:val="006C1B46"/>
    <w:rsid w:val="006C2A06"/>
    <w:rsid w:val="006C3079"/>
    <w:rsid w:val="006C3440"/>
    <w:rsid w:val="006C3837"/>
    <w:rsid w:val="006C445A"/>
    <w:rsid w:val="006C5FF0"/>
    <w:rsid w:val="006C666E"/>
    <w:rsid w:val="006C6A39"/>
    <w:rsid w:val="006C6F8F"/>
    <w:rsid w:val="006C7942"/>
    <w:rsid w:val="006D0850"/>
    <w:rsid w:val="006D09C9"/>
    <w:rsid w:val="006D0CC6"/>
    <w:rsid w:val="006D1730"/>
    <w:rsid w:val="006D2FAD"/>
    <w:rsid w:val="006D3556"/>
    <w:rsid w:val="006D3613"/>
    <w:rsid w:val="006D388A"/>
    <w:rsid w:val="006D421D"/>
    <w:rsid w:val="006D453C"/>
    <w:rsid w:val="006D4777"/>
    <w:rsid w:val="006D48EF"/>
    <w:rsid w:val="006D507A"/>
    <w:rsid w:val="006D50BF"/>
    <w:rsid w:val="006D70C3"/>
    <w:rsid w:val="006D7E08"/>
    <w:rsid w:val="006E05EB"/>
    <w:rsid w:val="006E07DA"/>
    <w:rsid w:val="006E0A03"/>
    <w:rsid w:val="006E20A5"/>
    <w:rsid w:val="006E2A3D"/>
    <w:rsid w:val="006E4390"/>
    <w:rsid w:val="006E46D5"/>
    <w:rsid w:val="006E49B8"/>
    <w:rsid w:val="006E5384"/>
    <w:rsid w:val="006E62FD"/>
    <w:rsid w:val="006E6338"/>
    <w:rsid w:val="006E6A98"/>
    <w:rsid w:val="006E6BE5"/>
    <w:rsid w:val="006E70DE"/>
    <w:rsid w:val="006F1604"/>
    <w:rsid w:val="006F269D"/>
    <w:rsid w:val="006F3FFB"/>
    <w:rsid w:val="006F4EDD"/>
    <w:rsid w:val="006F53D0"/>
    <w:rsid w:val="006F62AA"/>
    <w:rsid w:val="006F65B3"/>
    <w:rsid w:val="006F6BD4"/>
    <w:rsid w:val="006F6D8F"/>
    <w:rsid w:val="006F760F"/>
    <w:rsid w:val="0070072F"/>
    <w:rsid w:val="00700A9D"/>
    <w:rsid w:val="00701529"/>
    <w:rsid w:val="007031E7"/>
    <w:rsid w:val="00703319"/>
    <w:rsid w:val="007034C1"/>
    <w:rsid w:val="00703EA7"/>
    <w:rsid w:val="007051BC"/>
    <w:rsid w:val="00705936"/>
    <w:rsid w:val="00706DBD"/>
    <w:rsid w:val="00707F93"/>
    <w:rsid w:val="007101FC"/>
    <w:rsid w:val="0071082C"/>
    <w:rsid w:val="00711E79"/>
    <w:rsid w:val="00712264"/>
    <w:rsid w:val="00712E0E"/>
    <w:rsid w:val="00713066"/>
    <w:rsid w:val="00714990"/>
    <w:rsid w:val="0071614F"/>
    <w:rsid w:val="00716A9F"/>
    <w:rsid w:val="007171CD"/>
    <w:rsid w:val="00721092"/>
    <w:rsid w:val="007216C2"/>
    <w:rsid w:val="00721D6D"/>
    <w:rsid w:val="00722016"/>
    <w:rsid w:val="00723DB5"/>
    <w:rsid w:val="00723DB8"/>
    <w:rsid w:val="007249CF"/>
    <w:rsid w:val="00724FF5"/>
    <w:rsid w:val="0072505C"/>
    <w:rsid w:val="00726CB6"/>
    <w:rsid w:val="00726D68"/>
    <w:rsid w:val="00726DDA"/>
    <w:rsid w:val="00727491"/>
    <w:rsid w:val="00727C96"/>
    <w:rsid w:val="00731ED7"/>
    <w:rsid w:val="0073201F"/>
    <w:rsid w:val="00733A9A"/>
    <w:rsid w:val="0073437F"/>
    <w:rsid w:val="00734942"/>
    <w:rsid w:val="00735105"/>
    <w:rsid w:val="007352FA"/>
    <w:rsid w:val="007357D5"/>
    <w:rsid w:val="007358D4"/>
    <w:rsid w:val="00735D39"/>
    <w:rsid w:val="00735DE6"/>
    <w:rsid w:val="0073689A"/>
    <w:rsid w:val="00737578"/>
    <w:rsid w:val="00737F8E"/>
    <w:rsid w:val="007400CC"/>
    <w:rsid w:val="007404DC"/>
    <w:rsid w:val="00740731"/>
    <w:rsid w:val="0074079D"/>
    <w:rsid w:val="00740E7D"/>
    <w:rsid w:val="00741A74"/>
    <w:rsid w:val="00743186"/>
    <w:rsid w:val="0074490F"/>
    <w:rsid w:val="00746DA0"/>
    <w:rsid w:val="00746ED7"/>
    <w:rsid w:val="0074741D"/>
    <w:rsid w:val="007476BD"/>
    <w:rsid w:val="0074770C"/>
    <w:rsid w:val="00747A35"/>
    <w:rsid w:val="0075118E"/>
    <w:rsid w:val="0075139A"/>
    <w:rsid w:val="00751509"/>
    <w:rsid w:val="00751884"/>
    <w:rsid w:val="00751D0B"/>
    <w:rsid w:val="00754426"/>
    <w:rsid w:val="00756330"/>
    <w:rsid w:val="00757A3A"/>
    <w:rsid w:val="0076084A"/>
    <w:rsid w:val="0076162D"/>
    <w:rsid w:val="00761902"/>
    <w:rsid w:val="0076196A"/>
    <w:rsid w:val="007619C9"/>
    <w:rsid w:val="00761B82"/>
    <w:rsid w:val="00762019"/>
    <w:rsid w:val="00764A06"/>
    <w:rsid w:val="00764B38"/>
    <w:rsid w:val="00765D0A"/>
    <w:rsid w:val="00765D0B"/>
    <w:rsid w:val="00766774"/>
    <w:rsid w:val="00766EDA"/>
    <w:rsid w:val="007672D0"/>
    <w:rsid w:val="00767388"/>
    <w:rsid w:val="007700D0"/>
    <w:rsid w:val="007704EC"/>
    <w:rsid w:val="007717F9"/>
    <w:rsid w:val="00772A16"/>
    <w:rsid w:val="00772FF7"/>
    <w:rsid w:val="00775DC0"/>
    <w:rsid w:val="00775E80"/>
    <w:rsid w:val="007762C0"/>
    <w:rsid w:val="00776736"/>
    <w:rsid w:val="007767A8"/>
    <w:rsid w:val="007770C6"/>
    <w:rsid w:val="007774C7"/>
    <w:rsid w:val="007777C1"/>
    <w:rsid w:val="00777997"/>
    <w:rsid w:val="00777EF2"/>
    <w:rsid w:val="007809A4"/>
    <w:rsid w:val="007809ED"/>
    <w:rsid w:val="00781688"/>
    <w:rsid w:val="00781779"/>
    <w:rsid w:val="00781BCD"/>
    <w:rsid w:val="00782D95"/>
    <w:rsid w:val="007835BA"/>
    <w:rsid w:val="0078372F"/>
    <w:rsid w:val="0078376D"/>
    <w:rsid w:val="00784ABA"/>
    <w:rsid w:val="0078580B"/>
    <w:rsid w:val="0078798B"/>
    <w:rsid w:val="00787A8E"/>
    <w:rsid w:val="00787D6B"/>
    <w:rsid w:val="00790556"/>
    <w:rsid w:val="0079066D"/>
    <w:rsid w:val="007914E2"/>
    <w:rsid w:val="00791E63"/>
    <w:rsid w:val="007934D9"/>
    <w:rsid w:val="0079350A"/>
    <w:rsid w:val="007938DE"/>
    <w:rsid w:val="00793A19"/>
    <w:rsid w:val="00793B41"/>
    <w:rsid w:val="007944F9"/>
    <w:rsid w:val="00794D3B"/>
    <w:rsid w:val="00794E2A"/>
    <w:rsid w:val="0079581B"/>
    <w:rsid w:val="00795DD8"/>
    <w:rsid w:val="00796603"/>
    <w:rsid w:val="00796E5F"/>
    <w:rsid w:val="0079709F"/>
    <w:rsid w:val="007A0101"/>
    <w:rsid w:val="007A07EF"/>
    <w:rsid w:val="007A088E"/>
    <w:rsid w:val="007A0E31"/>
    <w:rsid w:val="007A11CF"/>
    <w:rsid w:val="007A25CE"/>
    <w:rsid w:val="007A4165"/>
    <w:rsid w:val="007A5628"/>
    <w:rsid w:val="007A5769"/>
    <w:rsid w:val="007A6693"/>
    <w:rsid w:val="007A68C9"/>
    <w:rsid w:val="007A6F19"/>
    <w:rsid w:val="007A7115"/>
    <w:rsid w:val="007A73A6"/>
    <w:rsid w:val="007A7E4A"/>
    <w:rsid w:val="007A7E90"/>
    <w:rsid w:val="007B4FE9"/>
    <w:rsid w:val="007B634B"/>
    <w:rsid w:val="007B73A4"/>
    <w:rsid w:val="007C0127"/>
    <w:rsid w:val="007C0A25"/>
    <w:rsid w:val="007C16EC"/>
    <w:rsid w:val="007C2057"/>
    <w:rsid w:val="007C3699"/>
    <w:rsid w:val="007C40FD"/>
    <w:rsid w:val="007C45F5"/>
    <w:rsid w:val="007C4D7F"/>
    <w:rsid w:val="007C5D04"/>
    <w:rsid w:val="007C6A7B"/>
    <w:rsid w:val="007C6D48"/>
    <w:rsid w:val="007C6D78"/>
    <w:rsid w:val="007C71B8"/>
    <w:rsid w:val="007C7ADC"/>
    <w:rsid w:val="007C7FCE"/>
    <w:rsid w:val="007D074C"/>
    <w:rsid w:val="007D22E6"/>
    <w:rsid w:val="007D2A2A"/>
    <w:rsid w:val="007D2B35"/>
    <w:rsid w:val="007D35BE"/>
    <w:rsid w:val="007D440C"/>
    <w:rsid w:val="007D7266"/>
    <w:rsid w:val="007D7D1F"/>
    <w:rsid w:val="007E032C"/>
    <w:rsid w:val="007E034A"/>
    <w:rsid w:val="007E0432"/>
    <w:rsid w:val="007E073E"/>
    <w:rsid w:val="007E0823"/>
    <w:rsid w:val="007E0D0D"/>
    <w:rsid w:val="007E1E7D"/>
    <w:rsid w:val="007E31AA"/>
    <w:rsid w:val="007E3768"/>
    <w:rsid w:val="007E3F2B"/>
    <w:rsid w:val="007E536C"/>
    <w:rsid w:val="007E60B5"/>
    <w:rsid w:val="007E6866"/>
    <w:rsid w:val="007E6A9B"/>
    <w:rsid w:val="007E72AE"/>
    <w:rsid w:val="007E7373"/>
    <w:rsid w:val="007E7AB6"/>
    <w:rsid w:val="007F046F"/>
    <w:rsid w:val="007F0BBC"/>
    <w:rsid w:val="007F14F9"/>
    <w:rsid w:val="007F1E86"/>
    <w:rsid w:val="007F20AA"/>
    <w:rsid w:val="007F2399"/>
    <w:rsid w:val="007F2617"/>
    <w:rsid w:val="007F3384"/>
    <w:rsid w:val="007F423D"/>
    <w:rsid w:val="007F4246"/>
    <w:rsid w:val="007F4906"/>
    <w:rsid w:val="007F497F"/>
    <w:rsid w:val="007F56F0"/>
    <w:rsid w:val="007F634B"/>
    <w:rsid w:val="007F692B"/>
    <w:rsid w:val="007F6A60"/>
    <w:rsid w:val="00800C1A"/>
    <w:rsid w:val="00800D5C"/>
    <w:rsid w:val="00804146"/>
    <w:rsid w:val="0080421C"/>
    <w:rsid w:val="008042A4"/>
    <w:rsid w:val="00805CDB"/>
    <w:rsid w:val="00806C68"/>
    <w:rsid w:val="00807B62"/>
    <w:rsid w:val="00807D65"/>
    <w:rsid w:val="00810E17"/>
    <w:rsid w:val="00811351"/>
    <w:rsid w:val="00811509"/>
    <w:rsid w:val="0081159F"/>
    <w:rsid w:val="008117AE"/>
    <w:rsid w:val="00811A28"/>
    <w:rsid w:val="008129C1"/>
    <w:rsid w:val="00814827"/>
    <w:rsid w:val="00814BE6"/>
    <w:rsid w:val="00816224"/>
    <w:rsid w:val="00816F72"/>
    <w:rsid w:val="00820451"/>
    <w:rsid w:val="008216E3"/>
    <w:rsid w:val="00821E63"/>
    <w:rsid w:val="008231BA"/>
    <w:rsid w:val="00823D9F"/>
    <w:rsid w:val="008245C3"/>
    <w:rsid w:val="00825AE6"/>
    <w:rsid w:val="00825C08"/>
    <w:rsid w:val="00825FB7"/>
    <w:rsid w:val="00826106"/>
    <w:rsid w:val="0082633A"/>
    <w:rsid w:val="00826C4F"/>
    <w:rsid w:val="00827018"/>
    <w:rsid w:val="00827120"/>
    <w:rsid w:val="008306B3"/>
    <w:rsid w:val="00831181"/>
    <w:rsid w:val="00831304"/>
    <w:rsid w:val="0083162E"/>
    <w:rsid w:val="008319E2"/>
    <w:rsid w:val="00831D80"/>
    <w:rsid w:val="00833BD7"/>
    <w:rsid w:val="008344F5"/>
    <w:rsid w:val="008352B9"/>
    <w:rsid w:val="00835336"/>
    <w:rsid w:val="00835A18"/>
    <w:rsid w:val="0083694D"/>
    <w:rsid w:val="00837F04"/>
    <w:rsid w:val="008408BE"/>
    <w:rsid w:val="00840A5F"/>
    <w:rsid w:val="00842406"/>
    <w:rsid w:val="00842611"/>
    <w:rsid w:val="0084284F"/>
    <w:rsid w:val="0084301B"/>
    <w:rsid w:val="00843096"/>
    <w:rsid w:val="0084354C"/>
    <w:rsid w:val="00843E41"/>
    <w:rsid w:val="00845DDF"/>
    <w:rsid w:val="00845F7D"/>
    <w:rsid w:val="00847B1A"/>
    <w:rsid w:val="00847BB4"/>
    <w:rsid w:val="00847D75"/>
    <w:rsid w:val="0085053C"/>
    <w:rsid w:val="00851161"/>
    <w:rsid w:val="008533E3"/>
    <w:rsid w:val="00854497"/>
    <w:rsid w:val="00854ED8"/>
    <w:rsid w:val="00856517"/>
    <w:rsid w:val="00856807"/>
    <w:rsid w:val="008576F8"/>
    <w:rsid w:val="00857BBA"/>
    <w:rsid w:val="00860E7B"/>
    <w:rsid w:val="00860F6B"/>
    <w:rsid w:val="00861B20"/>
    <w:rsid w:val="00862E70"/>
    <w:rsid w:val="00863A40"/>
    <w:rsid w:val="0086402B"/>
    <w:rsid w:val="008641DD"/>
    <w:rsid w:val="0086420B"/>
    <w:rsid w:val="00864797"/>
    <w:rsid w:val="00864855"/>
    <w:rsid w:val="008652EC"/>
    <w:rsid w:val="00865999"/>
    <w:rsid w:val="008664D3"/>
    <w:rsid w:val="00866F30"/>
    <w:rsid w:val="008676AB"/>
    <w:rsid w:val="00867C64"/>
    <w:rsid w:val="00870CE8"/>
    <w:rsid w:val="008710B0"/>
    <w:rsid w:val="00871431"/>
    <w:rsid w:val="00872243"/>
    <w:rsid w:val="008723E2"/>
    <w:rsid w:val="008729C0"/>
    <w:rsid w:val="00873495"/>
    <w:rsid w:val="0087380E"/>
    <w:rsid w:val="008747B7"/>
    <w:rsid w:val="008747DE"/>
    <w:rsid w:val="00874BEB"/>
    <w:rsid w:val="008804FC"/>
    <w:rsid w:val="00880744"/>
    <w:rsid w:val="00880B74"/>
    <w:rsid w:val="00881C3B"/>
    <w:rsid w:val="00882419"/>
    <w:rsid w:val="00882807"/>
    <w:rsid w:val="00882B5C"/>
    <w:rsid w:val="00882BA9"/>
    <w:rsid w:val="00882CB0"/>
    <w:rsid w:val="008835D2"/>
    <w:rsid w:val="008837EC"/>
    <w:rsid w:val="008840AD"/>
    <w:rsid w:val="008842BF"/>
    <w:rsid w:val="008844D8"/>
    <w:rsid w:val="0088489B"/>
    <w:rsid w:val="0088496F"/>
    <w:rsid w:val="0088499C"/>
    <w:rsid w:val="00885D27"/>
    <w:rsid w:val="00890F7C"/>
    <w:rsid w:val="00892541"/>
    <w:rsid w:val="00894334"/>
    <w:rsid w:val="0089480E"/>
    <w:rsid w:val="00894B23"/>
    <w:rsid w:val="00895065"/>
    <w:rsid w:val="008964DD"/>
    <w:rsid w:val="008965D2"/>
    <w:rsid w:val="00897844"/>
    <w:rsid w:val="00897955"/>
    <w:rsid w:val="0089797C"/>
    <w:rsid w:val="008A2AEF"/>
    <w:rsid w:val="008A3364"/>
    <w:rsid w:val="008A3741"/>
    <w:rsid w:val="008A6E2C"/>
    <w:rsid w:val="008A7111"/>
    <w:rsid w:val="008A7622"/>
    <w:rsid w:val="008A7C74"/>
    <w:rsid w:val="008B03A8"/>
    <w:rsid w:val="008B1385"/>
    <w:rsid w:val="008B2D32"/>
    <w:rsid w:val="008B2F63"/>
    <w:rsid w:val="008B3224"/>
    <w:rsid w:val="008B3263"/>
    <w:rsid w:val="008B35F3"/>
    <w:rsid w:val="008B38D8"/>
    <w:rsid w:val="008B3A2C"/>
    <w:rsid w:val="008B4353"/>
    <w:rsid w:val="008B4AF6"/>
    <w:rsid w:val="008B5526"/>
    <w:rsid w:val="008B6172"/>
    <w:rsid w:val="008B67E0"/>
    <w:rsid w:val="008B68D7"/>
    <w:rsid w:val="008B6C01"/>
    <w:rsid w:val="008B737C"/>
    <w:rsid w:val="008C06AF"/>
    <w:rsid w:val="008C14B3"/>
    <w:rsid w:val="008C167E"/>
    <w:rsid w:val="008C1F83"/>
    <w:rsid w:val="008C29B5"/>
    <w:rsid w:val="008C2CAD"/>
    <w:rsid w:val="008C3048"/>
    <w:rsid w:val="008C3177"/>
    <w:rsid w:val="008C37CD"/>
    <w:rsid w:val="008C3A44"/>
    <w:rsid w:val="008C43C5"/>
    <w:rsid w:val="008C4C95"/>
    <w:rsid w:val="008C500A"/>
    <w:rsid w:val="008C6023"/>
    <w:rsid w:val="008C663F"/>
    <w:rsid w:val="008C6D48"/>
    <w:rsid w:val="008C7007"/>
    <w:rsid w:val="008C7B33"/>
    <w:rsid w:val="008C7F0A"/>
    <w:rsid w:val="008C7FB0"/>
    <w:rsid w:val="008D01FE"/>
    <w:rsid w:val="008D057A"/>
    <w:rsid w:val="008D1050"/>
    <w:rsid w:val="008D2246"/>
    <w:rsid w:val="008D3F82"/>
    <w:rsid w:val="008D40D8"/>
    <w:rsid w:val="008D5199"/>
    <w:rsid w:val="008D5759"/>
    <w:rsid w:val="008D59DA"/>
    <w:rsid w:val="008D6137"/>
    <w:rsid w:val="008D61FD"/>
    <w:rsid w:val="008D652A"/>
    <w:rsid w:val="008E017F"/>
    <w:rsid w:val="008E09F2"/>
    <w:rsid w:val="008E0AA9"/>
    <w:rsid w:val="008E11D6"/>
    <w:rsid w:val="008E1512"/>
    <w:rsid w:val="008E2746"/>
    <w:rsid w:val="008E3E85"/>
    <w:rsid w:val="008E45B2"/>
    <w:rsid w:val="008E6462"/>
    <w:rsid w:val="008E64D4"/>
    <w:rsid w:val="008E7075"/>
    <w:rsid w:val="008E70B7"/>
    <w:rsid w:val="008E7559"/>
    <w:rsid w:val="008F03F0"/>
    <w:rsid w:val="008F042B"/>
    <w:rsid w:val="008F1CF9"/>
    <w:rsid w:val="008F1D7D"/>
    <w:rsid w:val="008F2728"/>
    <w:rsid w:val="008F27AF"/>
    <w:rsid w:val="008F2949"/>
    <w:rsid w:val="008F2CC4"/>
    <w:rsid w:val="008F2D1B"/>
    <w:rsid w:val="008F2F99"/>
    <w:rsid w:val="008F3619"/>
    <w:rsid w:val="008F3AAF"/>
    <w:rsid w:val="008F3ACE"/>
    <w:rsid w:val="008F46E9"/>
    <w:rsid w:val="008F4FD1"/>
    <w:rsid w:val="008F5774"/>
    <w:rsid w:val="008F58E7"/>
    <w:rsid w:val="008F5B31"/>
    <w:rsid w:val="008F5D62"/>
    <w:rsid w:val="008F72B0"/>
    <w:rsid w:val="008F779C"/>
    <w:rsid w:val="008F7909"/>
    <w:rsid w:val="008F7932"/>
    <w:rsid w:val="008F7A1F"/>
    <w:rsid w:val="00901349"/>
    <w:rsid w:val="00901DC2"/>
    <w:rsid w:val="0090268E"/>
    <w:rsid w:val="00902709"/>
    <w:rsid w:val="0090377E"/>
    <w:rsid w:val="009058BA"/>
    <w:rsid w:val="00905A23"/>
    <w:rsid w:val="00905BD8"/>
    <w:rsid w:val="009067E0"/>
    <w:rsid w:val="0090700E"/>
    <w:rsid w:val="0090744A"/>
    <w:rsid w:val="00907C4E"/>
    <w:rsid w:val="00910C7E"/>
    <w:rsid w:val="00910CFF"/>
    <w:rsid w:val="00910D58"/>
    <w:rsid w:val="00910F04"/>
    <w:rsid w:val="0091106A"/>
    <w:rsid w:val="0091140E"/>
    <w:rsid w:val="009118FD"/>
    <w:rsid w:val="009120B5"/>
    <w:rsid w:val="00912715"/>
    <w:rsid w:val="00912D9F"/>
    <w:rsid w:val="00912DAE"/>
    <w:rsid w:val="00912DB6"/>
    <w:rsid w:val="0091306C"/>
    <w:rsid w:val="00913109"/>
    <w:rsid w:val="00914069"/>
    <w:rsid w:val="009156D1"/>
    <w:rsid w:val="009165CD"/>
    <w:rsid w:val="00917061"/>
    <w:rsid w:val="00917563"/>
    <w:rsid w:val="00917E8D"/>
    <w:rsid w:val="00921FF6"/>
    <w:rsid w:val="00922383"/>
    <w:rsid w:val="009225EB"/>
    <w:rsid w:val="0092279F"/>
    <w:rsid w:val="00922CAE"/>
    <w:rsid w:val="009236F2"/>
    <w:rsid w:val="0092541B"/>
    <w:rsid w:val="0092554E"/>
    <w:rsid w:val="009256FC"/>
    <w:rsid w:val="0092583C"/>
    <w:rsid w:val="009265D1"/>
    <w:rsid w:val="00927221"/>
    <w:rsid w:val="00927E13"/>
    <w:rsid w:val="00927E9C"/>
    <w:rsid w:val="00930257"/>
    <w:rsid w:val="0093045B"/>
    <w:rsid w:val="0093092E"/>
    <w:rsid w:val="00930C3A"/>
    <w:rsid w:val="009314F6"/>
    <w:rsid w:val="009315DE"/>
    <w:rsid w:val="00931EE5"/>
    <w:rsid w:val="00931FE1"/>
    <w:rsid w:val="00935576"/>
    <w:rsid w:val="00935F66"/>
    <w:rsid w:val="00936EAD"/>
    <w:rsid w:val="00936F8B"/>
    <w:rsid w:val="00936FBD"/>
    <w:rsid w:val="00937A78"/>
    <w:rsid w:val="009401DD"/>
    <w:rsid w:val="0094030A"/>
    <w:rsid w:val="00940829"/>
    <w:rsid w:val="0094325A"/>
    <w:rsid w:val="009432B5"/>
    <w:rsid w:val="009432C6"/>
    <w:rsid w:val="0094473C"/>
    <w:rsid w:val="00945FF9"/>
    <w:rsid w:val="00946C53"/>
    <w:rsid w:val="00947394"/>
    <w:rsid w:val="00947A0D"/>
    <w:rsid w:val="00950DAB"/>
    <w:rsid w:val="00951528"/>
    <w:rsid w:val="009519C4"/>
    <w:rsid w:val="009521C0"/>
    <w:rsid w:val="00952355"/>
    <w:rsid w:val="009537A2"/>
    <w:rsid w:val="0095495C"/>
    <w:rsid w:val="009566D8"/>
    <w:rsid w:val="00957C79"/>
    <w:rsid w:val="009602F9"/>
    <w:rsid w:val="00962BBD"/>
    <w:rsid w:val="00963647"/>
    <w:rsid w:val="00963D0D"/>
    <w:rsid w:val="0096405F"/>
    <w:rsid w:val="009710E7"/>
    <w:rsid w:val="009716A9"/>
    <w:rsid w:val="0097219D"/>
    <w:rsid w:val="00973438"/>
    <w:rsid w:val="0097397E"/>
    <w:rsid w:val="00974383"/>
    <w:rsid w:val="0097573D"/>
    <w:rsid w:val="00975DA6"/>
    <w:rsid w:val="00976C4E"/>
    <w:rsid w:val="0097738A"/>
    <w:rsid w:val="00977532"/>
    <w:rsid w:val="00977603"/>
    <w:rsid w:val="00977897"/>
    <w:rsid w:val="00977D95"/>
    <w:rsid w:val="00981880"/>
    <w:rsid w:val="00982CBE"/>
    <w:rsid w:val="00983152"/>
    <w:rsid w:val="00983AAC"/>
    <w:rsid w:val="00984B3E"/>
    <w:rsid w:val="00984CC1"/>
    <w:rsid w:val="0098544C"/>
    <w:rsid w:val="009873E4"/>
    <w:rsid w:val="0098741E"/>
    <w:rsid w:val="009877CA"/>
    <w:rsid w:val="00987B90"/>
    <w:rsid w:val="00990094"/>
    <w:rsid w:val="009902C3"/>
    <w:rsid w:val="00990BD4"/>
    <w:rsid w:val="009914F2"/>
    <w:rsid w:val="009915BD"/>
    <w:rsid w:val="009915CE"/>
    <w:rsid w:val="00991D85"/>
    <w:rsid w:val="00991EA8"/>
    <w:rsid w:val="00991FC1"/>
    <w:rsid w:val="00992AD5"/>
    <w:rsid w:val="00996D0F"/>
    <w:rsid w:val="009A062E"/>
    <w:rsid w:val="009A1792"/>
    <w:rsid w:val="009A1EC6"/>
    <w:rsid w:val="009A2A3A"/>
    <w:rsid w:val="009A2C86"/>
    <w:rsid w:val="009A3864"/>
    <w:rsid w:val="009A3C28"/>
    <w:rsid w:val="009A4567"/>
    <w:rsid w:val="009A4B71"/>
    <w:rsid w:val="009A5195"/>
    <w:rsid w:val="009A5C11"/>
    <w:rsid w:val="009A5E62"/>
    <w:rsid w:val="009A61A0"/>
    <w:rsid w:val="009B03BB"/>
    <w:rsid w:val="009B14F6"/>
    <w:rsid w:val="009B1D4A"/>
    <w:rsid w:val="009B306B"/>
    <w:rsid w:val="009B3A90"/>
    <w:rsid w:val="009B3D5B"/>
    <w:rsid w:val="009B3EA2"/>
    <w:rsid w:val="009B4EDE"/>
    <w:rsid w:val="009B4EEA"/>
    <w:rsid w:val="009B4F81"/>
    <w:rsid w:val="009B7045"/>
    <w:rsid w:val="009B73D4"/>
    <w:rsid w:val="009C0125"/>
    <w:rsid w:val="009C03C1"/>
    <w:rsid w:val="009C215C"/>
    <w:rsid w:val="009C2574"/>
    <w:rsid w:val="009C3368"/>
    <w:rsid w:val="009C456A"/>
    <w:rsid w:val="009C5ABB"/>
    <w:rsid w:val="009C6DBE"/>
    <w:rsid w:val="009C7138"/>
    <w:rsid w:val="009C7848"/>
    <w:rsid w:val="009C7AD6"/>
    <w:rsid w:val="009C7F5D"/>
    <w:rsid w:val="009C7F8A"/>
    <w:rsid w:val="009C7FD0"/>
    <w:rsid w:val="009D1941"/>
    <w:rsid w:val="009D2F3F"/>
    <w:rsid w:val="009D3D95"/>
    <w:rsid w:val="009D40B4"/>
    <w:rsid w:val="009D416A"/>
    <w:rsid w:val="009D42D6"/>
    <w:rsid w:val="009D513C"/>
    <w:rsid w:val="009D5A47"/>
    <w:rsid w:val="009D6182"/>
    <w:rsid w:val="009D6CE0"/>
    <w:rsid w:val="009D7709"/>
    <w:rsid w:val="009D7F88"/>
    <w:rsid w:val="009E0F62"/>
    <w:rsid w:val="009E11FD"/>
    <w:rsid w:val="009E246C"/>
    <w:rsid w:val="009E2808"/>
    <w:rsid w:val="009E2E84"/>
    <w:rsid w:val="009E39AC"/>
    <w:rsid w:val="009E42C8"/>
    <w:rsid w:val="009E434E"/>
    <w:rsid w:val="009E49AB"/>
    <w:rsid w:val="009E5371"/>
    <w:rsid w:val="009E582F"/>
    <w:rsid w:val="009E5CB9"/>
    <w:rsid w:val="009E7828"/>
    <w:rsid w:val="009E7B04"/>
    <w:rsid w:val="009F0634"/>
    <w:rsid w:val="009F1226"/>
    <w:rsid w:val="009F15C2"/>
    <w:rsid w:val="009F19CB"/>
    <w:rsid w:val="009F1DF8"/>
    <w:rsid w:val="009F28D7"/>
    <w:rsid w:val="009F3032"/>
    <w:rsid w:val="009F30C6"/>
    <w:rsid w:val="009F39AF"/>
    <w:rsid w:val="009F39BE"/>
    <w:rsid w:val="009F5831"/>
    <w:rsid w:val="009F62BC"/>
    <w:rsid w:val="009F75EF"/>
    <w:rsid w:val="00A01831"/>
    <w:rsid w:val="00A02CA3"/>
    <w:rsid w:val="00A02D4A"/>
    <w:rsid w:val="00A03F62"/>
    <w:rsid w:val="00A04586"/>
    <w:rsid w:val="00A0460A"/>
    <w:rsid w:val="00A05108"/>
    <w:rsid w:val="00A05795"/>
    <w:rsid w:val="00A06213"/>
    <w:rsid w:val="00A06ACF"/>
    <w:rsid w:val="00A07121"/>
    <w:rsid w:val="00A0763A"/>
    <w:rsid w:val="00A07FA4"/>
    <w:rsid w:val="00A1070F"/>
    <w:rsid w:val="00A10A0F"/>
    <w:rsid w:val="00A10E45"/>
    <w:rsid w:val="00A117CE"/>
    <w:rsid w:val="00A11EDC"/>
    <w:rsid w:val="00A121C5"/>
    <w:rsid w:val="00A127D1"/>
    <w:rsid w:val="00A13049"/>
    <w:rsid w:val="00A138F9"/>
    <w:rsid w:val="00A1450C"/>
    <w:rsid w:val="00A14530"/>
    <w:rsid w:val="00A175EC"/>
    <w:rsid w:val="00A1772A"/>
    <w:rsid w:val="00A17AED"/>
    <w:rsid w:val="00A206C8"/>
    <w:rsid w:val="00A219D6"/>
    <w:rsid w:val="00A21B5D"/>
    <w:rsid w:val="00A21F1D"/>
    <w:rsid w:val="00A225E9"/>
    <w:rsid w:val="00A23175"/>
    <w:rsid w:val="00A233ED"/>
    <w:rsid w:val="00A23772"/>
    <w:rsid w:val="00A245EB"/>
    <w:rsid w:val="00A24B67"/>
    <w:rsid w:val="00A24CB3"/>
    <w:rsid w:val="00A24E47"/>
    <w:rsid w:val="00A24E6B"/>
    <w:rsid w:val="00A25BA6"/>
    <w:rsid w:val="00A25ED2"/>
    <w:rsid w:val="00A26D7A"/>
    <w:rsid w:val="00A26F37"/>
    <w:rsid w:val="00A3002B"/>
    <w:rsid w:val="00A31688"/>
    <w:rsid w:val="00A318B3"/>
    <w:rsid w:val="00A319AA"/>
    <w:rsid w:val="00A31BEA"/>
    <w:rsid w:val="00A32116"/>
    <w:rsid w:val="00A32123"/>
    <w:rsid w:val="00A32330"/>
    <w:rsid w:val="00A32B17"/>
    <w:rsid w:val="00A338F6"/>
    <w:rsid w:val="00A33A69"/>
    <w:rsid w:val="00A33F7C"/>
    <w:rsid w:val="00A3589A"/>
    <w:rsid w:val="00A359E6"/>
    <w:rsid w:val="00A35CBB"/>
    <w:rsid w:val="00A361DB"/>
    <w:rsid w:val="00A37312"/>
    <w:rsid w:val="00A402E4"/>
    <w:rsid w:val="00A406EC"/>
    <w:rsid w:val="00A412E8"/>
    <w:rsid w:val="00A42A11"/>
    <w:rsid w:val="00A4370C"/>
    <w:rsid w:val="00A43C21"/>
    <w:rsid w:val="00A44264"/>
    <w:rsid w:val="00A44385"/>
    <w:rsid w:val="00A449A8"/>
    <w:rsid w:val="00A4571F"/>
    <w:rsid w:val="00A45908"/>
    <w:rsid w:val="00A45EF2"/>
    <w:rsid w:val="00A45F3F"/>
    <w:rsid w:val="00A460A8"/>
    <w:rsid w:val="00A46318"/>
    <w:rsid w:val="00A46E60"/>
    <w:rsid w:val="00A472B1"/>
    <w:rsid w:val="00A50409"/>
    <w:rsid w:val="00A512D9"/>
    <w:rsid w:val="00A532CD"/>
    <w:rsid w:val="00A53463"/>
    <w:rsid w:val="00A542C3"/>
    <w:rsid w:val="00A547A4"/>
    <w:rsid w:val="00A54880"/>
    <w:rsid w:val="00A549E1"/>
    <w:rsid w:val="00A5530D"/>
    <w:rsid w:val="00A55504"/>
    <w:rsid w:val="00A556F3"/>
    <w:rsid w:val="00A56183"/>
    <w:rsid w:val="00A561A4"/>
    <w:rsid w:val="00A56F26"/>
    <w:rsid w:val="00A60C31"/>
    <w:rsid w:val="00A60F17"/>
    <w:rsid w:val="00A611BB"/>
    <w:rsid w:val="00A618BA"/>
    <w:rsid w:val="00A61B2C"/>
    <w:rsid w:val="00A629F7"/>
    <w:rsid w:val="00A62FD8"/>
    <w:rsid w:val="00A63755"/>
    <w:rsid w:val="00A63B42"/>
    <w:rsid w:val="00A65562"/>
    <w:rsid w:val="00A655E7"/>
    <w:rsid w:val="00A657CE"/>
    <w:rsid w:val="00A6660A"/>
    <w:rsid w:val="00A66B17"/>
    <w:rsid w:val="00A671DE"/>
    <w:rsid w:val="00A67626"/>
    <w:rsid w:val="00A704A0"/>
    <w:rsid w:val="00A72C08"/>
    <w:rsid w:val="00A72E3A"/>
    <w:rsid w:val="00A72F5E"/>
    <w:rsid w:val="00A73180"/>
    <w:rsid w:val="00A75817"/>
    <w:rsid w:val="00A75FF4"/>
    <w:rsid w:val="00A763E5"/>
    <w:rsid w:val="00A76A43"/>
    <w:rsid w:val="00A77931"/>
    <w:rsid w:val="00A805BA"/>
    <w:rsid w:val="00A81024"/>
    <w:rsid w:val="00A81AF6"/>
    <w:rsid w:val="00A83C64"/>
    <w:rsid w:val="00A83FA5"/>
    <w:rsid w:val="00A845D6"/>
    <w:rsid w:val="00A8479A"/>
    <w:rsid w:val="00A84C1F"/>
    <w:rsid w:val="00A84C5F"/>
    <w:rsid w:val="00A856C5"/>
    <w:rsid w:val="00A865F8"/>
    <w:rsid w:val="00A9094C"/>
    <w:rsid w:val="00A91A85"/>
    <w:rsid w:val="00A923E0"/>
    <w:rsid w:val="00A93133"/>
    <w:rsid w:val="00A931DD"/>
    <w:rsid w:val="00A937DD"/>
    <w:rsid w:val="00A938BA"/>
    <w:rsid w:val="00A93AAB"/>
    <w:rsid w:val="00A95226"/>
    <w:rsid w:val="00A967B1"/>
    <w:rsid w:val="00AA0814"/>
    <w:rsid w:val="00AA1B01"/>
    <w:rsid w:val="00AA382C"/>
    <w:rsid w:val="00AA392A"/>
    <w:rsid w:val="00AA5485"/>
    <w:rsid w:val="00AA68E1"/>
    <w:rsid w:val="00AA6BDF"/>
    <w:rsid w:val="00AB0961"/>
    <w:rsid w:val="00AB0BD9"/>
    <w:rsid w:val="00AB0C9E"/>
    <w:rsid w:val="00AB0E15"/>
    <w:rsid w:val="00AB0EA7"/>
    <w:rsid w:val="00AB1317"/>
    <w:rsid w:val="00AB1C6F"/>
    <w:rsid w:val="00AB1FEB"/>
    <w:rsid w:val="00AB24F6"/>
    <w:rsid w:val="00AB3A60"/>
    <w:rsid w:val="00AB3C7A"/>
    <w:rsid w:val="00AB3F05"/>
    <w:rsid w:val="00AB416C"/>
    <w:rsid w:val="00AB5724"/>
    <w:rsid w:val="00AB589E"/>
    <w:rsid w:val="00AB5BB3"/>
    <w:rsid w:val="00AB6007"/>
    <w:rsid w:val="00AB6DEA"/>
    <w:rsid w:val="00AB77CE"/>
    <w:rsid w:val="00AC0ADB"/>
    <w:rsid w:val="00AC1225"/>
    <w:rsid w:val="00AC12A4"/>
    <w:rsid w:val="00AC15F4"/>
    <w:rsid w:val="00AC1D7F"/>
    <w:rsid w:val="00AC26FF"/>
    <w:rsid w:val="00AC2D8F"/>
    <w:rsid w:val="00AC2E69"/>
    <w:rsid w:val="00AC32EF"/>
    <w:rsid w:val="00AC3700"/>
    <w:rsid w:val="00AC3703"/>
    <w:rsid w:val="00AC3C23"/>
    <w:rsid w:val="00AC4024"/>
    <w:rsid w:val="00AC515A"/>
    <w:rsid w:val="00AC52A4"/>
    <w:rsid w:val="00AC56F7"/>
    <w:rsid w:val="00AC5B63"/>
    <w:rsid w:val="00AC64E5"/>
    <w:rsid w:val="00AC6585"/>
    <w:rsid w:val="00AC7824"/>
    <w:rsid w:val="00AD0D9F"/>
    <w:rsid w:val="00AD171F"/>
    <w:rsid w:val="00AD192D"/>
    <w:rsid w:val="00AD2D63"/>
    <w:rsid w:val="00AD2E5E"/>
    <w:rsid w:val="00AD301B"/>
    <w:rsid w:val="00AD3FFA"/>
    <w:rsid w:val="00AD484A"/>
    <w:rsid w:val="00AD736D"/>
    <w:rsid w:val="00AE23B8"/>
    <w:rsid w:val="00AE29CC"/>
    <w:rsid w:val="00AE3B32"/>
    <w:rsid w:val="00AE40EE"/>
    <w:rsid w:val="00AE4E23"/>
    <w:rsid w:val="00AE4EB2"/>
    <w:rsid w:val="00AE5349"/>
    <w:rsid w:val="00AE55D3"/>
    <w:rsid w:val="00AE5B61"/>
    <w:rsid w:val="00AE6674"/>
    <w:rsid w:val="00AE686B"/>
    <w:rsid w:val="00AE68EE"/>
    <w:rsid w:val="00AE7801"/>
    <w:rsid w:val="00AE7F91"/>
    <w:rsid w:val="00AF2C75"/>
    <w:rsid w:val="00AF358E"/>
    <w:rsid w:val="00AF35DF"/>
    <w:rsid w:val="00AF3B63"/>
    <w:rsid w:val="00AF523B"/>
    <w:rsid w:val="00AF56BF"/>
    <w:rsid w:val="00AF5733"/>
    <w:rsid w:val="00AF6542"/>
    <w:rsid w:val="00AF68F1"/>
    <w:rsid w:val="00AF70B6"/>
    <w:rsid w:val="00AF7216"/>
    <w:rsid w:val="00AF748A"/>
    <w:rsid w:val="00AF78E8"/>
    <w:rsid w:val="00B00A15"/>
    <w:rsid w:val="00B018AB"/>
    <w:rsid w:val="00B01C0F"/>
    <w:rsid w:val="00B01E51"/>
    <w:rsid w:val="00B03DFA"/>
    <w:rsid w:val="00B041BF"/>
    <w:rsid w:val="00B04301"/>
    <w:rsid w:val="00B0464B"/>
    <w:rsid w:val="00B04866"/>
    <w:rsid w:val="00B04E1F"/>
    <w:rsid w:val="00B0575E"/>
    <w:rsid w:val="00B06A37"/>
    <w:rsid w:val="00B073E1"/>
    <w:rsid w:val="00B10E5B"/>
    <w:rsid w:val="00B1168B"/>
    <w:rsid w:val="00B11830"/>
    <w:rsid w:val="00B119E7"/>
    <w:rsid w:val="00B12077"/>
    <w:rsid w:val="00B1248A"/>
    <w:rsid w:val="00B125E2"/>
    <w:rsid w:val="00B12D2F"/>
    <w:rsid w:val="00B13388"/>
    <w:rsid w:val="00B13AE4"/>
    <w:rsid w:val="00B144BB"/>
    <w:rsid w:val="00B155AA"/>
    <w:rsid w:val="00B15664"/>
    <w:rsid w:val="00B160DD"/>
    <w:rsid w:val="00B1653C"/>
    <w:rsid w:val="00B17AFB"/>
    <w:rsid w:val="00B17D3F"/>
    <w:rsid w:val="00B206A9"/>
    <w:rsid w:val="00B20A19"/>
    <w:rsid w:val="00B20DFC"/>
    <w:rsid w:val="00B2136C"/>
    <w:rsid w:val="00B21AD9"/>
    <w:rsid w:val="00B21C98"/>
    <w:rsid w:val="00B22015"/>
    <w:rsid w:val="00B22F2A"/>
    <w:rsid w:val="00B23162"/>
    <w:rsid w:val="00B23306"/>
    <w:rsid w:val="00B23979"/>
    <w:rsid w:val="00B23DDC"/>
    <w:rsid w:val="00B24267"/>
    <w:rsid w:val="00B2486A"/>
    <w:rsid w:val="00B24B14"/>
    <w:rsid w:val="00B25CA7"/>
    <w:rsid w:val="00B26E3B"/>
    <w:rsid w:val="00B30009"/>
    <w:rsid w:val="00B30165"/>
    <w:rsid w:val="00B303B8"/>
    <w:rsid w:val="00B31844"/>
    <w:rsid w:val="00B32126"/>
    <w:rsid w:val="00B3212C"/>
    <w:rsid w:val="00B324BA"/>
    <w:rsid w:val="00B324C5"/>
    <w:rsid w:val="00B3259B"/>
    <w:rsid w:val="00B33887"/>
    <w:rsid w:val="00B33E35"/>
    <w:rsid w:val="00B33EC6"/>
    <w:rsid w:val="00B3583C"/>
    <w:rsid w:val="00B36EF2"/>
    <w:rsid w:val="00B37C82"/>
    <w:rsid w:val="00B37E81"/>
    <w:rsid w:val="00B40696"/>
    <w:rsid w:val="00B41431"/>
    <w:rsid w:val="00B41F45"/>
    <w:rsid w:val="00B4231C"/>
    <w:rsid w:val="00B443E8"/>
    <w:rsid w:val="00B44FEE"/>
    <w:rsid w:val="00B458D5"/>
    <w:rsid w:val="00B46368"/>
    <w:rsid w:val="00B464A8"/>
    <w:rsid w:val="00B468FE"/>
    <w:rsid w:val="00B46BDC"/>
    <w:rsid w:val="00B46C15"/>
    <w:rsid w:val="00B46C80"/>
    <w:rsid w:val="00B47159"/>
    <w:rsid w:val="00B47BAA"/>
    <w:rsid w:val="00B47EAF"/>
    <w:rsid w:val="00B5040E"/>
    <w:rsid w:val="00B509CD"/>
    <w:rsid w:val="00B51082"/>
    <w:rsid w:val="00B52FCD"/>
    <w:rsid w:val="00B53247"/>
    <w:rsid w:val="00B55078"/>
    <w:rsid w:val="00B56825"/>
    <w:rsid w:val="00B57088"/>
    <w:rsid w:val="00B577B2"/>
    <w:rsid w:val="00B6028E"/>
    <w:rsid w:val="00B61CAD"/>
    <w:rsid w:val="00B62984"/>
    <w:rsid w:val="00B637E5"/>
    <w:rsid w:val="00B639CA"/>
    <w:rsid w:val="00B63E6F"/>
    <w:rsid w:val="00B648A2"/>
    <w:rsid w:val="00B64D30"/>
    <w:rsid w:val="00B64EFB"/>
    <w:rsid w:val="00B65205"/>
    <w:rsid w:val="00B6554A"/>
    <w:rsid w:val="00B655EB"/>
    <w:rsid w:val="00B65890"/>
    <w:rsid w:val="00B66142"/>
    <w:rsid w:val="00B669EA"/>
    <w:rsid w:val="00B66FAF"/>
    <w:rsid w:val="00B6708D"/>
    <w:rsid w:val="00B670DC"/>
    <w:rsid w:val="00B717A9"/>
    <w:rsid w:val="00B719BA"/>
    <w:rsid w:val="00B71C7F"/>
    <w:rsid w:val="00B7228A"/>
    <w:rsid w:val="00B731B4"/>
    <w:rsid w:val="00B74F33"/>
    <w:rsid w:val="00B751D4"/>
    <w:rsid w:val="00B75450"/>
    <w:rsid w:val="00B760A8"/>
    <w:rsid w:val="00B768B1"/>
    <w:rsid w:val="00B76976"/>
    <w:rsid w:val="00B77B5A"/>
    <w:rsid w:val="00B8251B"/>
    <w:rsid w:val="00B826CB"/>
    <w:rsid w:val="00B83156"/>
    <w:rsid w:val="00B83389"/>
    <w:rsid w:val="00B84283"/>
    <w:rsid w:val="00B84A2F"/>
    <w:rsid w:val="00B85056"/>
    <w:rsid w:val="00B85260"/>
    <w:rsid w:val="00B85967"/>
    <w:rsid w:val="00B8622F"/>
    <w:rsid w:val="00B86780"/>
    <w:rsid w:val="00B87662"/>
    <w:rsid w:val="00B878CB"/>
    <w:rsid w:val="00B9021D"/>
    <w:rsid w:val="00B91C4D"/>
    <w:rsid w:val="00B92D7E"/>
    <w:rsid w:val="00B95807"/>
    <w:rsid w:val="00B9590E"/>
    <w:rsid w:val="00B977FA"/>
    <w:rsid w:val="00B97991"/>
    <w:rsid w:val="00B97A92"/>
    <w:rsid w:val="00BA0625"/>
    <w:rsid w:val="00BA081E"/>
    <w:rsid w:val="00BA4EE9"/>
    <w:rsid w:val="00BA55F3"/>
    <w:rsid w:val="00BA5C3D"/>
    <w:rsid w:val="00BA71C7"/>
    <w:rsid w:val="00BA7447"/>
    <w:rsid w:val="00BB005A"/>
    <w:rsid w:val="00BB0260"/>
    <w:rsid w:val="00BB0D48"/>
    <w:rsid w:val="00BB147F"/>
    <w:rsid w:val="00BB2211"/>
    <w:rsid w:val="00BB225D"/>
    <w:rsid w:val="00BB3351"/>
    <w:rsid w:val="00BB3513"/>
    <w:rsid w:val="00BB3965"/>
    <w:rsid w:val="00BB4C0D"/>
    <w:rsid w:val="00BB5596"/>
    <w:rsid w:val="00BB621C"/>
    <w:rsid w:val="00BB6698"/>
    <w:rsid w:val="00BB69DC"/>
    <w:rsid w:val="00BB6D2F"/>
    <w:rsid w:val="00BB6EF4"/>
    <w:rsid w:val="00BB7D17"/>
    <w:rsid w:val="00BC0093"/>
    <w:rsid w:val="00BC011F"/>
    <w:rsid w:val="00BC258A"/>
    <w:rsid w:val="00BC25FB"/>
    <w:rsid w:val="00BC26DB"/>
    <w:rsid w:val="00BC2700"/>
    <w:rsid w:val="00BC2733"/>
    <w:rsid w:val="00BC29DC"/>
    <w:rsid w:val="00BC3699"/>
    <w:rsid w:val="00BC3729"/>
    <w:rsid w:val="00BC38D3"/>
    <w:rsid w:val="00BC4A64"/>
    <w:rsid w:val="00BC50D5"/>
    <w:rsid w:val="00BC5233"/>
    <w:rsid w:val="00BC68CF"/>
    <w:rsid w:val="00BC7AB0"/>
    <w:rsid w:val="00BD061C"/>
    <w:rsid w:val="00BD0AA7"/>
    <w:rsid w:val="00BD1304"/>
    <w:rsid w:val="00BD1603"/>
    <w:rsid w:val="00BD1ECE"/>
    <w:rsid w:val="00BD1FA4"/>
    <w:rsid w:val="00BD2645"/>
    <w:rsid w:val="00BD2B0F"/>
    <w:rsid w:val="00BD2B32"/>
    <w:rsid w:val="00BD3B68"/>
    <w:rsid w:val="00BD42CE"/>
    <w:rsid w:val="00BD52A9"/>
    <w:rsid w:val="00BD5475"/>
    <w:rsid w:val="00BD5AB6"/>
    <w:rsid w:val="00BD69FC"/>
    <w:rsid w:val="00BD7D05"/>
    <w:rsid w:val="00BE017A"/>
    <w:rsid w:val="00BE1433"/>
    <w:rsid w:val="00BE1DA5"/>
    <w:rsid w:val="00BE2179"/>
    <w:rsid w:val="00BE32B3"/>
    <w:rsid w:val="00BE34AD"/>
    <w:rsid w:val="00BE3747"/>
    <w:rsid w:val="00BE424B"/>
    <w:rsid w:val="00BE42A9"/>
    <w:rsid w:val="00BE43E0"/>
    <w:rsid w:val="00BE4D58"/>
    <w:rsid w:val="00BE4F55"/>
    <w:rsid w:val="00BE518B"/>
    <w:rsid w:val="00BE5F6C"/>
    <w:rsid w:val="00BE6CAC"/>
    <w:rsid w:val="00BE6F84"/>
    <w:rsid w:val="00BE7426"/>
    <w:rsid w:val="00BE77CC"/>
    <w:rsid w:val="00BE7C3A"/>
    <w:rsid w:val="00BF1789"/>
    <w:rsid w:val="00BF2413"/>
    <w:rsid w:val="00BF37B0"/>
    <w:rsid w:val="00BF3A99"/>
    <w:rsid w:val="00BF4225"/>
    <w:rsid w:val="00BF43D9"/>
    <w:rsid w:val="00BF4D6F"/>
    <w:rsid w:val="00BF5CA5"/>
    <w:rsid w:val="00BF628A"/>
    <w:rsid w:val="00BF6D5C"/>
    <w:rsid w:val="00BF6EE8"/>
    <w:rsid w:val="00BF7657"/>
    <w:rsid w:val="00BF7A10"/>
    <w:rsid w:val="00C00305"/>
    <w:rsid w:val="00C00B00"/>
    <w:rsid w:val="00C014D1"/>
    <w:rsid w:val="00C0244E"/>
    <w:rsid w:val="00C02D9D"/>
    <w:rsid w:val="00C03185"/>
    <w:rsid w:val="00C03809"/>
    <w:rsid w:val="00C03AAE"/>
    <w:rsid w:val="00C047F7"/>
    <w:rsid w:val="00C05012"/>
    <w:rsid w:val="00C058B1"/>
    <w:rsid w:val="00C063F2"/>
    <w:rsid w:val="00C064EA"/>
    <w:rsid w:val="00C065A8"/>
    <w:rsid w:val="00C066C7"/>
    <w:rsid w:val="00C0708F"/>
    <w:rsid w:val="00C07B1E"/>
    <w:rsid w:val="00C10B36"/>
    <w:rsid w:val="00C13899"/>
    <w:rsid w:val="00C15223"/>
    <w:rsid w:val="00C15AF1"/>
    <w:rsid w:val="00C16391"/>
    <w:rsid w:val="00C16B72"/>
    <w:rsid w:val="00C17A1B"/>
    <w:rsid w:val="00C2099B"/>
    <w:rsid w:val="00C216ED"/>
    <w:rsid w:val="00C21E04"/>
    <w:rsid w:val="00C22CB2"/>
    <w:rsid w:val="00C22F2F"/>
    <w:rsid w:val="00C2346A"/>
    <w:rsid w:val="00C238CF"/>
    <w:rsid w:val="00C23F43"/>
    <w:rsid w:val="00C2440D"/>
    <w:rsid w:val="00C263F3"/>
    <w:rsid w:val="00C26CD7"/>
    <w:rsid w:val="00C312CE"/>
    <w:rsid w:val="00C31F44"/>
    <w:rsid w:val="00C33AB9"/>
    <w:rsid w:val="00C33C57"/>
    <w:rsid w:val="00C34637"/>
    <w:rsid w:val="00C35481"/>
    <w:rsid w:val="00C363AC"/>
    <w:rsid w:val="00C367DA"/>
    <w:rsid w:val="00C36814"/>
    <w:rsid w:val="00C36E10"/>
    <w:rsid w:val="00C37EDA"/>
    <w:rsid w:val="00C37F15"/>
    <w:rsid w:val="00C40418"/>
    <w:rsid w:val="00C41ABB"/>
    <w:rsid w:val="00C41BE0"/>
    <w:rsid w:val="00C41C15"/>
    <w:rsid w:val="00C42B37"/>
    <w:rsid w:val="00C43996"/>
    <w:rsid w:val="00C444DC"/>
    <w:rsid w:val="00C44829"/>
    <w:rsid w:val="00C454E3"/>
    <w:rsid w:val="00C455B9"/>
    <w:rsid w:val="00C463C7"/>
    <w:rsid w:val="00C50052"/>
    <w:rsid w:val="00C510DF"/>
    <w:rsid w:val="00C51199"/>
    <w:rsid w:val="00C5188A"/>
    <w:rsid w:val="00C53365"/>
    <w:rsid w:val="00C538FA"/>
    <w:rsid w:val="00C54599"/>
    <w:rsid w:val="00C551B5"/>
    <w:rsid w:val="00C55666"/>
    <w:rsid w:val="00C56F1D"/>
    <w:rsid w:val="00C57197"/>
    <w:rsid w:val="00C578E7"/>
    <w:rsid w:val="00C60CC4"/>
    <w:rsid w:val="00C611E6"/>
    <w:rsid w:val="00C61B4E"/>
    <w:rsid w:val="00C61D35"/>
    <w:rsid w:val="00C6204E"/>
    <w:rsid w:val="00C62277"/>
    <w:rsid w:val="00C625F2"/>
    <w:rsid w:val="00C63039"/>
    <w:rsid w:val="00C63951"/>
    <w:rsid w:val="00C63AF8"/>
    <w:rsid w:val="00C645F7"/>
    <w:rsid w:val="00C65513"/>
    <w:rsid w:val="00C65850"/>
    <w:rsid w:val="00C65AEB"/>
    <w:rsid w:val="00C6616C"/>
    <w:rsid w:val="00C66597"/>
    <w:rsid w:val="00C66AD9"/>
    <w:rsid w:val="00C66D4A"/>
    <w:rsid w:val="00C67D0E"/>
    <w:rsid w:val="00C701FD"/>
    <w:rsid w:val="00C707B4"/>
    <w:rsid w:val="00C70DD6"/>
    <w:rsid w:val="00C71AA0"/>
    <w:rsid w:val="00C7327A"/>
    <w:rsid w:val="00C74F71"/>
    <w:rsid w:val="00C75966"/>
    <w:rsid w:val="00C75AA6"/>
    <w:rsid w:val="00C762F8"/>
    <w:rsid w:val="00C765B3"/>
    <w:rsid w:val="00C76A6F"/>
    <w:rsid w:val="00C77687"/>
    <w:rsid w:val="00C8087C"/>
    <w:rsid w:val="00C80BD1"/>
    <w:rsid w:val="00C80DAB"/>
    <w:rsid w:val="00C816B7"/>
    <w:rsid w:val="00C8184B"/>
    <w:rsid w:val="00C828E9"/>
    <w:rsid w:val="00C82C82"/>
    <w:rsid w:val="00C83132"/>
    <w:rsid w:val="00C83A9A"/>
    <w:rsid w:val="00C83E22"/>
    <w:rsid w:val="00C84504"/>
    <w:rsid w:val="00C8522F"/>
    <w:rsid w:val="00C8564C"/>
    <w:rsid w:val="00C85D00"/>
    <w:rsid w:val="00C8634D"/>
    <w:rsid w:val="00C866A1"/>
    <w:rsid w:val="00C869E0"/>
    <w:rsid w:val="00C87B13"/>
    <w:rsid w:val="00C90471"/>
    <w:rsid w:val="00C90777"/>
    <w:rsid w:val="00C90FA2"/>
    <w:rsid w:val="00C912FF"/>
    <w:rsid w:val="00C91BA8"/>
    <w:rsid w:val="00C928F8"/>
    <w:rsid w:val="00C9333E"/>
    <w:rsid w:val="00C93C7E"/>
    <w:rsid w:val="00C95C01"/>
    <w:rsid w:val="00C96F2A"/>
    <w:rsid w:val="00C97342"/>
    <w:rsid w:val="00C973EB"/>
    <w:rsid w:val="00CA0E0E"/>
    <w:rsid w:val="00CA0EA0"/>
    <w:rsid w:val="00CA0F1F"/>
    <w:rsid w:val="00CA12E8"/>
    <w:rsid w:val="00CA1C53"/>
    <w:rsid w:val="00CA2EF0"/>
    <w:rsid w:val="00CA39B8"/>
    <w:rsid w:val="00CA4177"/>
    <w:rsid w:val="00CA463E"/>
    <w:rsid w:val="00CA4C37"/>
    <w:rsid w:val="00CA523A"/>
    <w:rsid w:val="00CA5575"/>
    <w:rsid w:val="00CB0013"/>
    <w:rsid w:val="00CB0235"/>
    <w:rsid w:val="00CB10B7"/>
    <w:rsid w:val="00CB146B"/>
    <w:rsid w:val="00CB1A8A"/>
    <w:rsid w:val="00CB1B60"/>
    <w:rsid w:val="00CB1BF5"/>
    <w:rsid w:val="00CB361A"/>
    <w:rsid w:val="00CB493B"/>
    <w:rsid w:val="00CB4FB4"/>
    <w:rsid w:val="00CB54C0"/>
    <w:rsid w:val="00CB5ECF"/>
    <w:rsid w:val="00CB691B"/>
    <w:rsid w:val="00CB6C30"/>
    <w:rsid w:val="00CB7581"/>
    <w:rsid w:val="00CB7E89"/>
    <w:rsid w:val="00CC09E6"/>
    <w:rsid w:val="00CC0F15"/>
    <w:rsid w:val="00CC1C0D"/>
    <w:rsid w:val="00CC1EC9"/>
    <w:rsid w:val="00CC24B6"/>
    <w:rsid w:val="00CC2A6D"/>
    <w:rsid w:val="00CC2D2B"/>
    <w:rsid w:val="00CC32AC"/>
    <w:rsid w:val="00CC33D1"/>
    <w:rsid w:val="00CC33F8"/>
    <w:rsid w:val="00CC362A"/>
    <w:rsid w:val="00CC3ABF"/>
    <w:rsid w:val="00CC4F16"/>
    <w:rsid w:val="00CC504F"/>
    <w:rsid w:val="00CC5655"/>
    <w:rsid w:val="00CC66CA"/>
    <w:rsid w:val="00CC6907"/>
    <w:rsid w:val="00CC6F1B"/>
    <w:rsid w:val="00CC7C8C"/>
    <w:rsid w:val="00CC7CBF"/>
    <w:rsid w:val="00CD1316"/>
    <w:rsid w:val="00CD1D51"/>
    <w:rsid w:val="00CD2010"/>
    <w:rsid w:val="00CD25FE"/>
    <w:rsid w:val="00CD2B7D"/>
    <w:rsid w:val="00CD3FDD"/>
    <w:rsid w:val="00CD4B49"/>
    <w:rsid w:val="00CD5AA4"/>
    <w:rsid w:val="00CD6824"/>
    <w:rsid w:val="00CD6E4E"/>
    <w:rsid w:val="00CD70BC"/>
    <w:rsid w:val="00CE089A"/>
    <w:rsid w:val="00CE1726"/>
    <w:rsid w:val="00CE18CF"/>
    <w:rsid w:val="00CE1CEB"/>
    <w:rsid w:val="00CE20F0"/>
    <w:rsid w:val="00CE5018"/>
    <w:rsid w:val="00CF06F6"/>
    <w:rsid w:val="00CF0849"/>
    <w:rsid w:val="00CF1167"/>
    <w:rsid w:val="00CF2A10"/>
    <w:rsid w:val="00CF2E73"/>
    <w:rsid w:val="00CF2F74"/>
    <w:rsid w:val="00CF3435"/>
    <w:rsid w:val="00CF45EB"/>
    <w:rsid w:val="00CF4762"/>
    <w:rsid w:val="00CF4B70"/>
    <w:rsid w:val="00CF4BBF"/>
    <w:rsid w:val="00CF4F63"/>
    <w:rsid w:val="00CF4FB0"/>
    <w:rsid w:val="00CF57EB"/>
    <w:rsid w:val="00CF58A7"/>
    <w:rsid w:val="00CF6F30"/>
    <w:rsid w:val="00CF78A1"/>
    <w:rsid w:val="00CF7FC1"/>
    <w:rsid w:val="00D0008E"/>
    <w:rsid w:val="00D01317"/>
    <w:rsid w:val="00D020E0"/>
    <w:rsid w:val="00D027EC"/>
    <w:rsid w:val="00D02B97"/>
    <w:rsid w:val="00D035A1"/>
    <w:rsid w:val="00D04F82"/>
    <w:rsid w:val="00D05B74"/>
    <w:rsid w:val="00D05F33"/>
    <w:rsid w:val="00D0713F"/>
    <w:rsid w:val="00D1004A"/>
    <w:rsid w:val="00D10884"/>
    <w:rsid w:val="00D115F8"/>
    <w:rsid w:val="00D13A88"/>
    <w:rsid w:val="00D13A9C"/>
    <w:rsid w:val="00D14DD3"/>
    <w:rsid w:val="00D16C48"/>
    <w:rsid w:val="00D16E59"/>
    <w:rsid w:val="00D17140"/>
    <w:rsid w:val="00D20974"/>
    <w:rsid w:val="00D2358A"/>
    <w:rsid w:val="00D23E89"/>
    <w:rsid w:val="00D2425E"/>
    <w:rsid w:val="00D2429E"/>
    <w:rsid w:val="00D24845"/>
    <w:rsid w:val="00D25273"/>
    <w:rsid w:val="00D25E40"/>
    <w:rsid w:val="00D266CB"/>
    <w:rsid w:val="00D26C99"/>
    <w:rsid w:val="00D27B5C"/>
    <w:rsid w:val="00D27BB7"/>
    <w:rsid w:val="00D27BDA"/>
    <w:rsid w:val="00D314EC"/>
    <w:rsid w:val="00D316BB"/>
    <w:rsid w:val="00D317D9"/>
    <w:rsid w:val="00D3280F"/>
    <w:rsid w:val="00D3283F"/>
    <w:rsid w:val="00D32952"/>
    <w:rsid w:val="00D32F20"/>
    <w:rsid w:val="00D33A25"/>
    <w:rsid w:val="00D33B51"/>
    <w:rsid w:val="00D33B8B"/>
    <w:rsid w:val="00D350A4"/>
    <w:rsid w:val="00D35354"/>
    <w:rsid w:val="00D3546F"/>
    <w:rsid w:val="00D362F4"/>
    <w:rsid w:val="00D36996"/>
    <w:rsid w:val="00D36FA1"/>
    <w:rsid w:val="00D373FF"/>
    <w:rsid w:val="00D4087E"/>
    <w:rsid w:val="00D411A8"/>
    <w:rsid w:val="00D4152D"/>
    <w:rsid w:val="00D41561"/>
    <w:rsid w:val="00D419A1"/>
    <w:rsid w:val="00D4225B"/>
    <w:rsid w:val="00D429D9"/>
    <w:rsid w:val="00D43AF9"/>
    <w:rsid w:val="00D43B51"/>
    <w:rsid w:val="00D43EE4"/>
    <w:rsid w:val="00D43FC2"/>
    <w:rsid w:val="00D452A5"/>
    <w:rsid w:val="00D46110"/>
    <w:rsid w:val="00D46946"/>
    <w:rsid w:val="00D46B60"/>
    <w:rsid w:val="00D46CDC"/>
    <w:rsid w:val="00D47036"/>
    <w:rsid w:val="00D47C27"/>
    <w:rsid w:val="00D501A5"/>
    <w:rsid w:val="00D50317"/>
    <w:rsid w:val="00D50BBF"/>
    <w:rsid w:val="00D517BB"/>
    <w:rsid w:val="00D51AE8"/>
    <w:rsid w:val="00D52CFF"/>
    <w:rsid w:val="00D5307C"/>
    <w:rsid w:val="00D5350C"/>
    <w:rsid w:val="00D54DE1"/>
    <w:rsid w:val="00D55621"/>
    <w:rsid w:val="00D5582A"/>
    <w:rsid w:val="00D56223"/>
    <w:rsid w:val="00D56B5C"/>
    <w:rsid w:val="00D56D30"/>
    <w:rsid w:val="00D56EF1"/>
    <w:rsid w:val="00D574EA"/>
    <w:rsid w:val="00D574ED"/>
    <w:rsid w:val="00D5755D"/>
    <w:rsid w:val="00D5785D"/>
    <w:rsid w:val="00D6008F"/>
    <w:rsid w:val="00D61072"/>
    <w:rsid w:val="00D62966"/>
    <w:rsid w:val="00D63765"/>
    <w:rsid w:val="00D6396F"/>
    <w:rsid w:val="00D648AE"/>
    <w:rsid w:val="00D666A9"/>
    <w:rsid w:val="00D670C0"/>
    <w:rsid w:val="00D67A7E"/>
    <w:rsid w:val="00D67E72"/>
    <w:rsid w:val="00D706FC"/>
    <w:rsid w:val="00D70775"/>
    <w:rsid w:val="00D7136F"/>
    <w:rsid w:val="00D7235C"/>
    <w:rsid w:val="00D7244F"/>
    <w:rsid w:val="00D733E1"/>
    <w:rsid w:val="00D7448C"/>
    <w:rsid w:val="00D74F8F"/>
    <w:rsid w:val="00D758CD"/>
    <w:rsid w:val="00D7616A"/>
    <w:rsid w:val="00D76CDB"/>
    <w:rsid w:val="00D76E85"/>
    <w:rsid w:val="00D77A1B"/>
    <w:rsid w:val="00D80437"/>
    <w:rsid w:val="00D80DD7"/>
    <w:rsid w:val="00D8196E"/>
    <w:rsid w:val="00D820F3"/>
    <w:rsid w:val="00D832B7"/>
    <w:rsid w:val="00D84E13"/>
    <w:rsid w:val="00D84F81"/>
    <w:rsid w:val="00D85194"/>
    <w:rsid w:val="00D8529E"/>
    <w:rsid w:val="00D8585F"/>
    <w:rsid w:val="00D85FA4"/>
    <w:rsid w:val="00D87B12"/>
    <w:rsid w:val="00D87E46"/>
    <w:rsid w:val="00D90798"/>
    <w:rsid w:val="00D9094F"/>
    <w:rsid w:val="00D90B39"/>
    <w:rsid w:val="00D910AB"/>
    <w:rsid w:val="00D91A6B"/>
    <w:rsid w:val="00D91CD3"/>
    <w:rsid w:val="00D91F14"/>
    <w:rsid w:val="00D91F63"/>
    <w:rsid w:val="00D92648"/>
    <w:rsid w:val="00D92CA3"/>
    <w:rsid w:val="00D94572"/>
    <w:rsid w:val="00D955AE"/>
    <w:rsid w:val="00D9576C"/>
    <w:rsid w:val="00D96E58"/>
    <w:rsid w:val="00D97A96"/>
    <w:rsid w:val="00D97A9B"/>
    <w:rsid w:val="00DA039C"/>
    <w:rsid w:val="00DA0C41"/>
    <w:rsid w:val="00DA157E"/>
    <w:rsid w:val="00DA2222"/>
    <w:rsid w:val="00DA26C4"/>
    <w:rsid w:val="00DA2D60"/>
    <w:rsid w:val="00DA3034"/>
    <w:rsid w:val="00DA39F0"/>
    <w:rsid w:val="00DA4406"/>
    <w:rsid w:val="00DA48D9"/>
    <w:rsid w:val="00DA53C7"/>
    <w:rsid w:val="00DA557A"/>
    <w:rsid w:val="00DA584F"/>
    <w:rsid w:val="00DA6759"/>
    <w:rsid w:val="00DA6DDB"/>
    <w:rsid w:val="00DA6E40"/>
    <w:rsid w:val="00DA719E"/>
    <w:rsid w:val="00DA7CEC"/>
    <w:rsid w:val="00DB01F6"/>
    <w:rsid w:val="00DB074B"/>
    <w:rsid w:val="00DB0800"/>
    <w:rsid w:val="00DB19CA"/>
    <w:rsid w:val="00DB23BF"/>
    <w:rsid w:val="00DB287D"/>
    <w:rsid w:val="00DB3D8B"/>
    <w:rsid w:val="00DB4CBA"/>
    <w:rsid w:val="00DB5C97"/>
    <w:rsid w:val="00DB5D65"/>
    <w:rsid w:val="00DB6247"/>
    <w:rsid w:val="00DB68AF"/>
    <w:rsid w:val="00DB6EDB"/>
    <w:rsid w:val="00DB703E"/>
    <w:rsid w:val="00DB7ABE"/>
    <w:rsid w:val="00DC083A"/>
    <w:rsid w:val="00DC1497"/>
    <w:rsid w:val="00DC153B"/>
    <w:rsid w:val="00DC1B5D"/>
    <w:rsid w:val="00DC34E7"/>
    <w:rsid w:val="00DC3C34"/>
    <w:rsid w:val="00DC3CF5"/>
    <w:rsid w:val="00DC4572"/>
    <w:rsid w:val="00DC4D11"/>
    <w:rsid w:val="00DC6267"/>
    <w:rsid w:val="00DC6372"/>
    <w:rsid w:val="00DC6828"/>
    <w:rsid w:val="00DC799C"/>
    <w:rsid w:val="00DC7F4F"/>
    <w:rsid w:val="00DD000E"/>
    <w:rsid w:val="00DD0B50"/>
    <w:rsid w:val="00DD1C69"/>
    <w:rsid w:val="00DD1EC8"/>
    <w:rsid w:val="00DD39E6"/>
    <w:rsid w:val="00DD3D68"/>
    <w:rsid w:val="00DD44E9"/>
    <w:rsid w:val="00DD4590"/>
    <w:rsid w:val="00DD5F64"/>
    <w:rsid w:val="00DD663E"/>
    <w:rsid w:val="00DD729C"/>
    <w:rsid w:val="00DD73EA"/>
    <w:rsid w:val="00DE0205"/>
    <w:rsid w:val="00DE0CEE"/>
    <w:rsid w:val="00DE1188"/>
    <w:rsid w:val="00DE199E"/>
    <w:rsid w:val="00DE3331"/>
    <w:rsid w:val="00DE3E3E"/>
    <w:rsid w:val="00DE4285"/>
    <w:rsid w:val="00DE4CF8"/>
    <w:rsid w:val="00DE4E0A"/>
    <w:rsid w:val="00DE65B7"/>
    <w:rsid w:val="00DE76BC"/>
    <w:rsid w:val="00DE76FE"/>
    <w:rsid w:val="00DF002A"/>
    <w:rsid w:val="00DF033F"/>
    <w:rsid w:val="00DF068D"/>
    <w:rsid w:val="00DF0B34"/>
    <w:rsid w:val="00DF20A6"/>
    <w:rsid w:val="00DF25D6"/>
    <w:rsid w:val="00DF2F4F"/>
    <w:rsid w:val="00DF3050"/>
    <w:rsid w:val="00DF33F7"/>
    <w:rsid w:val="00DF372F"/>
    <w:rsid w:val="00DF3B19"/>
    <w:rsid w:val="00DF3C1A"/>
    <w:rsid w:val="00DF4305"/>
    <w:rsid w:val="00DF47B6"/>
    <w:rsid w:val="00DF47EA"/>
    <w:rsid w:val="00DF4C6F"/>
    <w:rsid w:val="00DF4EBD"/>
    <w:rsid w:val="00DF52B3"/>
    <w:rsid w:val="00DF586A"/>
    <w:rsid w:val="00DF5C06"/>
    <w:rsid w:val="00DF73AD"/>
    <w:rsid w:val="00E00A51"/>
    <w:rsid w:val="00E00DF9"/>
    <w:rsid w:val="00E0172C"/>
    <w:rsid w:val="00E02270"/>
    <w:rsid w:val="00E030C1"/>
    <w:rsid w:val="00E03671"/>
    <w:rsid w:val="00E038FA"/>
    <w:rsid w:val="00E04F25"/>
    <w:rsid w:val="00E0513F"/>
    <w:rsid w:val="00E053DC"/>
    <w:rsid w:val="00E0579C"/>
    <w:rsid w:val="00E0669B"/>
    <w:rsid w:val="00E075BE"/>
    <w:rsid w:val="00E10FFC"/>
    <w:rsid w:val="00E11EE4"/>
    <w:rsid w:val="00E12924"/>
    <w:rsid w:val="00E12C4E"/>
    <w:rsid w:val="00E1330D"/>
    <w:rsid w:val="00E137C3"/>
    <w:rsid w:val="00E13BC5"/>
    <w:rsid w:val="00E14047"/>
    <w:rsid w:val="00E140AE"/>
    <w:rsid w:val="00E146CB"/>
    <w:rsid w:val="00E159AD"/>
    <w:rsid w:val="00E15AFE"/>
    <w:rsid w:val="00E16486"/>
    <w:rsid w:val="00E168B3"/>
    <w:rsid w:val="00E16F0B"/>
    <w:rsid w:val="00E20A24"/>
    <w:rsid w:val="00E20F37"/>
    <w:rsid w:val="00E214C9"/>
    <w:rsid w:val="00E21DC5"/>
    <w:rsid w:val="00E22D4F"/>
    <w:rsid w:val="00E22D67"/>
    <w:rsid w:val="00E239B4"/>
    <w:rsid w:val="00E24C74"/>
    <w:rsid w:val="00E25ADD"/>
    <w:rsid w:val="00E277B1"/>
    <w:rsid w:val="00E27F3C"/>
    <w:rsid w:val="00E27FFD"/>
    <w:rsid w:val="00E306A6"/>
    <w:rsid w:val="00E315B3"/>
    <w:rsid w:val="00E317A5"/>
    <w:rsid w:val="00E322FC"/>
    <w:rsid w:val="00E3264C"/>
    <w:rsid w:val="00E32C0D"/>
    <w:rsid w:val="00E32D5F"/>
    <w:rsid w:val="00E32F33"/>
    <w:rsid w:val="00E34694"/>
    <w:rsid w:val="00E346B6"/>
    <w:rsid w:val="00E34B25"/>
    <w:rsid w:val="00E350AB"/>
    <w:rsid w:val="00E35DE4"/>
    <w:rsid w:val="00E35F49"/>
    <w:rsid w:val="00E36BCE"/>
    <w:rsid w:val="00E3743F"/>
    <w:rsid w:val="00E4072B"/>
    <w:rsid w:val="00E40D5C"/>
    <w:rsid w:val="00E4140E"/>
    <w:rsid w:val="00E41985"/>
    <w:rsid w:val="00E419A8"/>
    <w:rsid w:val="00E42358"/>
    <w:rsid w:val="00E42447"/>
    <w:rsid w:val="00E427FE"/>
    <w:rsid w:val="00E4284A"/>
    <w:rsid w:val="00E4323A"/>
    <w:rsid w:val="00E434C7"/>
    <w:rsid w:val="00E43528"/>
    <w:rsid w:val="00E43C55"/>
    <w:rsid w:val="00E43CCC"/>
    <w:rsid w:val="00E43F44"/>
    <w:rsid w:val="00E44501"/>
    <w:rsid w:val="00E44D6A"/>
    <w:rsid w:val="00E4543A"/>
    <w:rsid w:val="00E45911"/>
    <w:rsid w:val="00E464B5"/>
    <w:rsid w:val="00E46E00"/>
    <w:rsid w:val="00E479ED"/>
    <w:rsid w:val="00E51B79"/>
    <w:rsid w:val="00E528AE"/>
    <w:rsid w:val="00E52977"/>
    <w:rsid w:val="00E530E6"/>
    <w:rsid w:val="00E535F1"/>
    <w:rsid w:val="00E53E22"/>
    <w:rsid w:val="00E53ED1"/>
    <w:rsid w:val="00E55A73"/>
    <w:rsid w:val="00E567B0"/>
    <w:rsid w:val="00E56961"/>
    <w:rsid w:val="00E56E24"/>
    <w:rsid w:val="00E57070"/>
    <w:rsid w:val="00E61B64"/>
    <w:rsid w:val="00E62CCE"/>
    <w:rsid w:val="00E62E76"/>
    <w:rsid w:val="00E634EB"/>
    <w:rsid w:val="00E63A90"/>
    <w:rsid w:val="00E64AD1"/>
    <w:rsid w:val="00E64D0E"/>
    <w:rsid w:val="00E64DC2"/>
    <w:rsid w:val="00E6523F"/>
    <w:rsid w:val="00E66112"/>
    <w:rsid w:val="00E66EC0"/>
    <w:rsid w:val="00E67549"/>
    <w:rsid w:val="00E67F6C"/>
    <w:rsid w:val="00E71E34"/>
    <w:rsid w:val="00E729EB"/>
    <w:rsid w:val="00E73651"/>
    <w:rsid w:val="00E76616"/>
    <w:rsid w:val="00E76857"/>
    <w:rsid w:val="00E77FDF"/>
    <w:rsid w:val="00E80151"/>
    <w:rsid w:val="00E803BC"/>
    <w:rsid w:val="00E80B95"/>
    <w:rsid w:val="00E810A2"/>
    <w:rsid w:val="00E81E29"/>
    <w:rsid w:val="00E82105"/>
    <w:rsid w:val="00E8235D"/>
    <w:rsid w:val="00E826BD"/>
    <w:rsid w:val="00E834E1"/>
    <w:rsid w:val="00E8352C"/>
    <w:rsid w:val="00E835BD"/>
    <w:rsid w:val="00E84CBE"/>
    <w:rsid w:val="00E85C7A"/>
    <w:rsid w:val="00E8635B"/>
    <w:rsid w:val="00E901AB"/>
    <w:rsid w:val="00E90F6E"/>
    <w:rsid w:val="00E91356"/>
    <w:rsid w:val="00E9212E"/>
    <w:rsid w:val="00E934DE"/>
    <w:rsid w:val="00E93524"/>
    <w:rsid w:val="00E9565F"/>
    <w:rsid w:val="00EA0E54"/>
    <w:rsid w:val="00EA0F31"/>
    <w:rsid w:val="00EA170C"/>
    <w:rsid w:val="00EA2EFB"/>
    <w:rsid w:val="00EA3CF0"/>
    <w:rsid w:val="00EA4C93"/>
    <w:rsid w:val="00EA5D3B"/>
    <w:rsid w:val="00EA6671"/>
    <w:rsid w:val="00EA7113"/>
    <w:rsid w:val="00EB01AD"/>
    <w:rsid w:val="00EB1F7B"/>
    <w:rsid w:val="00EB3AF8"/>
    <w:rsid w:val="00EB4BE9"/>
    <w:rsid w:val="00EB52F2"/>
    <w:rsid w:val="00EB65F2"/>
    <w:rsid w:val="00EB6EC4"/>
    <w:rsid w:val="00EB7006"/>
    <w:rsid w:val="00EB72EF"/>
    <w:rsid w:val="00EC0404"/>
    <w:rsid w:val="00EC0E00"/>
    <w:rsid w:val="00EC1A46"/>
    <w:rsid w:val="00EC305E"/>
    <w:rsid w:val="00EC3311"/>
    <w:rsid w:val="00EC3660"/>
    <w:rsid w:val="00EC6454"/>
    <w:rsid w:val="00EC6DF4"/>
    <w:rsid w:val="00EC7C21"/>
    <w:rsid w:val="00ED1F6F"/>
    <w:rsid w:val="00ED2544"/>
    <w:rsid w:val="00ED262E"/>
    <w:rsid w:val="00ED2660"/>
    <w:rsid w:val="00ED2AEC"/>
    <w:rsid w:val="00ED43E4"/>
    <w:rsid w:val="00ED4FB2"/>
    <w:rsid w:val="00ED5192"/>
    <w:rsid w:val="00ED5800"/>
    <w:rsid w:val="00ED6615"/>
    <w:rsid w:val="00ED697A"/>
    <w:rsid w:val="00ED6EFE"/>
    <w:rsid w:val="00ED76EC"/>
    <w:rsid w:val="00ED7780"/>
    <w:rsid w:val="00ED78F0"/>
    <w:rsid w:val="00EE0B97"/>
    <w:rsid w:val="00EE1006"/>
    <w:rsid w:val="00EE117E"/>
    <w:rsid w:val="00EE12E8"/>
    <w:rsid w:val="00EE1ADC"/>
    <w:rsid w:val="00EE28E6"/>
    <w:rsid w:val="00EE2B3B"/>
    <w:rsid w:val="00EE2F8B"/>
    <w:rsid w:val="00EE3077"/>
    <w:rsid w:val="00EE388E"/>
    <w:rsid w:val="00EE4495"/>
    <w:rsid w:val="00EE49B0"/>
    <w:rsid w:val="00EE4ED3"/>
    <w:rsid w:val="00EE512C"/>
    <w:rsid w:val="00EE5433"/>
    <w:rsid w:val="00EE54B0"/>
    <w:rsid w:val="00EE7623"/>
    <w:rsid w:val="00EF0683"/>
    <w:rsid w:val="00EF12CA"/>
    <w:rsid w:val="00EF18AD"/>
    <w:rsid w:val="00EF2A97"/>
    <w:rsid w:val="00EF5EAC"/>
    <w:rsid w:val="00EF64CC"/>
    <w:rsid w:val="00EF6D4C"/>
    <w:rsid w:val="00EF7D88"/>
    <w:rsid w:val="00F0019A"/>
    <w:rsid w:val="00F00347"/>
    <w:rsid w:val="00F00E47"/>
    <w:rsid w:val="00F00F88"/>
    <w:rsid w:val="00F02193"/>
    <w:rsid w:val="00F02C83"/>
    <w:rsid w:val="00F033DE"/>
    <w:rsid w:val="00F035EA"/>
    <w:rsid w:val="00F03F35"/>
    <w:rsid w:val="00F044B6"/>
    <w:rsid w:val="00F0469E"/>
    <w:rsid w:val="00F04A3D"/>
    <w:rsid w:val="00F05C0D"/>
    <w:rsid w:val="00F0679F"/>
    <w:rsid w:val="00F077C1"/>
    <w:rsid w:val="00F07BD6"/>
    <w:rsid w:val="00F105C0"/>
    <w:rsid w:val="00F10751"/>
    <w:rsid w:val="00F127CA"/>
    <w:rsid w:val="00F12F9F"/>
    <w:rsid w:val="00F13113"/>
    <w:rsid w:val="00F134A5"/>
    <w:rsid w:val="00F13652"/>
    <w:rsid w:val="00F13B85"/>
    <w:rsid w:val="00F141A1"/>
    <w:rsid w:val="00F14A42"/>
    <w:rsid w:val="00F1508B"/>
    <w:rsid w:val="00F1540C"/>
    <w:rsid w:val="00F15533"/>
    <w:rsid w:val="00F15D13"/>
    <w:rsid w:val="00F164DC"/>
    <w:rsid w:val="00F16C58"/>
    <w:rsid w:val="00F17526"/>
    <w:rsid w:val="00F200D8"/>
    <w:rsid w:val="00F21FDD"/>
    <w:rsid w:val="00F22B81"/>
    <w:rsid w:val="00F233AB"/>
    <w:rsid w:val="00F23919"/>
    <w:rsid w:val="00F23F7F"/>
    <w:rsid w:val="00F24B64"/>
    <w:rsid w:val="00F25A85"/>
    <w:rsid w:val="00F260D9"/>
    <w:rsid w:val="00F26427"/>
    <w:rsid w:val="00F27092"/>
    <w:rsid w:val="00F27828"/>
    <w:rsid w:val="00F30052"/>
    <w:rsid w:val="00F3182D"/>
    <w:rsid w:val="00F32F6B"/>
    <w:rsid w:val="00F32F82"/>
    <w:rsid w:val="00F33CED"/>
    <w:rsid w:val="00F35197"/>
    <w:rsid w:val="00F35388"/>
    <w:rsid w:val="00F35419"/>
    <w:rsid w:val="00F36541"/>
    <w:rsid w:val="00F36E5F"/>
    <w:rsid w:val="00F3750C"/>
    <w:rsid w:val="00F3776B"/>
    <w:rsid w:val="00F3781B"/>
    <w:rsid w:val="00F37A90"/>
    <w:rsid w:val="00F40115"/>
    <w:rsid w:val="00F4111C"/>
    <w:rsid w:val="00F4188A"/>
    <w:rsid w:val="00F41CF7"/>
    <w:rsid w:val="00F41FD4"/>
    <w:rsid w:val="00F42170"/>
    <w:rsid w:val="00F4229B"/>
    <w:rsid w:val="00F42308"/>
    <w:rsid w:val="00F43F75"/>
    <w:rsid w:val="00F44984"/>
    <w:rsid w:val="00F452E1"/>
    <w:rsid w:val="00F46521"/>
    <w:rsid w:val="00F469D8"/>
    <w:rsid w:val="00F46FFF"/>
    <w:rsid w:val="00F47191"/>
    <w:rsid w:val="00F47A9A"/>
    <w:rsid w:val="00F503DB"/>
    <w:rsid w:val="00F5042C"/>
    <w:rsid w:val="00F51695"/>
    <w:rsid w:val="00F522A1"/>
    <w:rsid w:val="00F541B2"/>
    <w:rsid w:val="00F556F9"/>
    <w:rsid w:val="00F55C7E"/>
    <w:rsid w:val="00F569F9"/>
    <w:rsid w:val="00F572AF"/>
    <w:rsid w:val="00F57996"/>
    <w:rsid w:val="00F60D93"/>
    <w:rsid w:val="00F61369"/>
    <w:rsid w:val="00F61949"/>
    <w:rsid w:val="00F61A2B"/>
    <w:rsid w:val="00F621E7"/>
    <w:rsid w:val="00F6298E"/>
    <w:rsid w:val="00F6395D"/>
    <w:rsid w:val="00F6498B"/>
    <w:rsid w:val="00F64CD0"/>
    <w:rsid w:val="00F66185"/>
    <w:rsid w:val="00F662E9"/>
    <w:rsid w:val="00F663A8"/>
    <w:rsid w:val="00F664EB"/>
    <w:rsid w:val="00F66F16"/>
    <w:rsid w:val="00F6744C"/>
    <w:rsid w:val="00F67DD0"/>
    <w:rsid w:val="00F7081A"/>
    <w:rsid w:val="00F7125F"/>
    <w:rsid w:val="00F71545"/>
    <w:rsid w:val="00F71C57"/>
    <w:rsid w:val="00F71E8F"/>
    <w:rsid w:val="00F71FB8"/>
    <w:rsid w:val="00F753EC"/>
    <w:rsid w:val="00F754FE"/>
    <w:rsid w:val="00F7577E"/>
    <w:rsid w:val="00F75CC7"/>
    <w:rsid w:val="00F75E3C"/>
    <w:rsid w:val="00F75F38"/>
    <w:rsid w:val="00F77729"/>
    <w:rsid w:val="00F77B1C"/>
    <w:rsid w:val="00F801C9"/>
    <w:rsid w:val="00F80CD9"/>
    <w:rsid w:val="00F80D6B"/>
    <w:rsid w:val="00F80DD4"/>
    <w:rsid w:val="00F81E42"/>
    <w:rsid w:val="00F8231F"/>
    <w:rsid w:val="00F82842"/>
    <w:rsid w:val="00F82BC2"/>
    <w:rsid w:val="00F82FC2"/>
    <w:rsid w:val="00F83144"/>
    <w:rsid w:val="00F83174"/>
    <w:rsid w:val="00F84D50"/>
    <w:rsid w:val="00F858AB"/>
    <w:rsid w:val="00F86298"/>
    <w:rsid w:val="00F86A34"/>
    <w:rsid w:val="00F87A93"/>
    <w:rsid w:val="00F90BEC"/>
    <w:rsid w:val="00F91947"/>
    <w:rsid w:val="00F91DBA"/>
    <w:rsid w:val="00F92114"/>
    <w:rsid w:val="00F92158"/>
    <w:rsid w:val="00F940AB"/>
    <w:rsid w:val="00F94637"/>
    <w:rsid w:val="00F94871"/>
    <w:rsid w:val="00F94C4C"/>
    <w:rsid w:val="00F95C80"/>
    <w:rsid w:val="00FA05D5"/>
    <w:rsid w:val="00FA06FC"/>
    <w:rsid w:val="00FA0C42"/>
    <w:rsid w:val="00FA0CF8"/>
    <w:rsid w:val="00FA0DCB"/>
    <w:rsid w:val="00FA1961"/>
    <w:rsid w:val="00FA2B41"/>
    <w:rsid w:val="00FA2FFC"/>
    <w:rsid w:val="00FA3050"/>
    <w:rsid w:val="00FA483C"/>
    <w:rsid w:val="00FA4DB9"/>
    <w:rsid w:val="00FA61A4"/>
    <w:rsid w:val="00FA6286"/>
    <w:rsid w:val="00FA6C8A"/>
    <w:rsid w:val="00FA6E80"/>
    <w:rsid w:val="00FA771B"/>
    <w:rsid w:val="00FB03A2"/>
    <w:rsid w:val="00FB0557"/>
    <w:rsid w:val="00FB0AB0"/>
    <w:rsid w:val="00FB100E"/>
    <w:rsid w:val="00FB18E7"/>
    <w:rsid w:val="00FB2608"/>
    <w:rsid w:val="00FB2958"/>
    <w:rsid w:val="00FB3537"/>
    <w:rsid w:val="00FB4685"/>
    <w:rsid w:val="00FB474C"/>
    <w:rsid w:val="00FB48FE"/>
    <w:rsid w:val="00FB5BE7"/>
    <w:rsid w:val="00FB6663"/>
    <w:rsid w:val="00FC02EC"/>
    <w:rsid w:val="00FC1CBB"/>
    <w:rsid w:val="00FC2814"/>
    <w:rsid w:val="00FC2DE3"/>
    <w:rsid w:val="00FC2F5A"/>
    <w:rsid w:val="00FC3C68"/>
    <w:rsid w:val="00FC487D"/>
    <w:rsid w:val="00FD00C7"/>
    <w:rsid w:val="00FD0737"/>
    <w:rsid w:val="00FD0A33"/>
    <w:rsid w:val="00FD0A4A"/>
    <w:rsid w:val="00FD0B24"/>
    <w:rsid w:val="00FD1BEB"/>
    <w:rsid w:val="00FD1F5D"/>
    <w:rsid w:val="00FD24AC"/>
    <w:rsid w:val="00FD261B"/>
    <w:rsid w:val="00FD2BA9"/>
    <w:rsid w:val="00FD345C"/>
    <w:rsid w:val="00FD3A45"/>
    <w:rsid w:val="00FD40BC"/>
    <w:rsid w:val="00FD4664"/>
    <w:rsid w:val="00FD4DA9"/>
    <w:rsid w:val="00FD644B"/>
    <w:rsid w:val="00FD7FDF"/>
    <w:rsid w:val="00FE0524"/>
    <w:rsid w:val="00FE124E"/>
    <w:rsid w:val="00FE1263"/>
    <w:rsid w:val="00FE1AEE"/>
    <w:rsid w:val="00FE216B"/>
    <w:rsid w:val="00FE2286"/>
    <w:rsid w:val="00FE2781"/>
    <w:rsid w:val="00FE2A5F"/>
    <w:rsid w:val="00FE2FD1"/>
    <w:rsid w:val="00FE3182"/>
    <w:rsid w:val="00FE3ABD"/>
    <w:rsid w:val="00FE3C86"/>
    <w:rsid w:val="00FE47D1"/>
    <w:rsid w:val="00FE49C6"/>
    <w:rsid w:val="00FE59F9"/>
    <w:rsid w:val="00FE5C8E"/>
    <w:rsid w:val="00FE6DE0"/>
    <w:rsid w:val="00FE7684"/>
    <w:rsid w:val="00FE7D2A"/>
    <w:rsid w:val="00FE7E91"/>
    <w:rsid w:val="00FF04CD"/>
    <w:rsid w:val="00FF091F"/>
    <w:rsid w:val="00FF0C5E"/>
    <w:rsid w:val="00FF229D"/>
    <w:rsid w:val="00FF2689"/>
    <w:rsid w:val="00FF38E0"/>
    <w:rsid w:val="00FF3D80"/>
    <w:rsid w:val="00FF418D"/>
    <w:rsid w:val="00FF421F"/>
    <w:rsid w:val="00FF4DAA"/>
    <w:rsid w:val="00FF587A"/>
    <w:rsid w:val="00FF6067"/>
    <w:rsid w:val="00FF706B"/>
    <w:rsid w:val="00FF7346"/>
    <w:rsid w:val="00FF7D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F6"/>
    <w:pPr>
      <w:widowControl w:val="0"/>
      <w:spacing w:line="240" w:lineRule="atLeast"/>
      <w:ind w:left="357"/>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uiPriority w:val="99"/>
    <w:rsid w:val="00952355"/>
    <w:pPr>
      <w:widowControl/>
      <w:spacing w:before="100" w:beforeAutospacing="1" w:after="100" w:afterAutospacing="1" w:line="240" w:lineRule="auto"/>
      <w:ind w:left="0"/>
      <w:jc w:val="left"/>
    </w:pPr>
    <w:rPr>
      <w:rFonts w:ascii="宋体" w:hAnsi="宋体" w:cs="宋体"/>
      <w:kern w:val="0"/>
      <w:sz w:val="24"/>
      <w:szCs w:val="24"/>
    </w:rPr>
  </w:style>
  <w:style w:type="table" w:styleId="a3">
    <w:name w:val="Table Grid"/>
    <w:basedOn w:val="a1"/>
    <w:uiPriority w:val="59"/>
    <w:rsid w:val="00F75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504B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504B76"/>
    <w:rPr>
      <w:sz w:val="18"/>
      <w:szCs w:val="18"/>
    </w:rPr>
  </w:style>
  <w:style w:type="paragraph" w:styleId="a5">
    <w:name w:val="footer"/>
    <w:basedOn w:val="a"/>
    <w:link w:val="Char0"/>
    <w:uiPriority w:val="99"/>
    <w:unhideWhenUsed/>
    <w:rsid w:val="00504B76"/>
    <w:pPr>
      <w:tabs>
        <w:tab w:val="center" w:pos="4153"/>
        <w:tab w:val="right" w:pos="8306"/>
      </w:tabs>
      <w:snapToGrid w:val="0"/>
      <w:jc w:val="left"/>
    </w:pPr>
    <w:rPr>
      <w:sz w:val="18"/>
      <w:szCs w:val="18"/>
    </w:rPr>
  </w:style>
  <w:style w:type="character" w:customStyle="1" w:styleId="Char0">
    <w:name w:val="页脚 Char"/>
    <w:link w:val="a5"/>
    <w:uiPriority w:val="99"/>
    <w:rsid w:val="00504B76"/>
    <w:rPr>
      <w:sz w:val="18"/>
      <w:szCs w:val="18"/>
    </w:rPr>
  </w:style>
  <w:style w:type="character" w:styleId="a6">
    <w:name w:val="Hyperlink"/>
    <w:uiPriority w:val="99"/>
    <w:unhideWhenUsed/>
    <w:rsid w:val="00A63B42"/>
    <w:rPr>
      <w:color w:val="0000FF"/>
      <w:u w:val="single"/>
    </w:rPr>
  </w:style>
</w:styles>
</file>

<file path=word/webSettings.xml><?xml version="1.0" encoding="utf-8"?>
<w:webSettings xmlns:r="http://schemas.openxmlformats.org/officeDocument/2006/relationships" xmlns:w="http://schemas.openxmlformats.org/wordprocessingml/2006/main">
  <w:divs>
    <w:div w:id="408698884">
      <w:bodyDiv w:val="1"/>
      <w:marLeft w:val="0"/>
      <w:marRight w:val="0"/>
      <w:marTop w:val="0"/>
      <w:marBottom w:val="0"/>
      <w:divBdr>
        <w:top w:val="none" w:sz="0" w:space="0" w:color="auto"/>
        <w:left w:val="none" w:sz="0" w:space="0" w:color="auto"/>
        <w:bottom w:val="none" w:sz="0" w:space="0" w:color="auto"/>
        <w:right w:val="none" w:sz="0" w:space="0" w:color="auto"/>
      </w:divBdr>
    </w:div>
    <w:div w:id="410854968">
      <w:bodyDiv w:val="1"/>
      <w:marLeft w:val="0"/>
      <w:marRight w:val="0"/>
      <w:marTop w:val="0"/>
      <w:marBottom w:val="0"/>
      <w:divBdr>
        <w:top w:val="none" w:sz="0" w:space="0" w:color="auto"/>
        <w:left w:val="none" w:sz="0" w:space="0" w:color="auto"/>
        <w:bottom w:val="none" w:sz="0" w:space="0" w:color="auto"/>
        <w:right w:val="none" w:sz="0" w:space="0" w:color="auto"/>
      </w:divBdr>
      <w:divsChild>
        <w:div w:id="1647316917">
          <w:marLeft w:val="0"/>
          <w:marRight w:val="0"/>
          <w:marTop w:val="0"/>
          <w:marBottom w:val="0"/>
          <w:divBdr>
            <w:top w:val="none" w:sz="0" w:space="0" w:color="auto"/>
            <w:left w:val="none" w:sz="0" w:space="0" w:color="auto"/>
            <w:bottom w:val="none" w:sz="0" w:space="0" w:color="auto"/>
            <w:right w:val="none" w:sz="0" w:space="0" w:color="auto"/>
          </w:divBdr>
          <w:divsChild>
            <w:div w:id="15742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7493">
      <w:bodyDiv w:val="1"/>
      <w:marLeft w:val="0"/>
      <w:marRight w:val="0"/>
      <w:marTop w:val="0"/>
      <w:marBottom w:val="0"/>
      <w:divBdr>
        <w:top w:val="none" w:sz="0" w:space="0" w:color="auto"/>
        <w:left w:val="none" w:sz="0" w:space="0" w:color="auto"/>
        <w:bottom w:val="none" w:sz="0" w:space="0" w:color="auto"/>
        <w:right w:val="none" w:sz="0" w:space="0" w:color="auto"/>
      </w:divBdr>
    </w:div>
    <w:div w:id="741563015">
      <w:bodyDiv w:val="1"/>
      <w:marLeft w:val="0"/>
      <w:marRight w:val="0"/>
      <w:marTop w:val="0"/>
      <w:marBottom w:val="0"/>
      <w:divBdr>
        <w:top w:val="none" w:sz="0" w:space="0" w:color="auto"/>
        <w:left w:val="none" w:sz="0" w:space="0" w:color="auto"/>
        <w:bottom w:val="none" w:sz="0" w:space="0" w:color="auto"/>
        <w:right w:val="none" w:sz="0" w:space="0" w:color="auto"/>
      </w:divBdr>
    </w:div>
    <w:div w:id="1122849655">
      <w:bodyDiv w:val="1"/>
      <w:marLeft w:val="0"/>
      <w:marRight w:val="0"/>
      <w:marTop w:val="0"/>
      <w:marBottom w:val="0"/>
      <w:divBdr>
        <w:top w:val="none" w:sz="0" w:space="0" w:color="auto"/>
        <w:left w:val="none" w:sz="0" w:space="0" w:color="auto"/>
        <w:bottom w:val="none" w:sz="0" w:space="0" w:color="auto"/>
        <w:right w:val="none" w:sz="0" w:space="0" w:color="auto"/>
      </w:divBdr>
      <w:divsChild>
        <w:div w:id="433672253">
          <w:marLeft w:val="0"/>
          <w:marRight w:val="0"/>
          <w:marTop w:val="0"/>
          <w:marBottom w:val="0"/>
          <w:divBdr>
            <w:top w:val="none" w:sz="0" w:space="0" w:color="auto"/>
            <w:left w:val="none" w:sz="0" w:space="0" w:color="auto"/>
            <w:bottom w:val="none" w:sz="0" w:space="0" w:color="auto"/>
            <w:right w:val="none" w:sz="0" w:space="0" w:color="auto"/>
          </w:divBdr>
          <w:divsChild>
            <w:div w:id="1482884470">
              <w:marLeft w:val="0"/>
              <w:marRight w:val="0"/>
              <w:marTop w:val="0"/>
              <w:marBottom w:val="0"/>
              <w:divBdr>
                <w:top w:val="single" w:sz="2" w:space="0" w:color="DCDCDC"/>
                <w:left w:val="single" w:sz="6" w:space="0" w:color="DCDCDC"/>
                <w:bottom w:val="single" w:sz="6" w:space="11" w:color="DCDCDC"/>
                <w:right w:val="single" w:sz="6" w:space="0" w:color="DCDCDC"/>
              </w:divBdr>
              <w:divsChild>
                <w:div w:id="905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1D1A-4740-448A-BFB0-D439021B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1426</Characters>
  <Application>Microsoft Office Word</Application>
  <DocSecurity>4</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张希</dc:creator>
  <cp:keywords/>
  <cp:lastModifiedBy>ZHONGM</cp:lastModifiedBy>
  <cp:revision>2</cp:revision>
  <dcterms:created xsi:type="dcterms:W3CDTF">2023-09-25T16:01:00Z</dcterms:created>
  <dcterms:modified xsi:type="dcterms:W3CDTF">2023-09-25T16:01:00Z</dcterms:modified>
</cp:coreProperties>
</file>