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EF" w:rsidRDefault="0026785E">
      <w:pPr>
        <w:widowControl/>
        <w:jc w:val="center"/>
        <w:rPr>
          <w:rFonts w:ascii="宋体" w:eastAsia="宋体" w:hAnsi="宋体" w:cs="宋体"/>
          <w:b/>
          <w:bCs/>
          <w:color w:val="000000"/>
          <w:kern w:val="0"/>
          <w:sz w:val="32"/>
          <w:szCs w:val="32"/>
          <w:lang/>
        </w:rPr>
      </w:pPr>
      <w:bookmarkStart w:id="0" w:name="_GoBack"/>
      <w:bookmarkEnd w:id="0"/>
      <w:r>
        <w:rPr>
          <w:rFonts w:ascii="宋体" w:eastAsia="宋体" w:hAnsi="宋体" w:cs="宋体" w:hint="eastAsia"/>
          <w:b/>
          <w:bCs/>
          <w:color w:val="000000"/>
          <w:kern w:val="0"/>
          <w:sz w:val="32"/>
          <w:szCs w:val="32"/>
          <w:lang/>
        </w:rPr>
        <w:t>方正富邦基金管理有限公司关于终止凤凰金信（海口）基金销售有限公司办理旗下基金相关销售业务的公告</w:t>
      </w:r>
    </w:p>
    <w:p w:rsidR="00712AEF" w:rsidRDefault="00712AEF">
      <w:pPr>
        <w:widowControl/>
        <w:jc w:val="center"/>
        <w:rPr>
          <w:rFonts w:ascii="宋体" w:eastAsia="宋体" w:hAnsi="宋体" w:cs="宋体"/>
          <w:color w:val="000000"/>
          <w:kern w:val="0"/>
          <w:sz w:val="28"/>
          <w:szCs w:val="28"/>
          <w:lang/>
        </w:rPr>
      </w:pPr>
    </w:p>
    <w:p w:rsidR="00712AEF" w:rsidRDefault="0026785E">
      <w:pPr>
        <w:widowControl/>
        <w:spacing w:line="360" w:lineRule="auto"/>
        <w:ind w:firstLine="420"/>
        <w:jc w:val="left"/>
        <w:rPr>
          <w:rFonts w:ascii="宋体" w:eastAsia="宋体" w:hAnsi="宋体" w:cs="宋体"/>
          <w:color w:val="000000"/>
          <w:kern w:val="0"/>
          <w:szCs w:val="21"/>
          <w:lang/>
        </w:rPr>
      </w:pPr>
      <w:r>
        <w:rPr>
          <w:rFonts w:ascii="宋体" w:eastAsia="宋体" w:hAnsi="宋体" w:cs="宋体"/>
          <w:color w:val="000000"/>
          <w:kern w:val="0"/>
          <w:szCs w:val="21"/>
          <w:lang/>
        </w:rPr>
        <w:t>为维护投资者利益，</w:t>
      </w:r>
      <w:r>
        <w:rPr>
          <w:rFonts w:ascii="宋体" w:eastAsia="宋体" w:hAnsi="宋体" w:cs="宋体" w:hint="eastAsia"/>
          <w:color w:val="000000"/>
          <w:kern w:val="0"/>
          <w:szCs w:val="21"/>
          <w:lang/>
        </w:rPr>
        <w:t>方正富邦基金管理有限公司（以下简称“本公司”）决定自2023年9月</w:t>
      </w:r>
      <w:r>
        <w:rPr>
          <w:rFonts w:ascii="宋体" w:eastAsia="宋体" w:hAnsi="宋体" w:cs="宋体"/>
          <w:color w:val="000000"/>
          <w:kern w:val="0"/>
          <w:szCs w:val="21"/>
          <w:lang/>
        </w:rPr>
        <w:t>8</w:t>
      </w:r>
      <w:r>
        <w:rPr>
          <w:rFonts w:ascii="宋体" w:eastAsia="宋体" w:hAnsi="宋体" w:cs="宋体" w:hint="eastAsia"/>
          <w:color w:val="000000"/>
          <w:kern w:val="0"/>
          <w:szCs w:val="21"/>
          <w:lang/>
        </w:rPr>
        <w:t>日起终止凤凰金信（海口）基金销售有限公司（以下简称“</w:t>
      </w:r>
      <w:r>
        <w:rPr>
          <w:rFonts w:ascii="宋体" w:eastAsia="宋体" w:hAnsi="宋体" w:cs="宋体" w:hint="eastAsia"/>
          <w:color w:val="000000"/>
          <w:szCs w:val="21"/>
        </w:rPr>
        <w:t>凤凰金信”</w:t>
      </w:r>
      <w:r>
        <w:rPr>
          <w:rFonts w:ascii="宋体" w:eastAsia="宋体" w:hAnsi="宋体" w:cs="宋体" w:hint="eastAsia"/>
          <w:color w:val="000000"/>
          <w:kern w:val="0"/>
          <w:szCs w:val="21"/>
          <w:lang/>
        </w:rPr>
        <w:t>）办理本公司旗下基金相关销售业务。</w:t>
      </w:r>
    </w:p>
    <w:p w:rsidR="00712AEF" w:rsidRDefault="0026785E">
      <w:pPr>
        <w:pStyle w:val="a7"/>
        <w:widowControl/>
        <w:spacing w:before="240"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凤凰金信已不再受理投资者对本公司旗下基金的认购、申购及定期定额投资业务申请。已通过凤凰金信持有本公司旗下基金的投资者，可于9月7日15点前通过凤凰金信自行办理基金份额赎回业务。投资者未做处理的，本公司将于</w:t>
      </w:r>
      <w:r>
        <w:rPr>
          <w:rFonts w:ascii="宋体" w:eastAsia="宋体" w:hAnsi="宋体" w:cs="宋体"/>
          <w:color w:val="000000"/>
          <w:sz w:val="21"/>
          <w:szCs w:val="21"/>
        </w:rPr>
        <w:t>2023年9月8日起</w:t>
      </w:r>
      <w:r>
        <w:rPr>
          <w:rFonts w:ascii="宋体" w:eastAsia="宋体" w:hAnsi="宋体" w:cs="宋体" w:hint="eastAsia"/>
          <w:color w:val="000000"/>
          <w:sz w:val="21"/>
          <w:szCs w:val="21"/>
        </w:rPr>
        <w:t>直接为投资者开立直销账户并将存量份额转至本公司直销平台。后续投资者可以通过本公司直销平台按照本公司相关业务规则办理基金交易查询等业务，具体办理程序请咨询本公司客户服务中心。</w:t>
      </w:r>
    </w:p>
    <w:p w:rsidR="00712AEF" w:rsidRDefault="0026785E">
      <w:pPr>
        <w:pStyle w:val="a7"/>
        <w:widowControl/>
        <w:spacing w:before="240" w:beforeAutospacing="0" w:afterAutospacing="0" w:line="300" w:lineRule="atLeast"/>
        <w:rPr>
          <w:rFonts w:ascii="宋体" w:eastAsia="宋体" w:hAnsi="宋体" w:cs="宋体"/>
          <w:color w:val="000000"/>
          <w:sz w:val="21"/>
          <w:szCs w:val="21"/>
        </w:rPr>
      </w:pPr>
      <w:r>
        <w:rPr>
          <w:rFonts w:ascii="宋体" w:eastAsia="宋体" w:hAnsi="宋体" w:cs="宋体" w:hint="eastAsia"/>
          <w:color w:val="000000"/>
          <w:sz w:val="21"/>
          <w:szCs w:val="21"/>
        </w:rPr>
        <w:t xml:space="preserve">　　投资者可通过以下途径了解或咨询相关情况：</w:t>
      </w:r>
    </w:p>
    <w:p w:rsidR="00712AEF" w:rsidRDefault="0026785E">
      <w:pPr>
        <w:pStyle w:val="a7"/>
        <w:widowControl/>
        <w:spacing w:beforeAutospacing="0" w:afterAutospacing="0" w:line="360" w:lineRule="auto"/>
        <w:ind w:firstLineChars="200" w:firstLine="420"/>
        <w:jc w:val="both"/>
        <w:rPr>
          <w:rFonts w:ascii="宋体" w:eastAsia="宋体" w:hAnsi="宋体" w:cs="宋体"/>
          <w:color w:val="000000"/>
          <w:sz w:val="21"/>
          <w:szCs w:val="21"/>
        </w:rPr>
      </w:pPr>
      <w:r>
        <w:rPr>
          <w:rFonts w:ascii="宋体" w:eastAsia="宋体" w:hAnsi="宋体" w:cs="宋体" w:hint="eastAsia"/>
          <w:color w:val="000000"/>
          <w:sz w:val="21"/>
          <w:szCs w:val="21"/>
        </w:rPr>
        <w:t>1、凤凰金信（海口）基金销售有限公司</w:t>
      </w:r>
    </w:p>
    <w:p w:rsidR="00712AEF" w:rsidRDefault="0026785E">
      <w:pPr>
        <w:pStyle w:val="a7"/>
        <w:widowControl/>
        <w:spacing w:beforeAutospacing="0" w:afterAutospacing="0" w:line="360" w:lineRule="auto"/>
        <w:ind w:firstLine="420"/>
        <w:jc w:val="both"/>
        <w:rPr>
          <w:rFonts w:ascii="宋体" w:eastAsia="宋体" w:hAnsi="宋体" w:cs="宋体"/>
          <w:color w:val="000000"/>
          <w:sz w:val="21"/>
          <w:szCs w:val="21"/>
        </w:rPr>
      </w:pPr>
      <w:r>
        <w:rPr>
          <w:rFonts w:ascii="宋体" w:eastAsia="宋体" w:hAnsi="宋体" w:cs="宋体" w:hint="eastAsia"/>
          <w:color w:val="000000"/>
          <w:sz w:val="21"/>
          <w:szCs w:val="21"/>
        </w:rPr>
        <w:t>客户服务电话：400-810-5919</w:t>
      </w:r>
    </w:p>
    <w:p w:rsidR="00712AEF" w:rsidRDefault="0026785E">
      <w:pPr>
        <w:pStyle w:val="a7"/>
        <w:widowControl/>
        <w:spacing w:beforeAutospacing="0" w:afterAutospacing="0" w:line="360" w:lineRule="auto"/>
        <w:ind w:firstLine="420"/>
        <w:jc w:val="both"/>
        <w:rPr>
          <w:rFonts w:ascii="宋体" w:eastAsia="宋体" w:hAnsi="宋体" w:cs="宋体"/>
          <w:color w:val="000000"/>
          <w:sz w:val="21"/>
          <w:szCs w:val="21"/>
        </w:rPr>
      </w:pPr>
      <w:r>
        <w:rPr>
          <w:rFonts w:ascii="宋体" w:eastAsia="宋体" w:hAnsi="宋体" w:cs="宋体" w:hint="eastAsia"/>
          <w:color w:val="000000"/>
          <w:sz w:val="21"/>
          <w:szCs w:val="21"/>
        </w:rPr>
        <w:t>网址：www.fengfd.com</w:t>
      </w:r>
    </w:p>
    <w:p w:rsidR="00712AEF" w:rsidRDefault="00712AEF">
      <w:pPr>
        <w:widowControl/>
        <w:spacing w:line="360" w:lineRule="auto"/>
        <w:ind w:firstLine="420"/>
        <w:jc w:val="left"/>
        <w:rPr>
          <w:rFonts w:ascii="宋体" w:eastAsia="宋体" w:hAnsi="宋体" w:cs="宋体"/>
          <w:color w:val="000000"/>
          <w:kern w:val="0"/>
          <w:szCs w:val="21"/>
          <w:lang/>
        </w:rPr>
      </w:pPr>
    </w:p>
    <w:p w:rsidR="00712AEF" w:rsidRDefault="0026785E">
      <w:pPr>
        <w:widowControl/>
        <w:spacing w:line="360" w:lineRule="auto"/>
        <w:ind w:firstLine="420"/>
        <w:jc w:val="left"/>
        <w:rPr>
          <w:rFonts w:ascii="宋体" w:eastAsia="宋体" w:hAnsi="宋体" w:cs="宋体"/>
          <w:color w:val="000000"/>
          <w:kern w:val="0"/>
          <w:szCs w:val="21"/>
          <w:lang/>
        </w:rPr>
      </w:pPr>
      <w:r>
        <w:rPr>
          <w:rFonts w:ascii="宋体" w:eastAsia="宋体" w:hAnsi="宋体" w:cs="宋体" w:hint="eastAsia"/>
          <w:color w:val="000000"/>
          <w:kern w:val="0"/>
          <w:szCs w:val="21"/>
          <w:lang/>
        </w:rPr>
        <w:t>2、方正富邦基金管理有限公司 </w:t>
      </w:r>
    </w:p>
    <w:p w:rsidR="00712AEF" w:rsidRDefault="0026785E">
      <w:pPr>
        <w:widowControl/>
        <w:spacing w:line="360" w:lineRule="auto"/>
        <w:ind w:firstLine="420"/>
        <w:jc w:val="left"/>
        <w:rPr>
          <w:rFonts w:ascii="宋体" w:eastAsia="宋体" w:hAnsi="宋体" w:cs="宋体"/>
          <w:color w:val="000000"/>
          <w:kern w:val="0"/>
          <w:szCs w:val="21"/>
          <w:lang/>
        </w:rPr>
      </w:pPr>
      <w:r>
        <w:rPr>
          <w:rFonts w:ascii="宋体" w:eastAsia="宋体" w:hAnsi="宋体" w:cs="宋体" w:hint="eastAsia"/>
          <w:color w:val="000000"/>
          <w:kern w:val="0"/>
          <w:szCs w:val="21"/>
          <w:lang/>
        </w:rPr>
        <w:t xml:space="preserve">客户服务电话：400-818-0990 </w:t>
      </w:r>
    </w:p>
    <w:p w:rsidR="00712AEF" w:rsidRDefault="0026785E">
      <w:pPr>
        <w:widowControl/>
        <w:spacing w:line="360" w:lineRule="auto"/>
        <w:ind w:firstLine="420"/>
        <w:jc w:val="left"/>
        <w:rPr>
          <w:rFonts w:ascii="宋体" w:eastAsia="宋体" w:hAnsi="宋体" w:cs="宋体"/>
          <w:color w:val="000000"/>
          <w:kern w:val="0"/>
          <w:szCs w:val="21"/>
          <w:lang/>
        </w:rPr>
      </w:pPr>
      <w:r>
        <w:rPr>
          <w:rFonts w:ascii="宋体" w:eastAsia="宋体" w:hAnsi="宋体" w:cs="宋体" w:hint="eastAsia"/>
          <w:color w:val="000000"/>
          <w:kern w:val="0"/>
          <w:szCs w:val="21"/>
          <w:lang/>
        </w:rPr>
        <w:t>网址：www.founderff.com</w:t>
      </w:r>
    </w:p>
    <w:p w:rsidR="00712AEF" w:rsidRDefault="0026785E">
      <w:pPr>
        <w:widowControl/>
        <w:spacing w:line="360" w:lineRule="auto"/>
        <w:ind w:firstLine="420"/>
        <w:jc w:val="left"/>
        <w:rPr>
          <w:rFonts w:ascii="宋体" w:eastAsia="宋体" w:hAnsi="宋体" w:cs="宋体"/>
          <w:color w:val="000000"/>
          <w:kern w:val="0"/>
          <w:szCs w:val="21"/>
          <w:lang/>
        </w:rPr>
      </w:pPr>
      <w:r>
        <w:rPr>
          <w:rFonts w:ascii="宋体" w:eastAsia="宋体" w:hAnsi="宋体" w:cs="宋体" w:hint="eastAsia"/>
          <w:color w:val="000000"/>
          <w:kern w:val="0"/>
          <w:szCs w:val="21"/>
          <w:lang/>
        </w:rPr>
        <w:t>风险提示：本公司承诺以诚实信用、勤勉尽责的原则管理和运用基金资产，但不保证基金一定盈利，也不保证最低收益。投资者投资于本公司管理的基金时应认真阅读基金合同、招募说明书（更新）等法律文件，全面了解基金的产品特性并充分考虑自身的风险承受能力，理性判断市场，自行承担基金运营状况与基金净值变化引致的投资风险。</w:t>
      </w:r>
    </w:p>
    <w:p w:rsidR="00712AEF" w:rsidRDefault="0026785E">
      <w:pPr>
        <w:widowControl/>
        <w:spacing w:line="360" w:lineRule="auto"/>
        <w:ind w:firstLine="420"/>
        <w:jc w:val="left"/>
        <w:rPr>
          <w:rFonts w:ascii="宋体" w:eastAsia="宋体" w:hAnsi="宋体" w:cs="宋体"/>
          <w:color w:val="000000"/>
          <w:kern w:val="0"/>
          <w:szCs w:val="21"/>
          <w:lang/>
        </w:rPr>
      </w:pPr>
      <w:r>
        <w:rPr>
          <w:rFonts w:ascii="宋体" w:eastAsia="宋体" w:hAnsi="宋体" w:cs="宋体" w:hint="eastAsia"/>
          <w:color w:val="000000"/>
          <w:kern w:val="0"/>
          <w:szCs w:val="21"/>
          <w:lang/>
        </w:rPr>
        <w:t>特此公告。</w:t>
      </w:r>
    </w:p>
    <w:p w:rsidR="00712AEF" w:rsidRDefault="00712AEF">
      <w:pPr>
        <w:widowControl/>
        <w:spacing w:line="360" w:lineRule="auto"/>
        <w:ind w:firstLine="420"/>
        <w:jc w:val="left"/>
        <w:rPr>
          <w:rFonts w:ascii="宋体" w:eastAsia="宋体" w:hAnsi="宋体" w:cs="宋体"/>
          <w:color w:val="000000"/>
          <w:kern w:val="0"/>
          <w:szCs w:val="21"/>
          <w:lang/>
        </w:rPr>
      </w:pPr>
    </w:p>
    <w:p w:rsidR="00712AEF" w:rsidRDefault="0026785E">
      <w:pPr>
        <w:widowControl/>
        <w:spacing w:line="360" w:lineRule="auto"/>
        <w:ind w:firstLine="420"/>
        <w:jc w:val="right"/>
        <w:rPr>
          <w:rFonts w:ascii="宋体" w:eastAsia="宋体" w:hAnsi="宋体" w:cs="宋体"/>
          <w:color w:val="000000"/>
          <w:kern w:val="0"/>
          <w:szCs w:val="21"/>
          <w:lang/>
        </w:rPr>
      </w:pPr>
      <w:r>
        <w:rPr>
          <w:rFonts w:ascii="宋体" w:eastAsia="宋体" w:hAnsi="宋体" w:cs="宋体" w:hint="eastAsia"/>
          <w:color w:val="000000"/>
          <w:kern w:val="0"/>
          <w:szCs w:val="21"/>
          <w:lang/>
        </w:rPr>
        <w:t xml:space="preserve">                                                    方正富邦基金管理有限公司 </w:t>
      </w:r>
      <w:r>
        <w:rPr>
          <w:rFonts w:ascii="宋体" w:eastAsia="宋体" w:hAnsi="宋体" w:cs="宋体"/>
          <w:color w:val="000000"/>
          <w:kern w:val="0"/>
          <w:szCs w:val="21"/>
          <w:lang/>
        </w:rPr>
        <w:t xml:space="preserve"> </w:t>
      </w:r>
    </w:p>
    <w:p w:rsidR="00712AEF" w:rsidRDefault="0026785E">
      <w:pPr>
        <w:widowControl/>
        <w:wordWrap w:val="0"/>
        <w:spacing w:line="360" w:lineRule="auto"/>
        <w:ind w:firstLineChars="2700" w:firstLine="5670"/>
        <w:jc w:val="right"/>
        <w:rPr>
          <w:rFonts w:ascii="宋体" w:eastAsia="宋体" w:hAnsi="宋体" w:cs="宋体"/>
          <w:color w:val="000000"/>
          <w:kern w:val="0"/>
          <w:szCs w:val="21"/>
          <w:lang/>
        </w:rPr>
      </w:pPr>
      <w:r>
        <w:rPr>
          <w:rFonts w:ascii="宋体" w:eastAsia="宋体" w:hAnsi="宋体" w:cs="宋体" w:hint="eastAsia"/>
          <w:color w:val="000000"/>
          <w:kern w:val="0"/>
          <w:szCs w:val="21"/>
          <w:lang/>
        </w:rPr>
        <w:t>2023年9月</w:t>
      </w:r>
      <w:r>
        <w:rPr>
          <w:rFonts w:ascii="宋体" w:eastAsia="宋体" w:hAnsi="宋体" w:cs="宋体"/>
          <w:color w:val="000000"/>
          <w:kern w:val="0"/>
          <w:szCs w:val="21"/>
          <w:lang/>
        </w:rPr>
        <w:t>7</w:t>
      </w:r>
      <w:r>
        <w:rPr>
          <w:rFonts w:ascii="宋体" w:eastAsia="宋体" w:hAnsi="宋体" w:cs="宋体" w:hint="eastAsia"/>
          <w:color w:val="000000"/>
          <w:kern w:val="0"/>
          <w:szCs w:val="21"/>
          <w:lang/>
        </w:rPr>
        <w:t xml:space="preserve">日 </w:t>
      </w:r>
      <w:r>
        <w:rPr>
          <w:rFonts w:ascii="宋体" w:eastAsia="宋体" w:hAnsi="宋体" w:cs="宋体"/>
          <w:color w:val="000000"/>
          <w:kern w:val="0"/>
          <w:szCs w:val="21"/>
          <w:lang/>
        </w:rPr>
        <w:t xml:space="preserve">  </w:t>
      </w:r>
    </w:p>
    <w:sectPr w:rsidR="00712AEF" w:rsidSect="003E19B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docVars>
    <w:docVar w:name="commondata" w:val="eyJoZGlkIjoiNjlmNWZhZmRjNDVmYjgxMWVmMTRiNjI5MDk4NWIyY2EifQ=="/>
  </w:docVars>
  <w:rsids>
    <w:rsidRoot w:val="418617BB"/>
    <w:rsid w:val="00083D9B"/>
    <w:rsid w:val="00084342"/>
    <w:rsid w:val="000D34B3"/>
    <w:rsid w:val="002424A2"/>
    <w:rsid w:val="0026785E"/>
    <w:rsid w:val="002D1988"/>
    <w:rsid w:val="002E2AE5"/>
    <w:rsid w:val="00305CE7"/>
    <w:rsid w:val="003E19BB"/>
    <w:rsid w:val="00410103"/>
    <w:rsid w:val="004223AB"/>
    <w:rsid w:val="004A4916"/>
    <w:rsid w:val="00500F3F"/>
    <w:rsid w:val="00560C47"/>
    <w:rsid w:val="005E1DBD"/>
    <w:rsid w:val="005F037B"/>
    <w:rsid w:val="00712AEF"/>
    <w:rsid w:val="00713D01"/>
    <w:rsid w:val="007B31CF"/>
    <w:rsid w:val="008B2DA1"/>
    <w:rsid w:val="00A15405"/>
    <w:rsid w:val="00A96964"/>
    <w:rsid w:val="00BC1852"/>
    <w:rsid w:val="00C77611"/>
    <w:rsid w:val="00D561B6"/>
    <w:rsid w:val="00EC2578"/>
    <w:rsid w:val="00EE730C"/>
    <w:rsid w:val="00F71F2A"/>
    <w:rsid w:val="00F71F9E"/>
    <w:rsid w:val="075E24BD"/>
    <w:rsid w:val="099C263F"/>
    <w:rsid w:val="0E0B7D94"/>
    <w:rsid w:val="0E912047"/>
    <w:rsid w:val="0FD82FF4"/>
    <w:rsid w:val="122D02D9"/>
    <w:rsid w:val="13853A9D"/>
    <w:rsid w:val="139F632B"/>
    <w:rsid w:val="169C77DB"/>
    <w:rsid w:val="17681DB3"/>
    <w:rsid w:val="19550115"/>
    <w:rsid w:val="1A9F3CA1"/>
    <w:rsid w:val="21222FD3"/>
    <w:rsid w:val="23931F66"/>
    <w:rsid w:val="24AC1531"/>
    <w:rsid w:val="25230CFB"/>
    <w:rsid w:val="2634027D"/>
    <w:rsid w:val="281134B5"/>
    <w:rsid w:val="2BBE7D9C"/>
    <w:rsid w:val="31E0281A"/>
    <w:rsid w:val="33613E2E"/>
    <w:rsid w:val="34C401D1"/>
    <w:rsid w:val="34C46423"/>
    <w:rsid w:val="3512700A"/>
    <w:rsid w:val="35D060E4"/>
    <w:rsid w:val="360E20D2"/>
    <w:rsid w:val="3ABD5DEE"/>
    <w:rsid w:val="3E886713"/>
    <w:rsid w:val="3F88409A"/>
    <w:rsid w:val="418617BB"/>
    <w:rsid w:val="41BE5CEE"/>
    <w:rsid w:val="437159C8"/>
    <w:rsid w:val="45050ABD"/>
    <w:rsid w:val="4AA03036"/>
    <w:rsid w:val="4C612351"/>
    <w:rsid w:val="52B92A6A"/>
    <w:rsid w:val="56201ED0"/>
    <w:rsid w:val="5B2A2BD4"/>
    <w:rsid w:val="5BEA5F81"/>
    <w:rsid w:val="5DC866D4"/>
    <w:rsid w:val="60675D31"/>
    <w:rsid w:val="6239194F"/>
    <w:rsid w:val="655820EC"/>
    <w:rsid w:val="693836AC"/>
    <w:rsid w:val="6DC36286"/>
    <w:rsid w:val="6DE07122"/>
    <w:rsid w:val="6F9B59F7"/>
    <w:rsid w:val="72005FE5"/>
    <w:rsid w:val="7DA52FCC"/>
    <w:rsid w:val="7E8A55B4"/>
    <w:rsid w:val="7F2A46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19B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3E19BB"/>
    <w:pPr>
      <w:jc w:val="left"/>
    </w:pPr>
  </w:style>
  <w:style w:type="paragraph" w:styleId="a4">
    <w:name w:val="Balloon Text"/>
    <w:basedOn w:val="a"/>
    <w:link w:val="Char0"/>
    <w:qFormat/>
    <w:rsid w:val="003E19BB"/>
    <w:rPr>
      <w:sz w:val="18"/>
      <w:szCs w:val="18"/>
    </w:rPr>
  </w:style>
  <w:style w:type="paragraph" w:styleId="a5">
    <w:name w:val="footer"/>
    <w:basedOn w:val="a"/>
    <w:link w:val="Char1"/>
    <w:qFormat/>
    <w:rsid w:val="003E19BB"/>
    <w:pPr>
      <w:tabs>
        <w:tab w:val="center" w:pos="4153"/>
        <w:tab w:val="right" w:pos="8306"/>
      </w:tabs>
      <w:snapToGrid w:val="0"/>
      <w:jc w:val="left"/>
    </w:pPr>
    <w:rPr>
      <w:sz w:val="18"/>
      <w:szCs w:val="18"/>
    </w:rPr>
  </w:style>
  <w:style w:type="paragraph" w:styleId="a6">
    <w:name w:val="header"/>
    <w:basedOn w:val="a"/>
    <w:link w:val="Char2"/>
    <w:qFormat/>
    <w:rsid w:val="003E19BB"/>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3E19BB"/>
    <w:pPr>
      <w:spacing w:beforeAutospacing="1" w:afterAutospacing="1"/>
      <w:jc w:val="left"/>
    </w:pPr>
    <w:rPr>
      <w:rFonts w:cs="Times New Roman"/>
      <w:kern w:val="0"/>
      <w:sz w:val="24"/>
    </w:rPr>
  </w:style>
  <w:style w:type="paragraph" w:styleId="a8">
    <w:name w:val="annotation subject"/>
    <w:basedOn w:val="a3"/>
    <w:next w:val="a3"/>
    <w:link w:val="Char3"/>
    <w:qFormat/>
    <w:rsid w:val="003E19BB"/>
    <w:rPr>
      <w:b/>
      <w:bCs/>
    </w:rPr>
  </w:style>
  <w:style w:type="character" w:styleId="a9">
    <w:name w:val="FollowedHyperlink"/>
    <w:basedOn w:val="a0"/>
    <w:qFormat/>
    <w:rsid w:val="003E19BB"/>
    <w:rPr>
      <w:color w:val="954F72"/>
      <w:u w:val="single"/>
    </w:rPr>
  </w:style>
  <w:style w:type="character" w:styleId="aa">
    <w:name w:val="Hyperlink"/>
    <w:basedOn w:val="a0"/>
    <w:qFormat/>
    <w:rsid w:val="003E19BB"/>
    <w:rPr>
      <w:color w:val="0000FF"/>
      <w:u w:val="single"/>
    </w:rPr>
  </w:style>
  <w:style w:type="character" w:styleId="ab">
    <w:name w:val="annotation reference"/>
    <w:basedOn w:val="a0"/>
    <w:qFormat/>
    <w:rsid w:val="003E19BB"/>
    <w:rPr>
      <w:sz w:val="21"/>
      <w:szCs w:val="21"/>
    </w:rPr>
  </w:style>
  <w:style w:type="character" w:customStyle="1" w:styleId="Char2">
    <w:name w:val="页眉 Char"/>
    <w:basedOn w:val="a0"/>
    <w:link w:val="a6"/>
    <w:qFormat/>
    <w:rsid w:val="003E19BB"/>
    <w:rPr>
      <w:rFonts w:asciiTheme="minorHAnsi" w:eastAsiaTheme="minorEastAsia" w:hAnsiTheme="minorHAnsi" w:cstheme="minorBidi"/>
      <w:kern w:val="2"/>
      <w:sz w:val="18"/>
      <w:szCs w:val="18"/>
    </w:rPr>
  </w:style>
  <w:style w:type="character" w:customStyle="1" w:styleId="Char1">
    <w:name w:val="页脚 Char"/>
    <w:basedOn w:val="a0"/>
    <w:link w:val="a5"/>
    <w:qFormat/>
    <w:rsid w:val="003E19BB"/>
    <w:rPr>
      <w:rFonts w:asciiTheme="minorHAnsi" w:eastAsiaTheme="minorEastAsia" w:hAnsiTheme="minorHAnsi" w:cstheme="minorBidi"/>
      <w:kern w:val="2"/>
      <w:sz w:val="18"/>
      <w:szCs w:val="18"/>
    </w:rPr>
  </w:style>
  <w:style w:type="character" w:customStyle="1" w:styleId="Char">
    <w:name w:val="批注文字 Char"/>
    <w:basedOn w:val="a0"/>
    <w:link w:val="a3"/>
    <w:qFormat/>
    <w:rsid w:val="003E19BB"/>
    <w:rPr>
      <w:rFonts w:asciiTheme="minorHAnsi" w:eastAsiaTheme="minorEastAsia" w:hAnsiTheme="minorHAnsi" w:cstheme="minorBidi"/>
      <w:kern w:val="2"/>
      <w:sz w:val="21"/>
      <w:szCs w:val="24"/>
    </w:rPr>
  </w:style>
  <w:style w:type="character" w:customStyle="1" w:styleId="Char3">
    <w:name w:val="批注主题 Char"/>
    <w:basedOn w:val="Char"/>
    <w:link w:val="a8"/>
    <w:qFormat/>
    <w:rsid w:val="003E19BB"/>
    <w:rPr>
      <w:rFonts w:asciiTheme="minorHAnsi" w:eastAsiaTheme="minorEastAsia" w:hAnsiTheme="minorHAnsi" w:cstheme="minorBidi"/>
      <w:b/>
      <w:bCs/>
      <w:kern w:val="2"/>
      <w:sz w:val="21"/>
      <w:szCs w:val="24"/>
    </w:rPr>
  </w:style>
  <w:style w:type="character" w:customStyle="1" w:styleId="Char0">
    <w:name w:val="批注框文本 Char"/>
    <w:basedOn w:val="a0"/>
    <w:link w:val="a4"/>
    <w:qFormat/>
    <w:rsid w:val="003E19B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4</DocSecurity>
  <Lines>5</Lines>
  <Paragraphs>1</Paragraphs>
  <ScaleCrop>false</ScaleCrop>
  <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dc:creator>
  <cp:lastModifiedBy>ZHONGM</cp:lastModifiedBy>
  <cp:revision>2</cp:revision>
  <dcterms:created xsi:type="dcterms:W3CDTF">2023-09-06T16:02:00Z</dcterms:created>
  <dcterms:modified xsi:type="dcterms:W3CDTF">2023-09-06T16:02:00Z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E5D999B5CF3A47EB8FCD38A661BD5D20_13</vt:lpwstr>
  </property>
</Properties>
</file>