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92" w:rsidRDefault="00BE3292">
      <w:pPr>
        <w:pStyle w:val="biaogecenter"/>
        <w:rPr>
          <w:sz w:val="30"/>
          <w:szCs w:val="30"/>
        </w:rPr>
      </w:pPr>
      <w:r>
        <w:rPr>
          <w:rFonts w:hint="eastAsia"/>
          <w:b/>
          <w:bCs/>
          <w:sz w:val="30"/>
          <w:szCs w:val="30"/>
        </w:rPr>
        <w:t>中信建投聚利混合型证券投资基金基金经理变更公告</w:t>
      </w:r>
    </w:p>
    <w:p w:rsidR="00BE3292" w:rsidRDefault="00BE3292">
      <w:pPr>
        <w:pStyle w:val="biaogecenter"/>
        <w:rPr>
          <w:rFonts w:hint="eastAsia"/>
        </w:rPr>
      </w:pPr>
    </w:p>
    <w:p w:rsidR="00BE3292" w:rsidRDefault="00BE3292">
      <w:pPr>
        <w:pStyle w:val="biaogecenter"/>
        <w:rPr>
          <w:rFonts w:hint="eastAsia"/>
        </w:rPr>
      </w:pPr>
      <w:r>
        <w:rPr>
          <w:rFonts w:hint="eastAsia"/>
        </w:rPr>
        <w:t>公告送出日期：2023年09月01日</w:t>
      </w:r>
    </w:p>
    <w:p w:rsidR="00BE3292" w:rsidRDefault="00BE3292" w:rsidP="00102072">
      <w:pPr>
        <w:pStyle w:val="dazhangjie"/>
        <w:rPr>
          <w:rFonts w:hint="eastAsia"/>
        </w:rPr>
      </w:pPr>
      <w:r>
        <w:rPr>
          <w:rFonts w:hAnsi="Calibri" w:hint="eastAsia"/>
          <w:b/>
          <w:color w:val="000000"/>
        </w:rPr>
        <w:t>1 公告基本信息</w:t>
      </w:r>
    </w:p>
    <w:tbl>
      <w:tblPr>
        <w:tblW w:w="8250" w:type="dxa"/>
        <w:tblInd w:w="108" w:type="dxa"/>
        <w:tblLook w:val="04A0"/>
      </w:tblPr>
      <w:tblGrid>
        <w:gridCol w:w="3072"/>
        <w:gridCol w:w="5178"/>
      </w:tblGrid>
      <w:tr w:rsidR="00BE3292" w:rsidRPr="005C5777">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基金名称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中信建投聚利混合型证券投资基金</w:t>
            </w:r>
          </w:p>
        </w:tc>
      </w:tr>
      <w:tr w:rsidR="00BE3292" w:rsidRPr="005C5777">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基金简称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中信建投聚利</w:t>
            </w:r>
          </w:p>
        </w:tc>
      </w:tr>
      <w:tr w:rsidR="00BE3292" w:rsidRPr="005C5777">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基金主代码</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 xml:space="preserve">001914 </w:t>
            </w:r>
          </w:p>
        </w:tc>
      </w:tr>
      <w:tr w:rsidR="00BE3292" w:rsidRPr="005C5777">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基金管理人名称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中信建投基金管理有限公司</w:t>
            </w:r>
          </w:p>
        </w:tc>
      </w:tr>
      <w:tr w:rsidR="00BE3292" w:rsidRPr="005C5777">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公告依据</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《公开募集证券投资基金信息披露管理办法》《基金管理公司投资管理人员管理指导意见》等法规</w:t>
            </w:r>
          </w:p>
        </w:tc>
      </w:tr>
      <w:tr w:rsidR="00BE3292" w:rsidRPr="005C5777">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基金经理变更类型</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解聘基金经理</w:t>
            </w:r>
          </w:p>
        </w:tc>
      </w:tr>
      <w:tr w:rsidR="00BE3292" w:rsidRPr="005C5777">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共同管理本基金的其他基金经理姓名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于智翔</w:t>
            </w:r>
          </w:p>
        </w:tc>
      </w:tr>
      <w:tr w:rsidR="00BE3292" w:rsidRPr="005C5777">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张青</w:t>
            </w:r>
          </w:p>
        </w:tc>
      </w:tr>
    </w:tbl>
    <w:p w:rsidR="00BE3292" w:rsidRDefault="00BE3292">
      <w:pPr>
        <w:widowControl/>
        <w:spacing w:after="240"/>
        <w:jc w:val="left"/>
        <w:rPr>
          <w:rFonts w:ascii="宋体" w:hAnsi="宋体" w:cs="宋体" w:hint="eastAsia"/>
          <w:kern w:val="0"/>
          <w:sz w:val="24"/>
          <w:szCs w:val="24"/>
        </w:rPr>
      </w:pPr>
    </w:p>
    <w:p w:rsidR="00BE3292" w:rsidRDefault="00BE3292" w:rsidP="00102072">
      <w:pPr>
        <w:pStyle w:val="dazhangjie"/>
        <w:divId w:val="1909149072"/>
        <w:rPr>
          <w:rFonts w:hint="eastAsia"/>
        </w:rPr>
      </w:pPr>
      <w:r>
        <w:rPr>
          <w:rFonts w:hAnsi="Calibri" w:hint="eastAsia"/>
          <w:b/>
          <w:color w:val="000000"/>
        </w:rPr>
        <w:t>2 离任基金经理的相关信息</w:t>
      </w:r>
    </w:p>
    <w:tbl>
      <w:tblPr>
        <w:tblW w:w="8250" w:type="dxa"/>
        <w:tblInd w:w="108" w:type="dxa"/>
        <w:tblLook w:val="04A0"/>
      </w:tblPr>
      <w:tblGrid>
        <w:gridCol w:w="3072"/>
        <w:gridCol w:w="5178"/>
      </w:tblGrid>
      <w:tr w:rsidR="00BE3292" w:rsidRPr="005C5777">
        <w:trPr>
          <w:divId w:val="190914907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离任基金经理姓名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center"/>
              <w:wordWrap w:val="0"/>
            </w:pPr>
            <w:r>
              <w:rPr>
                <w:rFonts w:hint="eastAsia"/>
              </w:rPr>
              <w:t>张青</w:t>
            </w:r>
          </w:p>
        </w:tc>
      </w:tr>
      <w:tr w:rsidR="00BE3292" w:rsidRPr="005C5777">
        <w:trPr>
          <w:divId w:val="190914907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离任原因</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center"/>
              <w:wordWrap w:val="0"/>
            </w:pPr>
            <w:r>
              <w:rPr>
                <w:rFonts w:hint="eastAsia"/>
              </w:rPr>
              <w:t>工作安排</w:t>
            </w:r>
          </w:p>
        </w:tc>
      </w:tr>
      <w:tr w:rsidR="00BE3292" w:rsidRPr="005C5777">
        <w:trPr>
          <w:divId w:val="190914907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离任日期</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center"/>
              <w:wordWrap w:val="0"/>
            </w:pPr>
            <w:r>
              <w:rPr>
                <w:rFonts w:hint="eastAsia"/>
              </w:rPr>
              <w:t>2023-08-31</w:t>
            </w:r>
          </w:p>
        </w:tc>
      </w:tr>
      <w:tr w:rsidR="00BE3292" w:rsidRPr="005C5777">
        <w:trPr>
          <w:divId w:val="190914907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转任本公司其他工作岗位的说明</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center"/>
              <w:wordWrap w:val="0"/>
            </w:pPr>
            <w:r>
              <w:rPr>
                <w:rFonts w:hint="eastAsia"/>
              </w:rPr>
              <w:t>继续担任中信建投臻选成长混合型发起式证券投资基金的基金经理</w:t>
            </w:r>
          </w:p>
        </w:tc>
      </w:tr>
      <w:tr w:rsidR="00BE3292" w:rsidRPr="005C5777">
        <w:trPr>
          <w:divId w:val="190914907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是否已按规定在中国基金业协会办理变更手续</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center"/>
              <w:wordWrap w:val="0"/>
            </w:pPr>
            <w:r>
              <w:rPr>
                <w:rFonts w:hint="eastAsia"/>
              </w:rPr>
              <w:t>是</w:t>
            </w:r>
          </w:p>
        </w:tc>
      </w:tr>
      <w:tr w:rsidR="00BE3292" w:rsidRPr="005C5777">
        <w:trPr>
          <w:divId w:val="1909149072"/>
        </w:trPr>
        <w:tc>
          <w:tcPr>
            <w:tcW w:w="3000"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left"/>
              <w:wordWrap w:val="0"/>
            </w:pPr>
            <w:r>
              <w:rPr>
                <w:rFonts w:hint="eastAsia"/>
              </w:rPr>
              <w:t>是否已按规定在中国基金业协会办理注销手续</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BE3292" w:rsidRDefault="00BE3292">
            <w:pPr>
              <w:pStyle w:val="biaogecenter"/>
              <w:wordWrap w:val="0"/>
            </w:pPr>
            <w:r>
              <w:rPr>
                <w:rFonts w:hint="eastAsia"/>
              </w:rPr>
              <w:t>-</w:t>
            </w:r>
          </w:p>
        </w:tc>
      </w:tr>
    </w:tbl>
    <w:p w:rsidR="00BE3292" w:rsidRPr="00102072" w:rsidRDefault="00BE3292" w:rsidP="00102072">
      <w:pPr>
        <w:divId w:val="1909149072"/>
      </w:pPr>
      <w:r>
        <w:t> </w:t>
      </w:r>
    </w:p>
    <w:p w:rsidR="00BE3292" w:rsidRDefault="00BE3292">
      <w:pPr>
        <w:pStyle w:val="dazhangjie"/>
        <w:rPr>
          <w:rFonts w:hint="eastAsia"/>
        </w:rPr>
      </w:pPr>
      <w:r>
        <w:rPr>
          <w:rFonts w:hint="eastAsia"/>
          <w:b/>
          <w:bCs/>
        </w:rPr>
        <w:t>3 其他需要说明的事项</w:t>
      </w:r>
    </w:p>
    <w:p w:rsidR="00BE3292" w:rsidRDefault="00BE3292">
      <w:pPr>
        <w:pStyle w:val="neirong"/>
        <w:rPr>
          <w:rFonts w:hint="eastAsia"/>
        </w:rPr>
      </w:pPr>
      <w:r>
        <w:rPr>
          <w:rFonts w:hint="eastAsia"/>
        </w:rPr>
        <w:t>  上述基金经理变更事项已按规定向中国证券投资基金业协会办理相关手续。</w:t>
      </w:r>
    </w:p>
    <w:p w:rsidR="00102072" w:rsidRDefault="00102072">
      <w:pPr>
        <w:pStyle w:val="neirong"/>
        <w:rPr>
          <w:rFonts w:hint="eastAsia"/>
        </w:rPr>
      </w:pPr>
    </w:p>
    <w:p w:rsidR="00BE3292" w:rsidRDefault="00BE3292">
      <w:pPr>
        <w:pStyle w:val="biaogeright"/>
        <w:rPr>
          <w:rFonts w:hint="eastAsia"/>
        </w:rPr>
      </w:pPr>
      <w:r>
        <w:rPr>
          <w:rFonts w:hAnsi="Calibri" w:hint="eastAsia"/>
          <w:color w:val="000000"/>
        </w:rPr>
        <w:t>中信建投基金管理有限公司</w:t>
      </w:r>
    </w:p>
    <w:p w:rsidR="00BE3292" w:rsidRDefault="00BE3292">
      <w:pPr>
        <w:pStyle w:val="biaogeright"/>
        <w:rPr>
          <w:rFonts w:hint="eastAsia"/>
        </w:rPr>
      </w:pPr>
      <w:r>
        <w:rPr>
          <w:rFonts w:hAnsi="Calibri" w:hint="eastAsia"/>
          <w:color w:val="000000"/>
        </w:rPr>
        <w:t>2023年09月01日</w:t>
      </w:r>
    </w:p>
    <w:sectPr w:rsidR="00BE3292">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69B" w:rsidRDefault="0074669B" w:rsidP="00102072">
      <w:r>
        <w:separator/>
      </w:r>
    </w:p>
  </w:endnote>
  <w:endnote w:type="continuationSeparator" w:id="0">
    <w:p w:rsidR="0074669B" w:rsidRDefault="0074669B" w:rsidP="001020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69B" w:rsidRDefault="0074669B" w:rsidP="00102072">
      <w:r>
        <w:separator/>
      </w:r>
    </w:p>
  </w:footnote>
  <w:footnote w:type="continuationSeparator" w:id="0">
    <w:p w:rsidR="0074669B" w:rsidRDefault="0074669B" w:rsidP="00102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5777"/>
    <w:rsid w:val="00102072"/>
    <w:rsid w:val="005C5777"/>
    <w:rsid w:val="0074669B"/>
    <w:rsid w:val="00BE3292"/>
    <w:rsid w:val="00D87449"/>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Pr>
      <w:rFonts w:ascii="Times New Roman" w:hAnsi="Times New Roman" w:cs="Times New Roman" w:hint="default"/>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hAnsi="Times New Roman" w:cs="Times New Roman" w:hint="default"/>
      <w:sz w:val="18"/>
      <w:szCs w:val="18"/>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styleId="a5">
    <w:name w:val="Document Map"/>
    <w:basedOn w:val="a"/>
    <w:link w:val="Char1"/>
    <w:uiPriority w:val="99"/>
    <w:semiHidden/>
    <w:unhideWhenUsed/>
    <w:rsid w:val="005C5777"/>
    <w:rPr>
      <w:rFonts w:ascii="宋体"/>
      <w:sz w:val="18"/>
      <w:szCs w:val="18"/>
    </w:rPr>
  </w:style>
  <w:style w:type="character" w:customStyle="1" w:styleId="Char1">
    <w:name w:val="文档结构图 Char"/>
    <w:basedOn w:val="a0"/>
    <w:link w:val="a5"/>
    <w:uiPriority w:val="99"/>
    <w:semiHidden/>
    <w:rsid w:val="005C5777"/>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909149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4</DocSecurity>
  <Lines>3</Lines>
  <Paragraphs>1</Paragraphs>
  <ScaleCrop>false</ScaleCrop>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songbt</dc:creator>
  <cp:keywords/>
  <dc:description/>
  <cp:lastModifiedBy>ZHONGM</cp:lastModifiedBy>
  <cp:revision>2</cp:revision>
  <dcterms:created xsi:type="dcterms:W3CDTF">2023-08-31T16:01:00Z</dcterms:created>
  <dcterms:modified xsi:type="dcterms:W3CDTF">2023-08-31T16:01:00Z</dcterms:modified>
</cp:coreProperties>
</file>