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41" w:rsidRPr="00382696" w:rsidRDefault="00FA1E59" w:rsidP="000545AE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中金基金管理有限公司</w:t>
      </w:r>
      <w:r w:rsidR="005E088E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旗下</w:t>
      </w:r>
      <w:r w:rsidR="00C756A1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基金</w:t>
      </w:r>
    </w:p>
    <w:p w:rsidR="005E3409" w:rsidRDefault="005E3409" w:rsidP="000545AE">
      <w:pPr>
        <w:spacing w:line="540" w:lineRule="exact"/>
        <w:ind w:firstLineChars="200" w:firstLine="64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5E3409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202</w:t>
      </w:r>
      <w:r>
        <w:rPr>
          <w:rFonts w:ascii="Times New Roman" w:eastAsia="仿宋" w:hAnsi="Times New Roman"/>
          <w:b/>
          <w:color w:val="000000" w:themeColor="text1"/>
          <w:sz w:val="32"/>
          <w:szCs w:val="32"/>
        </w:rPr>
        <w:t>3</w:t>
      </w:r>
      <w:r w:rsidRPr="005E3409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年中期报告提示性公告</w:t>
      </w:r>
    </w:p>
    <w:p w:rsidR="00BB3501" w:rsidRPr="00382696" w:rsidRDefault="00B16987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本公司董事会及董事保证基金</w:t>
      </w:r>
      <w:r w:rsidR="005E3409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中期</w:t>
      </w:r>
      <w:r w:rsidR="005E3409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所载资料不存在虚假记载、误导性陈述或重大遗漏，并对其内容的真实性、准确性和完整性承担个别及连带责任。</w:t>
      </w:r>
    </w:p>
    <w:p w:rsidR="00AE647E" w:rsidRDefault="00367962" w:rsidP="000545AE">
      <w:pPr>
        <w:spacing w:after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  <w:r w:rsidR="00056EE0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旗下</w:t>
      </w:r>
      <w:r w:rsidR="004B3E0B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的</w:t>
      </w:r>
      <w:r w:rsidR="00842A63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6C7B03">
        <w:rPr>
          <w:rFonts w:ascii="Times New Roman" w:eastAsia="仿宋" w:hAnsi="Times New Roman"/>
          <w:color w:val="000000" w:themeColor="text1"/>
          <w:sz w:val="30"/>
          <w:szCs w:val="30"/>
        </w:rPr>
        <w:t>3</w:t>
      </w:r>
      <w:r w:rsidR="00842A63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5E3409" w:rsidRPr="007C134F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中期报告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全文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于</w:t>
      </w:r>
      <w:r w:rsidR="00842A63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A67000">
        <w:rPr>
          <w:rFonts w:ascii="Times New Roman" w:eastAsia="仿宋" w:hAnsi="Times New Roman"/>
          <w:color w:val="000000" w:themeColor="text1"/>
          <w:sz w:val="30"/>
          <w:szCs w:val="30"/>
        </w:rPr>
        <w:t>3</w:t>
      </w:r>
      <w:r w:rsidR="006F59FC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5E3409">
        <w:rPr>
          <w:rFonts w:ascii="Times New Roman" w:eastAsia="仿宋" w:hAnsi="Times New Roman"/>
          <w:color w:val="000000" w:themeColor="text1"/>
          <w:sz w:val="30"/>
          <w:szCs w:val="30"/>
        </w:rPr>
        <w:t>8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月</w:t>
      </w:r>
      <w:r w:rsidR="005E3409">
        <w:rPr>
          <w:rFonts w:ascii="Times New Roman" w:eastAsia="仿宋" w:hAnsi="Times New Roman"/>
          <w:color w:val="000000" w:themeColor="text1"/>
          <w:sz w:val="30"/>
          <w:szCs w:val="30"/>
        </w:rPr>
        <w:t>3</w:t>
      </w:r>
      <w:r w:rsidR="006C7B03">
        <w:rPr>
          <w:rFonts w:ascii="Times New Roman" w:eastAsia="仿宋" w:hAnsi="Times New Roman"/>
          <w:color w:val="000000" w:themeColor="text1"/>
          <w:sz w:val="30"/>
          <w:szCs w:val="30"/>
        </w:rPr>
        <w:t>1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日在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本公司网站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8" w:history="1">
        <w:r w:rsidR="00700941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http://www.ciccfund.com/</w:t>
        </w:r>
      </w:hyperlink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和中国证监会</w:t>
      </w:r>
      <w:r w:rsidR="0019170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电子披露网站</w:t>
      </w:r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9" w:history="1">
        <w:r w:rsidR="000F07E6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http://eid.csrc.gov.cn/fund</w:t>
        </w:r>
      </w:hyperlink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披露，供投资者查阅。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如有疑问可拨打本公司客服电话（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400-868-1166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）咨询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。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具体基金明细如下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：</w:t>
      </w:r>
    </w:p>
    <w:tbl>
      <w:tblPr>
        <w:tblStyle w:val="ae"/>
        <w:tblW w:w="5000" w:type="pct"/>
        <w:tblLook w:val="04A0"/>
      </w:tblPr>
      <w:tblGrid>
        <w:gridCol w:w="1204"/>
        <w:gridCol w:w="7742"/>
      </w:tblGrid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基金名称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中金纯债债券型证券投资基金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中金现金管家货币市场基金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中金消费升级股票型证券投资基金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4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中金沪深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中金金利债券型证券投资基金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中金金泽量化精选混合型发起式证券投资基金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中金浙金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中金衡优灵活配置混合型证券投资基金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10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中金中证优选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(LOF)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11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中金金元债券型证券投资基金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12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中金瑞和灵活配置混合型证券投资基金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中金新元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14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股国际质量指数发起式证券投资基金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15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中金新医药股票型证券投资基金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16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中金科创主题灵活配置混合型证券投资基金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(LOF)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17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中金中证沪港深优选消费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18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19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中金新盛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中金鑫福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87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股国际质量交易型开放式指数证券投资基金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22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中金成长精选混合型证券投资基金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23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中金恒远一年持有期混合型证券投资基金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1D38FD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中金鑫瑞优选一年持有期灵活配置混合型证券投资基金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中金新璟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26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中金金合债券型证券投资基金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27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中金安益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30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天滚动持有短债债券型发起式证券投资基金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8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1F12">
              <w:rPr>
                <w:rFonts w:ascii="Times New Roman" w:eastAsia="仿宋" w:hAnsi="Times New Roman" w:cs="Arial" w:hint="eastAsia"/>
                <w:sz w:val="24"/>
                <w:szCs w:val="24"/>
              </w:rPr>
              <w:t>中金金信债券型证券投资基金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29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02CD5">
              <w:rPr>
                <w:rFonts w:ascii="Times New Roman" w:eastAsia="仿宋" w:hAnsi="Times New Roman" w:cs="Arial" w:hint="eastAsia"/>
                <w:sz w:val="24"/>
                <w:szCs w:val="24"/>
              </w:rPr>
              <w:t>中金稳健增长混合型证券投资基金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</w:t>
            </w:r>
          </w:p>
        </w:tc>
        <w:tc>
          <w:tcPr>
            <w:tcW w:w="4327" w:type="pct"/>
          </w:tcPr>
          <w:p w:rsidR="006C7B03" w:rsidRPr="00026FA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中金金选财富进取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6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个月持有期混合型基金中基金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(FOF)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31</w:t>
            </w:r>
          </w:p>
        </w:tc>
        <w:tc>
          <w:tcPr>
            <w:tcW w:w="4327" w:type="pct"/>
          </w:tcPr>
          <w:p w:rsidR="006C7B03" w:rsidRPr="00DB189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中金中证同业存单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AA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指数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天持有期发起式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32</w:t>
            </w:r>
          </w:p>
        </w:tc>
        <w:tc>
          <w:tcPr>
            <w:tcW w:w="4327" w:type="pct"/>
          </w:tcPr>
          <w:p w:rsidR="006C7B03" w:rsidRPr="00DB1897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中金景气驱动混合型发起式证券投资基金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33</w:t>
            </w:r>
          </w:p>
        </w:tc>
        <w:tc>
          <w:tcPr>
            <w:tcW w:w="4327" w:type="pct"/>
          </w:tcPr>
          <w:p w:rsidR="006C7B03" w:rsidRPr="001D38FD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中金中证科技先锋交易型开放式指数证券投资基金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34</w:t>
            </w:r>
          </w:p>
        </w:tc>
        <w:tc>
          <w:tcPr>
            <w:tcW w:w="4327" w:type="pct"/>
          </w:tcPr>
          <w:p w:rsidR="006C7B03" w:rsidRPr="00C31F12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2B3F8B">
              <w:rPr>
                <w:rFonts w:ascii="Times New Roman" w:eastAsia="仿宋" w:hAnsi="Times New Roman" w:cs="Arial" w:hint="eastAsia"/>
                <w:sz w:val="24"/>
                <w:szCs w:val="24"/>
              </w:rPr>
              <w:t>中金金誉债券型证券投资基金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Pr="00026FA7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/>
                <w:sz w:val="24"/>
                <w:szCs w:val="24"/>
              </w:rPr>
              <w:t>35</w:t>
            </w:r>
          </w:p>
        </w:tc>
        <w:tc>
          <w:tcPr>
            <w:tcW w:w="4327" w:type="pct"/>
          </w:tcPr>
          <w:p w:rsidR="006C7B03" w:rsidRPr="005572D8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中金鑫裕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1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4327" w:type="pct"/>
          </w:tcPr>
          <w:p w:rsidR="006C7B03" w:rsidRPr="00E06CA9" w:rsidRDefault="006C7B03" w:rsidP="00CD3972">
            <w:pPr>
              <w:spacing w:line="540" w:lineRule="exact"/>
              <w:jc w:val="lef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中金华证清洁能源主题指数发起式证券投资基金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6C7B03" w:rsidP="00CD3972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4327" w:type="pct"/>
          </w:tcPr>
          <w:p w:rsidR="006C7B03" w:rsidRPr="005572D8" w:rsidRDefault="006C7B03" w:rsidP="00CD3972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500ESG</w:t>
            </w: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基准指数增强型证券投资基金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6C7B03" w:rsidP="006C7B03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4327" w:type="pct"/>
          </w:tcPr>
          <w:p w:rsidR="006C7B03" w:rsidRPr="00A67000" w:rsidRDefault="006C7B03" w:rsidP="006C7B03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6C7B03">
              <w:rPr>
                <w:rFonts w:ascii="Times New Roman" w:eastAsia="仿宋" w:hAnsi="Times New Roman" w:cs="Arial" w:hint="eastAsia"/>
                <w:sz w:val="24"/>
                <w:szCs w:val="24"/>
              </w:rPr>
              <w:t>中金安盈</w:t>
            </w:r>
            <w:r w:rsidRPr="006C7B03">
              <w:rPr>
                <w:rFonts w:ascii="Times New Roman" w:eastAsia="仿宋" w:hAnsi="Times New Roman" w:cs="Arial" w:hint="eastAsia"/>
                <w:sz w:val="24"/>
                <w:szCs w:val="24"/>
              </w:rPr>
              <w:t>90</w:t>
            </w:r>
            <w:r w:rsidRPr="006C7B03">
              <w:rPr>
                <w:rFonts w:ascii="Times New Roman" w:eastAsia="仿宋" w:hAnsi="Times New Roman" w:cs="Arial" w:hint="eastAsia"/>
                <w:sz w:val="24"/>
                <w:szCs w:val="24"/>
              </w:rPr>
              <w:t>天持有期中短债债券型证券投资基金</w:t>
            </w:r>
          </w:p>
        </w:tc>
      </w:tr>
      <w:tr w:rsidR="001054EB" w:rsidRPr="00000170" w:rsidTr="006C7B03">
        <w:tc>
          <w:tcPr>
            <w:tcW w:w="673" w:type="pct"/>
          </w:tcPr>
          <w:p w:rsidR="001054EB" w:rsidRDefault="001054EB" w:rsidP="001054EB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4327" w:type="pct"/>
          </w:tcPr>
          <w:p w:rsidR="001054EB" w:rsidRPr="006C7B03" w:rsidRDefault="001054EB" w:rsidP="001054EB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1000</w:t>
            </w:r>
            <w:r w:rsidR="008F5FBF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1054EB" w:rsidRPr="00000170" w:rsidTr="006C7B03">
        <w:tc>
          <w:tcPr>
            <w:tcW w:w="673" w:type="pct"/>
          </w:tcPr>
          <w:p w:rsidR="001054EB" w:rsidRDefault="001054EB" w:rsidP="001054EB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0</w:t>
            </w:r>
          </w:p>
        </w:tc>
        <w:tc>
          <w:tcPr>
            <w:tcW w:w="4327" w:type="pct"/>
          </w:tcPr>
          <w:p w:rsidR="001054EB" w:rsidRPr="001054EB" w:rsidRDefault="001054EB" w:rsidP="001054EB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中金优选长兴稳健</w:t>
            </w: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6</w:t>
            </w: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个月持有期混合型发起式基金中基金（</w:t>
            </w: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FOF</w:t>
            </w:r>
            <w:r w:rsidRPr="001054EB">
              <w:rPr>
                <w:rFonts w:ascii="Times New Roman" w:eastAsia="仿宋" w:hAnsi="Times New Roman" w:cs="Arial" w:hint="eastAsia"/>
                <w:sz w:val="24"/>
                <w:szCs w:val="24"/>
              </w:rPr>
              <w:t>）</w:t>
            </w:r>
          </w:p>
        </w:tc>
      </w:tr>
      <w:tr w:rsidR="001054EB" w:rsidRPr="00000170" w:rsidTr="006C7B03">
        <w:tc>
          <w:tcPr>
            <w:tcW w:w="673" w:type="pct"/>
          </w:tcPr>
          <w:p w:rsidR="001054EB" w:rsidRDefault="001054EB" w:rsidP="001054EB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/>
                <w:sz w:val="24"/>
                <w:szCs w:val="24"/>
              </w:rPr>
              <w:t>41</w:t>
            </w:r>
          </w:p>
        </w:tc>
        <w:tc>
          <w:tcPr>
            <w:tcW w:w="4327" w:type="pct"/>
          </w:tcPr>
          <w:p w:rsidR="001054EB" w:rsidRPr="00E06CA9" w:rsidRDefault="001054EB" w:rsidP="001054EB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5572D8">
              <w:rPr>
                <w:rFonts w:ascii="Times New Roman" w:eastAsia="仿宋" w:hAnsi="Times New Roman" w:cs="Arial" w:hint="eastAsia"/>
                <w:sz w:val="24"/>
                <w:szCs w:val="24"/>
              </w:rPr>
              <w:t>中金普洛斯仓储物流封闭式基础设施证券投资基金</w:t>
            </w:r>
          </w:p>
        </w:tc>
      </w:tr>
      <w:tr w:rsidR="001054EB" w:rsidRPr="00000170" w:rsidTr="006C7B03">
        <w:tc>
          <w:tcPr>
            <w:tcW w:w="673" w:type="pct"/>
          </w:tcPr>
          <w:p w:rsidR="001054EB" w:rsidRDefault="001054EB" w:rsidP="001054EB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</w:p>
        </w:tc>
        <w:tc>
          <w:tcPr>
            <w:tcW w:w="4327" w:type="pct"/>
          </w:tcPr>
          <w:p w:rsidR="001054EB" w:rsidRPr="005572D8" w:rsidRDefault="001054EB" w:rsidP="001054EB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A67000">
              <w:rPr>
                <w:rFonts w:ascii="Times New Roman" w:eastAsia="仿宋" w:hAnsi="Times New Roman" w:cs="Arial" w:hint="eastAsia"/>
                <w:sz w:val="24"/>
                <w:szCs w:val="24"/>
              </w:rPr>
              <w:t>中金厦门安居保障性租赁住房封闭式基础设施证券投资基金</w:t>
            </w:r>
          </w:p>
        </w:tc>
      </w:tr>
      <w:tr w:rsidR="006C7B03" w:rsidRPr="00000170" w:rsidTr="006C7B03">
        <w:tc>
          <w:tcPr>
            <w:tcW w:w="673" w:type="pct"/>
          </w:tcPr>
          <w:p w:rsidR="006C7B03" w:rsidRDefault="001054EB" w:rsidP="006C7B03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</w:p>
        </w:tc>
        <w:tc>
          <w:tcPr>
            <w:tcW w:w="4327" w:type="pct"/>
          </w:tcPr>
          <w:p w:rsidR="006C7B03" w:rsidRPr="00A67000" w:rsidRDefault="006C7B03" w:rsidP="006C7B03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6C7B03">
              <w:rPr>
                <w:rFonts w:ascii="Times New Roman" w:eastAsia="仿宋" w:hAnsi="Times New Roman" w:cs="Arial" w:hint="eastAsia"/>
                <w:sz w:val="24"/>
                <w:szCs w:val="24"/>
              </w:rPr>
              <w:t>中金安徽交控高速公路封闭式基础设施证券投资基金</w:t>
            </w:r>
          </w:p>
        </w:tc>
      </w:tr>
    </w:tbl>
    <w:p w:rsidR="00BB3501" w:rsidRPr="00382696" w:rsidRDefault="00BB3501" w:rsidP="000545AE">
      <w:pPr>
        <w:spacing w:before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本基金管</w:t>
      </w:r>
      <w:r w:rsidR="000C103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基金一定盈利，也不保证最低收益。请充分了解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特此公告。</w:t>
      </w:r>
    </w:p>
    <w:p w:rsidR="00C6248C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C6248C" w:rsidRPr="00382696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BB3501" w:rsidRPr="00382696" w:rsidRDefault="00367962" w:rsidP="00700941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                        </w:t>
      </w:r>
      <w:r w:rsidR="00AE4EB9"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</w:t>
      </w: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</w:p>
    <w:p w:rsidR="00BB3501" w:rsidRPr="00382696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                      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AE4EB9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A67000">
        <w:rPr>
          <w:rFonts w:ascii="Times New Roman" w:eastAsia="仿宋" w:hAnsi="Times New Roman"/>
          <w:color w:val="000000" w:themeColor="text1"/>
          <w:sz w:val="30"/>
          <w:szCs w:val="30"/>
        </w:rPr>
        <w:t>3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年</w:t>
      </w:r>
      <w:r w:rsidR="005E3409">
        <w:rPr>
          <w:rFonts w:ascii="Times New Roman" w:eastAsia="仿宋" w:hAnsi="Times New Roman"/>
          <w:color w:val="000000" w:themeColor="text1"/>
          <w:sz w:val="30"/>
          <w:szCs w:val="30"/>
        </w:rPr>
        <w:t>8</w:t>
      </w:r>
      <w:r w:rsidR="00156BD2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月</w:t>
      </w:r>
      <w:r w:rsidR="005E3409">
        <w:rPr>
          <w:rFonts w:ascii="Times New Roman" w:eastAsia="仿宋" w:hAnsi="Times New Roman"/>
          <w:color w:val="000000" w:themeColor="text1"/>
          <w:sz w:val="30"/>
          <w:szCs w:val="30"/>
        </w:rPr>
        <w:t>3</w:t>
      </w:r>
      <w:bookmarkStart w:id="0" w:name="_GoBack"/>
      <w:bookmarkEnd w:id="0"/>
      <w:r w:rsidR="006C7B03">
        <w:rPr>
          <w:rFonts w:ascii="Times New Roman" w:eastAsia="仿宋" w:hAnsi="Times New Roman"/>
          <w:color w:val="000000" w:themeColor="text1"/>
          <w:sz w:val="30"/>
          <w:szCs w:val="30"/>
        </w:rPr>
        <w:t>1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日</w:t>
      </w:r>
    </w:p>
    <w:sectPr w:rsidR="00BB3501" w:rsidRPr="00382696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8E3" w:rsidRDefault="008548E3" w:rsidP="009A149B">
      <w:r>
        <w:separator/>
      </w:r>
    </w:p>
  </w:endnote>
  <w:endnote w:type="continuationSeparator" w:id="0">
    <w:p w:rsidR="008548E3" w:rsidRDefault="008548E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11E47" w:rsidRDefault="00C44673">
        <w:pPr>
          <w:pStyle w:val="a4"/>
          <w:jc w:val="center"/>
        </w:pPr>
        <w:r>
          <w:fldChar w:fldCharType="begin"/>
        </w:r>
        <w:r w:rsidR="00E11E47">
          <w:instrText>PAGE   \* MERGEFORMAT</w:instrText>
        </w:r>
        <w:r>
          <w:fldChar w:fldCharType="separate"/>
        </w:r>
        <w:r w:rsidR="000545AE" w:rsidRPr="000545AE">
          <w:rPr>
            <w:noProof/>
            <w:lang w:val="zh-CN"/>
          </w:rPr>
          <w:t>2</w:t>
        </w:r>
        <w:r>
          <w:fldChar w:fldCharType="end"/>
        </w:r>
      </w:p>
    </w:sdtContent>
  </w:sdt>
  <w:p w:rsidR="00E11E47" w:rsidRDefault="00E11E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11E47" w:rsidRDefault="00C44673">
        <w:pPr>
          <w:pStyle w:val="a4"/>
          <w:jc w:val="center"/>
        </w:pPr>
        <w:r>
          <w:fldChar w:fldCharType="begin"/>
        </w:r>
        <w:r w:rsidR="00E11E47">
          <w:instrText>PAGE   \* MERGEFORMAT</w:instrText>
        </w:r>
        <w:r>
          <w:fldChar w:fldCharType="separate"/>
        </w:r>
        <w:r w:rsidR="000545AE" w:rsidRPr="000545AE">
          <w:rPr>
            <w:noProof/>
            <w:lang w:val="zh-CN"/>
          </w:rPr>
          <w:t>1</w:t>
        </w:r>
        <w:r>
          <w:fldChar w:fldCharType="end"/>
        </w:r>
      </w:p>
    </w:sdtContent>
  </w:sdt>
  <w:p w:rsidR="00E11E47" w:rsidRDefault="00E11E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8E3" w:rsidRDefault="008548E3" w:rsidP="009A149B">
      <w:r>
        <w:separator/>
      </w:r>
    </w:p>
  </w:footnote>
  <w:footnote w:type="continuationSeparator" w:id="0">
    <w:p w:rsidR="008548E3" w:rsidRDefault="008548E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170"/>
    <w:rsid w:val="00001760"/>
    <w:rsid w:val="00010044"/>
    <w:rsid w:val="00022ABD"/>
    <w:rsid w:val="00025D40"/>
    <w:rsid w:val="00026FA7"/>
    <w:rsid w:val="000300E5"/>
    <w:rsid w:val="0003246C"/>
    <w:rsid w:val="00032807"/>
    <w:rsid w:val="00033010"/>
    <w:rsid w:val="00033204"/>
    <w:rsid w:val="000475F0"/>
    <w:rsid w:val="000539F6"/>
    <w:rsid w:val="000545AE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8C8"/>
    <w:rsid w:val="000B53A5"/>
    <w:rsid w:val="000C06E1"/>
    <w:rsid w:val="000C1032"/>
    <w:rsid w:val="000D18EF"/>
    <w:rsid w:val="000E13E9"/>
    <w:rsid w:val="000E1725"/>
    <w:rsid w:val="000E7D66"/>
    <w:rsid w:val="000F07E6"/>
    <w:rsid w:val="000F407E"/>
    <w:rsid w:val="000F6458"/>
    <w:rsid w:val="001039BC"/>
    <w:rsid w:val="001054EB"/>
    <w:rsid w:val="001279BE"/>
    <w:rsid w:val="0013251E"/>
    <w:rsid w:val="001445A9"/>
    <w:rsid w:val="00146307"/>
    <w:rsid w:val="001533B2"/>
    <w:rsid w:val="00156BD2"/>
    <w:rsid w:val="001623CF"/>
    <w:rsid w:val="00165D5C"/>
    <w:rsid w:val="00166B15"/>
    <w:rsid w:val="00174C8C"/>
    <w:rsid w:val="0017571E"/>
    <w:rsid w:val="00175AED"/>
    <w:rsid w:val="00191702"/>
    <w:rsid w:val="00191A7C"/>
    <w:rsid w:val="00192262"/>
    <w:rsid w:val="001A593B"/>
    <w:rsid w:val="001D04AB"/>
    <w:rsid w:val="001D2521"/>
    <w:rsid w:val="001D38FD"/>
    <w:rsid w:val="001D3A4C"/>
    <w:rsid w:val="001D74AE"/>
    <w:rsid w:val="001E18E1"/>
    <w:rsid w:val="001E1922"/>
    <w:rsid w:val="001E5CD2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3F8B"/>
    <w:rsid w:val="002B740C"/>
    <w:rsid w:val="002B7B4F"/>
    <w:rsid w:val="002C5D36"/>
    <w:rsid w:val="002D56FE"/>
    <w:rsid w:val="002E24D1"/>
    <w:rsid w:val="002E79D9"/>
    <w:rsid w:val="002E7B0A"/>
    <w:rsid w:val="002F21CF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962"/>
    <w:rsid w:val="0038269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E0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2D8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46F"/>
    <w:rsid w:val="005B5746"/>
    <w:rsid w:val="005C00AF"/>
    <w:rsid w:val="005C0ECC"/>
    <w:rsid w:val="005C7C95"/>
    <w:rsid w:val="005D3C24"/>
    <w:rsid w:val="005D4528"/>
    <w:rsid w:val="005E088E"/>
    <w:rsid w:val="005E0F00"/>
    <w:rsid w:val="005E3409"/>
    <w:rsid w:val="005F4D9C"/>
    <w:rsid w:val="005F7E5C"/>
    <w:rsid w:val="00604996"/>
    <w:rsid w:val="00605B67"/>
    <w:rsid w:val="006163B1"/>
    <w:rsid w:val="00616874"/>
    <w:rsid w:val="00622A8D"/>
    <w:rsid w:val="0062589F"/>
    <w:rsid w:val="00626EA8"/>
    <w:rsid w:val="00641CEA"/>
    <w:rsid w:val="00642E98"/>
    <w:rsid w:val="0065080E"/>
    <w:rsid w:val="00655229"/>
    <w:rsid w:val="00656B0C"/>
    <w:rsid w:val="0066309A"/>
    <w:rsid w:val="0066627D"/>
    <w:rsid w:val="0067484F"/>
    <w:rsid w:val="00682355"/>
    <w:rsid w:val="006832A2"/>
    <w:rsid w:val="00684A20"/>
    <w:rsid w:val="00690EC4"/>
    <w:rsid w:val="006962CB"/>
    <w:rsid w:val="006A0BB0"/>
    <w:rsid w:val="006A1034"/>
    <w:rsid w:val="006A10C1"/>
    <w:rsid w:val="006A7F42"/>
    <w:rsid w:val="006B4697"/>
    <w:rsid w:val="006C7B03"/>
    <w:rsid w:val="006D17EF"/>
    <w:rsid w:val="006E4941"/>
    <w:rsid w:val="006E55E9"/>
    <w:rsid w:val="006E5DE5"/>
    <w:rsid w:val="006E7335"/>
    <w:rsid w:val="006F1E9F"/>
    <w:rsid w:val="006F4DF2"/>
    <w:rsid w:val="006F59FC"/>
    <w:rsid w:val="006F6724"/>
    <w:rsid w:val="0070004D"/>
    <w:rsid w:val="007006AE"/>
    <w:rsid w:val="00700941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0DF9"/>
    <w:rsid w:val="00825398"/>
    <w:rsid w:val="008263AE"/>
    <w:rsid w:val="008318C0"/>
    <w:rsid w:val="00831A29"/>
    <w:rsid w:val="00832B61"/>
    <w:rsid w:val="00832BAA"/>
    <w:rsid w:val="00835A88"/>
    <w:rsid w:val="00842A63"/>
    <w:rsid w:val="00847A69"/>
    <w:rsid w:val="00852652"/>
    <w:rsid w:val="008548E3"/>
    <w:rsid w:val="008576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D00"/>
    <w:rsid w:val="008A0357"/>
    <w:rsid w:val="008A1AFA"/>
    <w:rsid w:val="008A2CE2"/>
    <w:rsid w:val="008A3460"/>
    <w:rsid w:val="008B539C"/>
    <w:rsid w:val="008B77D5"/>
    <w:rsid w:val="008C155D"/>
    <w:rsid w:val="008D4634"/>
    <w:rsid w:val="008D5138"/>
    <w:rsid w:val="008E4CD7"/>
    <w:rsid w:val="008E58F7"/>
    <w:rsid w:val="008E6EC1"/>
    <w:rsid w:val="008F5FBF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7000"/>
    <w:rsid w:val="00A7247E"/>
    <w:rsid w:val="00A72BFA"/>
    <w:rsid w:val="00A72FCD"/>
    <w:rsid w:val="00A74844"/>
    <w:rsid w:val="00A80AA6"/>
    <w:rsid w:val="00A81D7B"/>
    <w:rsid w:val="00A87DCB"/>
    <w:rsid w:val="00AA269F"/>
    <w:rsid w:val="00AB49A1"/>
    <w:rsid w:val="00AC1161"/>
    <w:rsid w:val="00AD18DD"/>
    <w:rsid w:val="00AD562B"/>
    <w:rsid w:val="00AE3F47"/>
    <w:rsid w:val="00AE4EB9"/>
    <w:rsid w:val="00AE647E"/>
    <w:rsid w:val="00AE69BF"/>
    <w:rsid w:val="00AF7347"/>
    <w:rsid w:val="00B014DF"/>
    <w:rsid w:val="00B11B77"/>
    <w:rsid w:val="00B1375E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D5"/>
    <w:rsid w:val="00C04D1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F12"/>
    <w:rsid w:val="00C3318B"/>
    <w:rsid w:val="00C3553B"/>
    <w:rsid w:val="00C44634"/>
    <w:rsid w:val="00C44673"/>
    <w:rsid w:val="00C45644"/>
    <w:rsid w:val="00C51B56"/>
    <w:rsid w:val="00C5361C"/>
    <w:rsid w:val="00C53B3E"/>
    <w:rsid w:val="00C61988"/>
    <w:rsid w:val="00C6248C"/>
    <w:rsid w:val="00C64316"/>
    <w:rsid w:val="00C67F89"/>
    <w:rsid w:val="00C71F74"/>
    <w:rsid w:val="00C73CFC"/>
    <w:rsid w:val="00C7490E"/>
    <w:rsid w:val="00C75104"/>
    <w:rsid w:val="00C756A1"/>
    <w:rsid w:val="00C81CAD"/>
    <w:rsid w:val="00C84743"/>
    <w:rsid w:val="00C86E10"/>
    <w:rsid w:val="00C90E87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2CB3"/>
    <w:rsid w:val="00D708E6"/>
    <w:rsid w:val="00D70A3B"/>
    <w:rsid w:val="00D72110"/>
    <w:rsid w:val="00D919AF"/>
    <w:rsid w:val="00D937BD"/>
    <w:rsid w:val="00DA2D7C"/>
    <w:rsid w:val="00DB1897"/>
    <w:rsid w:val="00DB6F0A"/>
    <w:rsid w:val="00DC7E4E"/>
    <w:rsid w:val="00DD7BAA"/>
    <w:rsid w:val="00DE0FFA"/>
    <w:rsid w:val="00DE6A70"/>
    <w:rsid w:val="00DF3DF3"/>
    <w:rsid w:val="00DF5AA8"/>
    <w:rsid w:val="00E06CA9"/>
    <w:rsid w:val="00E11D7D"/>
    <w:rsid w:val="00E11E47"/>
    <w:rsid w:val="00E1254C"/>
    <w:rsid w:val="00E16895"/>
    <w:rsid w:val="00E32614"/>
    <w:rsid w:val="00E33250"/>
    <w:rsid w:val="00E3526B"/>
    <w:rsid w:val="00E5059C"/>
    <w:rsid w:val="00E5315F"/>
    <w:rsid w:val="00E54C06"/>
    <w:rsid w:val="00E5664A"/>
    <w:rsid w:val="00E7407A"/>
    <w:rsid w:val="00E77933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163"/>
    <w:rsid w:val="00F04DC2"/>
    <w:rsid w:val="00F066D9"/>
    <w:rsid w:val="00F24F87"/>
    <w:rsid w:val="00F25F52"/>
    <w:rsid w:val="00F2686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E59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00941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0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fun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4DD82-264F-4A51-A6AB-2EACA144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1351</Characters>
  <Application>Microsoft Office Word</Application>
  <DocSecurity>4</DocSecurity>
  <Lines>11</Lines>
  <Paragraphs>3</Paragraphs>
  <ScaleCrop>false</ScaleCrop>
  <Company>HP Inc.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2023-08-30T16:05:00Z</dcterms:created>
  <dcterms:modified xsi:type="dcterms:W3CDTF">2023-08-30T16:05:00Z</dcterms:modified>
</cp:coreProperties>
</file>