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EF" w:rsidRDefault="009B37E2" w:rsidP="009B37E2">
      <w:pPr>
        <w:keepNext/>
        <w:keepLines/>
        <w:spacing w:line="560" w:lineRule="exact"/>
        <w:jc w:val="center"/>
        <w:outlineLvl w:val="0"/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</w:pPr>
      <w:r w:rsidRPr="009B37E2"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  <w:t>关于</w:t>
      </w:r>
      <w:r w:rsidRPr="009B37E2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嘉实全球互联网股票</w:t>
      </w:r>
    </w:p>
    <w:p w:rsidR="003E1B7B" w:rsidRPr="00FD4A1E" w:rsidRDefault="003E1B7B" w:rsidP="003E1B7B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kern w:val="0"/>
          <w:sz w:val="30"/>
          <w:szCs w:val="30"/>
        </w:rPr>
      </w:pPr>
      <w:r>
        <w:rPr>
          <w:rFonts w:ascii="Arial" w:eastAsia="黑体" w:hAnsi="Arial" w:cs="Arial"/>
          <w:color w:val="FF0000"/>
          <w:kern w:val="0"/>
          <w:sz w:val="30"/>
          <w:szCs w:val="30"/>
        </w:rPr>
        <w:t>2023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年</w:t>
      </w:r>
      <w:r w:rsidR="00697BB6">
        <w:rPr>
          <w:rFonts w:ascii="Arial" w:eastAsia="黑体" w:hAnsi="Arial" w:cs="Arial"/>
          <w:color w:val="FF0000"/>
          <w:kern w:val="0"/>
          <w:sz w:val="30"/>
          <w:szCs w:val="30"/>
        </w:rPr>
        <w:t>9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月</w:t>
      </w:r>
      <w:r w:rsidR="00F25709">
        <w:rPr>
          <w:rFonts w:ascii="Arial" w:eastAsia="黑体" w:hAnsi="Arial" w:cs="Arial"/>
          <w:color w:val="FF0000"/>
          <w:kern w:val="0"/>
          <w:sz w:val="30"/>
          <w:szCs w:val="30"/>
        </w:rPr>
        <w:t>4</w:t>
      </w:r>
      <w:r>
        <w:rPr>
          <w:rFonts w:ascii="Arial" w:eastAsia="黑体" w:hAnsi="Arial" w:cs="Arial" w:hint="eastAsia"/>
          <w:color w:val="FF0000"/>
          <w:kern w:val="0"/>
          <w:sz w:val="30"/>
          <w:szCs w:val="30"/>
        </w:rPr>
        <w:t>日</w:t>
      </w:r>
    </w:p>
    <w:p w:rsidR="003E1B7B" w:rsidRPr="00640C2F" w:rsidRDefault="003E1B7B" w:rsidP="003E1B7B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>
        <w:rPr>
          <w:rFonts w:ascii="Arial" w:eastAsia="黑体" w:hAnsi="Arial" w:cs="Arial" w:hint="eastAsia"/>
          <w:color w:val="FF0000"/>
          <w:sz w:val="30"/>
          <w:szCs w:val="30"/>
        </w:rPr>
        <w:t>及定投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3E1B7B" w:rsidRPr="00925271" w:rsidRDefault="003E1B7B" w:rsidP="003E1B7B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925271">
        <w:rPr>
          <w:rFonts w:asciiTheme="minorEastAsia" w:eastAsiaTheme="minorEastAsia" w:hAnsiTheme="minorEastAsia" w:cs="Arial"/>
          <w:color w:val="000000"/>
          <w:sz w:val="24"/>
        </w:rPr>
        <w:t>公告送出日期：20</w:t>
      </w:r>
      <w:r w:rsidRPr="00925271">
        <w:rPr>
          <w:rFonts w:asciiTheme="minorEastAsia" w:eastAsiaTheme="minorEastAsia" w:hAnsiTheme="minorEastAsia" w:cs="Arial" w:hint="eastAsia"/>
          <w:color w:val="000000"/>
          <w:sz w:val="24"/>
        </w:rPr>
        <w:t>2</w:t>
      </w:r>
      <w:r>
        <w:rPr>
          <w:rFonts w:asciiTheme="minorEastAsia" w:eastAsiaTheme="minorEastAsia" w:hAnsiTheme="minorEastAsia" w:cs="Arial"/>
          <w:color w:val="000000"/>
          <w:sz w:val="24"/>
        </w:rPr>
        <w:t>3</w:t>
      </w:r>
      <w:r w:rsidRPr="00925271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697BB6">
        <w:rPr>
          <w:rFonts w:asciiTheme="minorEastAsia" w:eastAsiaTheme="minorEastAsia" w:hAnsiTheme="minorEastAsia" w:cs="Arial"/>
          <w:color w:val="000000"/>
          <w:sz w:val="24"/>
        </w:rPr>
        <w:t>8</w:t>
      </w:r>
      <w:r w:rsidRPr="00925271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F25709"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697BB6">
        <w:rPr>
          <w:rFonts w:asciiTheme="minorEastAsia" w:eastAsiaTheme="minorEastAsia" w:hAnsiTheme="minorEastAsia" w:cs="Arial"/>
          <w:color w:val="000000"/>
          <w:sz w:val="24"/>
        </w:rPr>
        <w:t>1</w:t>
      </w:r>
      <w:r w:rsidRPr="00925271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09149F" w:rsidRPr="00572562" w:rsidRDefault="0009149F" w:rsidP="0009149F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395"/>
      <w:r w:rsidRPr="0057256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8418" w:type="dxa"/>
        <w:tblInd w:w="93" w:type="dxa"/>
        <w:tblLook w:val="04A0"/>
      </w:tblPr>
      <w:tblGrid>
        <w:gridCol w:w="1367"/>
        <w:gridCol w:w="2563"/>
        <w:gridCol w:w="1472"/>
        <w:gridCol w:w="1559"/>
        <w:gridCol w:w="1457"/>
      </w:tblGrid>
      <w:tr w:rsidR="00F3445A" w:rsidRPr="00572562" w:rsidTr="004B525F">
        <w:trPr>
          <w:trHeight w:val="510"/>
        </w:trPr>
        <w:tc>
          <w:tcPr>
            <w:tcW w:w="3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</w:p>
        </w:tc>
      </w:tr>
      <w:tr w:rsidR="00F3445A" w:rsidRPr="00572562" w:rsidTr="004B525F">
        <w:trPr>
          <w:trHeight w:val="52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7925B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7925B6" w:rsidP="001623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000988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7925B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7925B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的有关规定，以及纽约</w:t>
            </w:r>
            <w:r w:rsidR="00B25039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="00B25039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交易所、香港交易所的休市安排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3E1B7B" w:rsidP="00697BB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3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月4日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3E1B7B" w:rsidP="003E1B7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3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月4日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3E1B7B" w:rsidP="003E1B7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3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月4日</w:t>
            </w:r>
          </w:p>
        </w:tc>
      </w:tr>
      <w:tr w:rsidR="00FA1238" w:rsidRPr="003E1B7B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238" w:rsidRPr="00572562" w:rsidRDefault="00FA1238" w:rsidP="00FA1238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1238" w:rsidRPr="007A1599" w:rsidRDefault="00171BE6" w:rsidP="003E1B7B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月4日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纽约</w:t>
            </w:r>
            <w:r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</w:t>
            </w:r>
            <w:r w:rsidR="00FA12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休市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3E1B7B" w:rsidP="003E1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2023</w:t>
            </w:r>
            <w:r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</w:t>
            </w:r>
            <w:r w:rsidR="00F25709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5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3E1B7B" w:rsidP="003E1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2023</w:t>
            </w:r>
            <w:r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</w:t>
            </w:r>
            <w:r w:rsidR="00F25709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5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3E1B7B" w:rsidP="003E1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2023</w:t>
            </w:r>
            <w:r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</w:t>
            </w:r>
            <w:r w:rsidR="00F25709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5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日</w:t>
            </w:r>
          </w:p>
        </w:tc>
      </w:tr>
      <w:tr w:rsidR="00FA1238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238" w:rsidRPr="00572562" w:rsidRDefault="00FA1238" w:rsidP="00FA1238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3</w:t>
            </w:r>
            <w:r w:rsidRPr="007A159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年</w:t>
            </w:r>
            <w:r w:rsidR="00697BB6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9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月</w:t>
            </w:r>
            <w:r w:rsidR="00F25709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5</w:t>
            </w:r>
            <w:r w:rsidR="00F25709" w:rsidRPr="00F25709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日</w:t>
            </w:r>
            <w:r w:rsidR="00F2570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</w:t>
            </w:r>
            <w:r w:rsidR="00697BB6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二</w:t>
            </w:r>
            <w:r w:rsidRPr="007A159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</w:t>
            </w:r>
            <w:r w:rsidRPr="0057256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为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纽约</w:t>
            </w:r>
            <w:r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交易所、香港交易所</w:t>
            </w:r>
            <w:r w:rsidRPr="0057256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交易日</w:t>
            </w:r>
          </w:p>
        </w:tc>
      </w:tr>
      <w:tr w:rsidR="00FA1238" w:rsidRPr="00572562" w:rsidTr="004B525F">
        <w:trPr>
          <w:trHeight w:val="540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人民币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美元现钞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美元现汇</w:t>
            </w:r>
          </w:p>
        </w:tc>
      </w:tr>
      <w:tr w:rsidR="00FA1238" w:rsidRPr="00572562" w:rsidTr="004B525F">
        <w:trPr>
          <w:trHeight w:val="52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000989</w:t>
            </w:r>
          </w:p>
        </w:tc>
      </w:tr>
      <w:tr w:rsidR="00FA1238" w:rsidRPr="00572562" w:rsidTr="004B525F">
        <w:trPr>
          <w:trHeight w:val="780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该分级基金是否暂停/恢复申购（赎回、定期定额投资）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6A39DA" w:rsidRPr="00572562" w:rsidRDefault="006A39DA" w:rsidP="006A39D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396"/>
      <w:r w:rsidRPr="0057256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r w:rsidRPr="00572562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6A39DA" w:rsidRPr="00572562" w:rsidRDefault="00FA1238" w:rsidP="006A39DA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7A1599" w:rsidRPr="007A1599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697BB6">
        <w:rPr>
          <w:rFonts w:asciiTheme="minorEastAsia" w:eastAsiaTheme="minorEastAsia" w:hAnsiTheme="minorEastAsia" w:cs="Arial"/>
          <w:color w:val="000000"/>
          <w:sz w:val="24"/>
          <w:szCs w:val="24"/>
        </w:rPr>
        <w:t>9</w:t>
      </w:r>
      <w:r w:rsidR="00F25709" w:rsidRPr="00F25709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月</w:t>
      </w:r>
      <w:r w:rsidR="00F25709">
        <w:rPr>
          <w:rFonts w:asciiTheme="minorEastAsia" w:eastAsiaTheme="minorEastAsia" w:hAnsiTheme="minorEastAsia" w:cs="Arial"/>
          <w:color w:val="000000"/>
          <w:sz w:val="24"/>
          <w:szCs w:val="24"/>
        </w:rPr>
        <w:t>5</w:t>
      </w:r>
      <w:r w:rsidR="00F25709" w:rsidRPr="00F25709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日</w:t>
      </w:r>
      <w:r w:rsidR="007A1599" w:rsidRPr="007A1599">
        <w:rPr>
          <w:rFonts w:asciiTheme="minorEastAsia" w:eastAsiaTheme="minorEastAsia" w:hAnsiTheme="minorEastAsia" w:cs="Arial" w:hint="eastAsia"/>
          <w:color w:val="000000"/>
          <w:sz w:val="24"/>
        </w:rPr>
        <w:t>起（含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7A1599" w:rsidRPr="007A1599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697BB6">
        <w:rPr>
          <w:rFonts w:asciiTheme="minorEastAsia" w:eastAsiaTheme="minorEastAsia" w:hAnsiTheme="minorEastAsia" w:cs="Arial"/>
          <w:color w:val="000000"/>
          <w:sz w:val="24"/>
          <w:szCs w:val="24"/>
        </w:rPr>
        <w:t>9</w:t>
      </w:r>
      <w:bookmarkStart w:id="2" w:name="_GoBack"/>
      <w:bookmarkEnd w:id="2"/>
      <w:r w:rsidR="00F25709" w:rsidRPr="00F25709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月</w:t>
      </w:r>
      <w:r w:rsidR="00F25709">
        <w:rPr>
          <w:rFonts w:asciiTheme="minorEastAsia" w:eastAsiaTheme="minorEastAsia" w:hAnsiTheme="minorEastAsia" w:cs="Arial"/>
          <w:color w:val="000000"/>
          <w:sz w:val="24"/>
          <w:szCs w:val="24"/>
        </w:rPr>
        <w:t>5</w:t>
      </w:r>
      <w:r w:rsidR="00F25709" w:rsidRPr="00F25709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日</w:t>
      </w:r>
      <w:r w:rsidR="007A1599" w:rsidRPr="007A1599">
        <w:rPr>
          <w:rFonts w:asciiTheme="minorEastAsia" w:eastAsiaTheme="minorEastAsia" w:hAnsiTheme="minorEastAsia" w:cs="Arial" w:hint="eastAsia"/>
          <w:color w:val="000000"/>
          <w:sz w:val="24"/>
        </w:rPr>
        <w:t>）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恢复</w:t>
      </w:r>
      <w:r w:rsidR="006A39DA" w:rsidRPr="00572562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的日常</w:t>
      </w:r>
      <w:r w:rsidR="00A66E0D" w:rsidRPr="00572562">
        <w:rPr>
          <w:rFonts w:asciiTheme="minorEastAsia" w:eastAsiaTheme="minorEastAsia" w:hAnsiTheme="minorEastAsia" w:hint="eastAsia"/>
          <w:color w:val="000000"/>
          <w:sz w:val="24"/>
        </w:rPr>
        <w:t>申购（含</w:t>
      </w:r>
      <w:r w:rsidR="006A39DA" w:rsidRPr="00572562">
        <w:rPr>
          <w:rFonts w:asciiTheme="minorEastAsia" w:eastAsiaTheme="minorEastAsia" w:hAnsiTheme="minorEastAsia" w:hint="eastAsia"/>
          <w:color w:val="000000"/>
          <w:sz w:val="24"/>
        </w:rPr>
        <w:t>定投</w:t>
      </w:r>
      <w:r w:rsidR="00A66E0D" w:rsidRPr="00572562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、赎回</w:t>
      </w:r>
      <w:r w:rsidR="006A39DA"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453B0F" w:rsidRPr="00572562" w:rsidRDefault="006A39DA" w:rsidP="003729A0">
      <w:pPr>
        <w:spacing w:line="360" w:lineRule="auto"/>
        <w:ind w:firstLineChars="250" w:firstLine="60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投资者可登录</w:t>
      </w:r>
      <w:hyperlink r:id="rId8" w:tgtFrame="_blank" w:history="1"/>
      <w:hyperlink r:id="rId9" w:tgtFrame="_blank" w:history="1"/>
      <w:hyperlink r:id="rId10" w:history="1">
        <w:r w:rsidRPr="00572562">
          <w:rPr>
            <w:rFonts w:asciiTheme="minorEastAsia" w:eastAsiaTheme="minorEastAsia" w:hAnsiTheme="minorEastAsia" w:cs="Arial"/>
            <w:color w:val="000000"/>
            <w:kern w:val="0"/>
            <w:sz w:val="24"/>
          </w:rPr>
          <w:t>嘉实基金</w:t>
        </w:r>
      </w:hyperlink>
      <w:r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管理有限公司网站或拨打客户服务电话：400-600-8800咨询相关情况</w:t>
      </w:r>
      <w:r w:rsidR="00EC5873" w:rsidRPr="0057256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</w:p>
    <w:bookmarkEnd w:id="1"/>
    <w:p w:rsidR="00F04919" w:rsidRPr="00572562" w:rsidRDefault="00F04919" w:rsidP="00EC5873">
      <w:pPr>
        <w:spacing w:line="360" w:lineRule="auto"/>
        <w:ind w:firstLineChars="250" w:firstLine="600"/>
        <w:rPr>
          <w:rFonts w:asciiTheme="minorEastAsia" w:eastAsiaTheme="minorEastAsia" w:hAnsiTheme="minorEastAsia" w:cs="Arial"/>
          <w:color w:val="000000"/>
          <w:kern w:val="0"/>
          <w:sz w:val="24"/>
        </w:rPr>
      </w:pPr>
    </w:p>
    <w:sectPr w:rsidR="00F04919" w:rsidRPr="00572562" w:rsidSect="007A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5F" w:rsidRDefault="002A775F" w:rsidP="0009149F">
      <w:r>
        <w:separator/>
      </w:r>
    </w:p>
  </w:endnote>
  <w:endnote w:type="continuationSeparator" w:id="0">
    <w:p w:rsidR="002A775F" w:rsidRDefault="002A775F" w:rsidP="0009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5F" w:rsidRDefault="002A775F" w:rsidP="0009149F">
      <w:r>
        <w:separator/>
      </w:r>
    </w:p>
  </w:footnote>
  <w:footnote w:type="continuationSeparator" w:id="0">
    <w:p w:rsidR="002A775F" w:rsidRDefault="002A775F" w:rsidP="00091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2C57"/>
    <w:multiLevelType w:val="multilevel"/>
    <w:tmpl w:val="3898A3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1687565"/>
    <w:multiLevelType w:val="hybridMultilevel"/>
    <w:tmpl w:val="937A1314"/>
    <w:lvl w:ilvl="0" w:tplc="DB06161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7" w:hanging="420"/>
      </w:pPr>
    </w:lvl>
    <w:lvl w:ilvl="2" w:tplc="0409001B" w:tentative="1">
      <w:start w:val="1"/>
      <w:numFmt w:val="lowerRoman"/>
      <w:lvlText w:val="%3."/>
      <w:lvlJc w:val="righ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9" w:tentative="1">
      <w:start w:val="1"/>
      <w:numFmt w:val="lowerLetter"/>
      <w:lvlText w:val="%5)"/>
      <w:lvlJc w:val="left"/>
      <w:pPr>
        <w:ind w:left="2507" w:hanging="420"/>
      </w:pPr>
    </w:lvl>
    <w:lvl w:ilvl="5" w:tplc="0409001B" w:tentative="1">
      <w:start w:val="1"/>
      <w:numFmt w:val="lowerRoman"/>
      <w:lvlText w:val="%6."/>
      <w:lvlJc w:val="righ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9" w:tentative="1">
      <w:start w:val="1"/>
      <w:numFmt w:val="lowerLetter"/>
      <w:lvlText w:val="%8)"/>
      <w:lvlJc w:val="left"/>
      <w:pPr>
        <w:ind w:left="3767" w:hanging="420"/>
      </w:pPr>
    </w:lvl>
    <w:lvl w:ilvl="8" w:tplc="0409001B" w:tentative="1">
      <w:start w:val="1"/>
      <w:numFmt w:val="lowerRoman"/>
      <w:lvlText w:val="%9."/>
      <w:lvlJc w:val="right"/>
      <w:pPr>
        <w:ind w:left="4187" w:hanging="420"/>
      </w:pPr>
    </w:lvl>
  </w:abstractNum>
  <w:abstractNum w:abstractNumId="2">
    <w:nsid w:val="7A137B93"/>
    <w:multiLevelType w:val="multilevel"/>
    <w:tmpl w:val="1658A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49F"/>
    <w:rsid w:val="00001AF9"/>
    <w:rsid w:val="00001C9F"/>
    <w:rsid w:val="0000677F"/>
    <w:rsid w:val="000206F1"/>
    <w:rsid w:val="00021651"/>
    <w:rsid w:val="00044031"/>
    <w:rsid w:val="000440BF"/>
    <w:rsid w:val="00044731"/>
    <w:rsid w:val="00050B02"/>
    <w:rsid w:val="0005626E"/>
    <w:rsid w:val="0006075D"/>
    <w:rsid w:val="00064057"/>
    <w:rsid w:val="0009149F"/>
    <w:rsid w:val="00092538"/>
    <w:rsid w:val="00095866"/>
    <w:rsid w:val="000A06B7"/>
    <w:rsid w:val="000A5B22"/>
    <w:rsid w:val="000A5EB5"/>
    <w:rsid w:val="000B09CE"/>
    <w:rsid w:val="000C0F03"/>
    <w:rsid w:val="000C2634"/>
    <w:rsid w:val="000C76E1"/>
    <w:rsid w:val="000D4938"/>
    <w:rsid w:val="00105FA7"/>
    <w:rsid w:val="00114099"/>
    <w:rsid w:val="00125D67"/>
    <w:rsid w:val="0012722E"/>
    <w:rsid w:val="00134817"/>
    <w:rsid w:val="001421E9"/>
    <w:rsid w:val="00143C99"/>
    <w:rsid w:val="00144E1C"/>
    <w:rsid w:val="00153D92"/>
    <w:rsid w:val="00162327"/>
    <w:rsid w:val="001709EC"/>
    <w:rsid w:val="001715FD"/>
    <w:rsid w:val="00171BE6"/>
    <w:rsid w:val="0018189C"/>
    <w:rsid w:val="001829F8"/>
    <w:rsid w:val="00183CB5"/>
    <w:rsid w:val="001902B5"/>
    <w:rsid w:val="00191161"/>
    <w:rsid w:val="001A004A"/>
    <w:rsid w:val="001A690D"/>
    <w:rsid w:val="001B2D62"/>
    <w:rsid w:val="001B364D"/>
    <w:rsid w:val="001D2946"/>
    <w:rsid w:val="001E18C6"/>
    <w:rsid w:val="001E5E7E"/>
    <w:rsid w:val="001F413C"/>
    <w:rsid w:val="00200A16"/>
    <w:rsid w:val="00217BB3"/>
    <w:rsid w:val="00223864"/>
    <w:rsid w:val="00225B75"/>
    <w:rsid w:val="00226D95"/>
    <w:rsid w:val="00234B9D"/>
    <w:rsid w:val="00241177"/>
    <w:rsid w:val="00256E3F"/>
    <w:rsid w:val="002662DB"/>
    <w:rsid w:val="002718CB"/>
    <w:rsid w:val="0027255C"/>
    <w:rsid w:val="00291699"/>
    <w:rsid w:val="0029526A"/>
    <w:rsid w:val="002A1C54"/>
    <w:rsid w:val="002A2DE5"/>
    <w:rsid w:val="002A4C33"/>
    <w:rsid w:val="002A775F"/>
    <w:rsid w:val="002B2C07"/>
    <w:rsid w:val="002B74CD"/>
    <w:rsid w:val="002C40D8"/>
    <w:rsid w:val="002D1FE1"/>
    <w:rsid w:val="002D2489"/>
    <w:rsid w:val="002E0176"/>
    <w:rsid w:val="002E2F55"/>
    <w:rsid w:val="002E6A03"/>
    <w:rsid w:val="002E71BF"/>
    <w:rsid w:val="002F094C"/>
    <w:rsid w:val="00302776"/>
    <w:rsid w:val="00302B59"/>
    <w:rsid w:val="00304C0F"/>
    <w:rsid w:val="00313F81"/>
    <w:rsid w:val="003229A9"/>
    <w:rsid w:val="0032350A"/>
    <w:rsid w:val="0032680E"/>
    <w:rsid w:val="00332E6D"/>
    <w:rsid w:val="003365D1"/>
    <w:rsid w:val="00347E0F"/>
    <w:rsid w:val="00352226"/>
    <w:rsid w:val="003532AB"/>
    <w:rsid w:val="0035333C"/>
    <w:rsid w:val="00353643"/>
    <w:rsid w:val="00363B1E"/>
    <w:rsid w:val="00367149"/>
    <w:rsid w:val="003729A0"/>
    <w:rsid w:val="00381D11"/>
    <w:rsid w:val="00382BA6"/>
    <w:rsid w:val="0038669D"/>
    <w:rsid w:val="00387803"/>
    <w:rsid w:val="003953EE"/>
    <w:rsid w:val="003A16F0"/>
    <w:rsid w:val="003A3E19"/>
    <w:rsid w:val="003B23B9"/>
    <w:rsid w:val="003B3766"/>
    <w:rsid w:val="003B48E9"/>
    <w:rsid w:val="003B4E08"/>
    <w:rsid w:val="003B68D2"/>
    <w:rsid w:val="003C13A2"/>
    <w:rsid w:val="003C4686"/>
    <w:rsid w:val="003D2F07"/>
    <w:rsid w:val="003D7421"/>
    <w:rsid w:val="003E1B7B"/>
    <w:rsid w:val="003E7457"/>
    <w:rsid w:val="003F0254"/>
    <w:rsid w:val="00402CA5"/>
    <w:rsid w:val="00404929"/>
    <w:rsid w:val="00412FE7"/>
    <w:rsid w:val="00416A8B"/>
    <w:rsid w:val="00433057"/>
    <w:rsid w:val="004379D4"/>
    <w:rsid w:val="00450000"/>
    <w:rsid w:val="00453B0F"/>
    <w:rsid w:val="004672C3"/>
    <w:rsid w:val="00471083"/>
    <w:rsid w:val="00487542"/>
    <w:rsid w:val="004932CC"/>
    <w:rsid w:val="00494ECA"/>
    <w:rsid w:val="00495B2C"/>
    <w:rsid w:val="004967BF"/>
    <w:rsid w:val="004B3E61"/>
    <w:rsid w:val="004B525F"/>
    <w:rsid w:val="004C10FC"/>
    <w:rsid w:val="004C2566"/>
    <w:rsid w:val="004C7C4D"/>
    <w:rsid w:val="004D4811"/>
    <w:rsid w:val="004E3BA7"/>
    <w:rsid w:val="004E3F0F"/>
    <w:rsid w:val="004F1E3C"/>
    <w:rsid w:val="004F2FB6"/>
    <w:rsid w:val="004F39E7"/>
    <w:rsid w:val="0050739B"/>
    <w:rsid w:val="005200F8"/>
    <w:rsid w:val="00525187"/>
    <w:rsid w:val="00532E7D"/>
    <w:rsid w:val="00545EA0"/>
    <w:rsid w:val="00564E44"/>
    <w:rsid w:val="00566DEA"/>
    <w:rsid w:val="00572377"/>
    <w:rsid w:val="00572562"/>
    <w:rsid w:val="0059545C"/>
    <w:rsid w:val="0059680F"/>
    <w:rsid w:val="005A6BD7"/>
    <w:rsid w:val="005C22A0"/>
    <w:rsid w:val="005C7CE9"/>
    <w:rsid w:val="005D0CB6"/>
    <w:rsid w:val="005D2D19"/>
    <w:rsid w:val="005E4D4C"/>
    <w:rsid w:val="005E5B2F"/>
    <w:rsid w:val="005F15A1"/>
    <w:rsid w:val="005F2617"/>
    <w:rsid w:val="005F43FE"/>
    <w:rsid w:val="00605129"/>
    <w:rsid w:val="00611DAC"/>
    <w:rsid w:val="00611F39"/>
    <w:rsid w:val="006237BF"/>
    <w:rsid w:val="0062773D"/>
    <w:rsid w:val="00632023"/>
    <w:rsid w:val="00634826"/>
    <w:rsid w:val="00644AC6"/>
    <w:rsid w:val="00645B09"/>
    <w:rsid w:val="006543C3"/>
    <w:rsid w:val="006547D6"/>
    <w:rsid w:val="006554DA"/>
    <w:rsid w:val="00657562"/>
    <w:rsid w:val="00657575"/>
    <w:rsid w:val="00673604"/>
    <w:rsid w:val="006851DE"/>
    <w:rsid w:val="00686E3A"/>
    <w:rsid w:val="00687009"/>
    <w:rsid w:val="00697BB6"/>
    <w:rsid w:val="006A39DA"/>
    <w:rsid w:val="006A70CA"/>
    <w:rsid w:val="006B4AEC"/>
    <w:rsid w:val="006C41C7"/>
    <w:rsid w:val="006C5E7E"/>
    <w:rsid w:val="006C7AE0"/>
    <w:rsid w:val="006C7FCD"/>
    <w:rsid w:val="006E1652"/>
    <w:rsid w:val="006E49AC"/>
    <w:rsid w:val="00715959"/>
    <w:rsid w:val="007172FB"/>
    <w:rsid w:val="007173AB"/>
    <w:rsid w:val="0072429E"/>
    <w:rsid w:val="00736396"/>
    <w:rsid w:val="00736F7D"/>
    <w:rsid w:val="0075042C"/>
    <w:rsid w:val="00756DA6"/>
    <w:rsid w:val="0075782B"/>
    <w:rsid w:val="007728F0"/>
    <w:rsid w:val="00782C1E"/>
    <w:rsid w:val="00792104"/>
    <w:rsid w:val="007925B6"/>
    <w:rsid w:val="00793170"/>
    <w:rsid w:val="007933BF"/>
    <w:rsid w:val="007947AD"/>
    <w:rsid w:val="00795330"/>
    <w:rsid w:val="00795822"/>
    <w:rsid w:val="007A1599"/>
    <w:rsid w:val="007A26A7"/>
    <w:rsid w:val="007A3DAA"/>
    <w:rsid w:val="007A56DD"/>
    <w:rsid w:val="007A5A10"/>
    <w:rsid w:val="007B14FF"/>
    <w:rsid w:val="007B4274"/>
    <w:rsid w:val="007B5E8B"/>
    <w:rsid w:val="007C3D5E"/>
    <w:rsid w:val="007D31BD"/>
    <w:rsid w:val="007F0099"/>
    <w:rsid w:val="007F3978"/>
    <w:rsid w:val="008005F2"/>
    <w:rsid w:val="00806D9C"/>
    <w:rsid w:val="00807112"/>
    <w:rsid w:val="00812C75"/>
    <w:rsid w:val="00831DD3"/>
    <w:rsid w:val="00840133"/>
    <w:rsid w:val="00841F4B"/>
    <w:rsid w:val="008513F5"/>
    <w:rsid w:val="00851ED8"/>
    <w:rsid w:val="00854145"/>
    <w:rsid w:val="008544B6"/>
    <w:rsid w:val="0085454D"/>
    <w:rsid w:val="00854570"/>
    <w:rsid w:val="00857E8C"/>
    <w:rsid w:val="0087135C"/>
    <w:rsid w:val="008866D2"/>
    <w:rsid w:val="008A5033"/>
    <w:rsid w:val="008A5BBD"/>
    <w:rsid w:val="008A624B"/>
    <w:rsid w:val="008A719E"/>
    <w:rsid w:val="008C26F8"/>
    <w:rsid w:val="008C4A17"/>
    <w:rsid w:val="008E6794"/>
    <w:rsid w:val="008F1A4E"/>
    <w:rsid w:val="009029F0"/>
    <w:rsid w:val="00905007"/>
    <w:rsid w:val="00906A4D"/>
    <w:rsid w:val="00917C31"/>
    <w:rsid w:val="009269AA"/>
    <w:rsid w:val="009410FC"/>
    <w:rsid w:val="00942C25"/>
    <w:rsid w:val="00952C6F"/>
    <w:rsid w:val="00961A4B"/>
    <w:rsid w:val="00961AE9"/>
    <w:rsid w:val="009632DD"/>
    <w:rsid w:val="00967AC8"/>
    <w:rsid w:val="009744F6"/>
    <w:rsid w:val="009753B5"/>
    <w:rsid w:val="00985279"/>
    <w:rsid w:val="0099595C"/>
    <w:rsid w:val="009970A5"/>
    <w:rsid w:val="009A1827"/>
    <w:rsid w:val="009A5481"/>
    <w:rsid w:val="009B37E2"/>
    <w:rsid w:val="009C252F"/>
    <w:rsid w:val="009F007E"/>
    <w:rsid w:val="009F12EB"/>
    <w:rsid w:val="009F20D2"/>
    <w:rsid w:val="009F27D6"/>
    <w:rsid w:val="009F6920"/>
    <w:rsid w:val="00A015FB"/>
    <w:rsid w:val="00A11969"/>
    <w:rsid w:val="00A249B4"/>
    <w:rsid w:val="00A27550"/>
    <w:rsid w:val="00A4123C"/>
    <w:rsid w:val="00A42714"/>
    <w:rsid w:val="00A43032"/>
    <w:rsid w:val="00A45A0E"/>
    <w:rsid w:val="00A66E0D"/>
    <w:rsid w:val="00A803A5"/>
    <w:rsid w:val="00A80DFA"/>
    <w:rsid w:val="00A93736"/>
    <w:rsid w:val="00A96DD1"/>
    <w:rsid w:val="00AA79C5"/>
    <w:rsid w:val="00AC1F23"/>
    <w:rsid w:val="00AC5AF8"/>
    <w:rsid w:val="00AC73DC"/>
    <w:rsid w:val="00AD1808"/>
    <w:rsid w:val="00AD65A6"/>
    <w:rsid w:val="00AD6F07"/>
    <w:rsid w:val="00AE56E3"/>
    <w:rsid w:val="00AF201A"/>
    <w:rsid w:val="00AF274D"/>
    <w:rsid w:val="00AF3A81"/>
    <w:rsid w:val="00B0434C"/>
    <w:rsid w:val="00B14C3C"/>
    <w:rsid w:val="00B16BAD"/>
    <w:rsid w:val="00B25039"/>
    <w:rsid w:val="00B44105"/>
    <w:rsid w:val="00B475EF"/>
    <w:rsid w:val="00B51251"/>
    <w:rsid w:val="00B545BC"/>
    <w:rsid w:val="00B55C32"/>
    <w:rsid w:val="00B601FF"/>
    <w:rsid w:val="00B60733"/>
    <w:rsid w:val="00B7143F"/>
    <w:rsid w:val="00B71E70"/>
    <w:rsid w:val="00B740C7"/>
    <w:rsid w:val="00B81586"/>
    <w:rsid w:val="00BA1A8C"/>
    <w:rsid w:val="00BA31BA"/>
    <w:rsid w:val="00BA39DB"/>
    <w:rsid w:val="00BA5D33"/>
    <w:rsid w:val="00BC29BE"/>
    <w:rsid w:val="00BC3A1F"/>
    <w:rsid w:val="00BC3BA8"/>
    <w:rsid w:val="00BC4EAF"/>
    <w:rsid w:val="00BD3FF6"/>
    <w:rsid w:val="00BE1599"/>
    <w:rsid w:val="00BF7B44"/>
    <w:rsid w:val="00C01FF5"/>
    <w:rsid w:val="00C03178"/>
    <w:rsid w:val="00C17834"/>
    <w:rsid w:val="00C44675"/>
    <w:rsid w:val="00C46727"/>
    <w:rsid w:val="00C548A3"/>
    <w:rsid w:val="00C576E5"/>
    <w:rsid w:val="00C644F7"/>
    <w:rsid w:val="00C645D9"/>
    <w:rsid w:val="00C72419"/>
    <w:rsid w:val="00C7262D"/>
    <w:rsid w:val="00C81F43"/>
    <w:rsid w:val="00C83FB9"/>
    <w:rsid w:val="00C93ACA"/>
    <w:rsid w:val="00C97366"/>
    <w:rsid w:val="00CA0590"/>
    <w:rsid w:val="00CA6149"/>
    <w:rsid w:val="00CB2CE4"/>
    <w:rsid w:val="00CB3C95"/>
    <w:rsid w:val="00CB4020"/>
    <w:rsid w:val="00CC1F22"/>
    <w:rsid w:val="00CC35BC"/>
    <w:rsid w:val="00CC677F"/>
    <w:rsid w:val="00CC7359"/>
    <w:rsid w:val="00CD00E6"/>
    <w:rsid w:val="00CD0666"/>
    <w:rsid w:val="00CD1871"/>
    <w:rsid w:val="00CD239A"/>
    <w:rsid w:val="00CD61CC"/>
    <w:rsid w:val="00CE1ABD"/>
    <w:rsid w:val="00D06CC8"/>
    <w:rsid w:val="00D06EFB"/>
    <w:rsid w:val="00D12472"/>
    <w:rsid w:val="00D12D14"/>
    <w:rsid w:val="00D15467"/>
    <w:rsid w:val="00D15B44"/>
    <w:rsid w:val="00D26DFE"/>
    <w:rsid w:val="00D270FF"/>
    <w:rsid w:val="00D31FC6"/>
    <w:rsid w:val="00D3233B"/>
    <w:rsid w:val="00D56DB8"/>
    <w:rsid w:val="00D61C9F"/>
    <w:rsid w:val="00D74CB1"/>
    <w:rsid w:val="00D833DD"/>
    <w:rsid w:val="00D8723E"/>
    <w:rsid w:val="00DB1D4A"/>
    <w:rsid w:val="00DB308C"/>
    <w:rsid w:val="00DB79B2"/>
    <w:rsid w:val="00DC2CA1"/>
    <w:rsid w:val="00DC78ED"/>
    <w:rsid w:val="00DD41DA"/>
    <w:rsid w:val="00DE3764"/>
    <w:rsid w:val="00DE3B1A"/>
    <w:rsid w:val="00DF0527"/>
    <w:rsid w:val="00DF2B21"/>
    <w:rsid w:val="00DF2BD1"/>
    <w:rsid w:val="00E06211"/>
    <w:rsid w:val="00E07623"/>
    <w:rsid w:val="00E10D7E"/>
    <w:rsid w:val="00E1610C"/>
    <w:rsid w:val="00E23529"/>
    <w:rsid w:val="00E307E0"/>
    <w:rsid w:val="00E40070"/>
    <w:rsid w:val="00E4469D"/>
    <w:rsid w:val="00E511D7"/>
    <w:rsid w:val="00E8011A"/>
    <w:rsid w:val="00E9771A"/>
    <w:rsid w:val="00EA1435"/>
    <w:rsid w:val="00EA6B91"/>
    <w:rsid w:val="00EA6C7F"/>
    <w:rsid w:val="00EB51CA"/>
    <w:rsid w:val="00EB6FE7"/>
    <w:rsid w:val="00EC46EB"/>
    <w:rsid w:val="00EC5873"/>
    <w:rsid w:val="00ED1840"/>
    <w:rsid w:val="00ED2F10"/>
    <w:rsid w:val="00EE18C8"/>
    <w:rsid w:val="00EE2514"/>
    <w:rsid w:val="00EF1D86"/>
    <w:rsid w:val="00EF475B"/>
    <w:rsid w:val="00EF6163"/>
    <w:rsid w:val="00EF7859"/>
    <w:rsid w:val="00F04919"/>
    <w:rsid w:val="00F10DD1"/>
    <w:rsid w:val="00F1453E"/>
    <w:rsid w:val="00F16F08"/>
    <w:rsid w:val="00F212B3"/>
    <w:rsid w:val="00F25709"/>
    <w:rsid w:val="00F261A1"/>
    <w:rsid w:val="00F315AA"/>
    <w:rsid w:val="00F3445A"/>
    <w:rsid w:val="00F36DD9"/>
    <w:rsid w:val="00F44596"/>
    <w:rsid w:val="00F53806"/>
    <w:rsid w:val="00F63686"/>
    <w:rsid w:val="00F6478D"/>
    <w:rsid w:val="00F72B8A"/>
    <w:rsid w:val="00F82E5B"/>
    <w:rsid w:val="00FA1238"/>
    <w:rsid w:val="00FA6372"/>
    <w:rsid w:val="00FA6A68"/>
    <w:rsid w:val="00FB160C"/>
    <w:rsid w:val="00FB3636"/>
    <w:rsid w:val="00FB4397"/>
    <w:rsid w:val="00FB4AB9"/>
    <w:rsid w:val="00FB56E2"/>
    <w:rsid w:val="00FB6856"/>
    <w:rsid w:val="00FC057D"/>
    <w:rsid w:val="00FD1468"/>
    <w:rsid w:val="00FF0DA0"/>
    <w:rsid w:val="00FF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9F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B3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149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5B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9149F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9149F"/>
    <w:rPr>
      <w:vertAlign w:val="superscript"/>
    </w:rPr>
  </w:style>
  <w:style w:type="paragraph" w:styleId="a4">
    <w:name w:val="footnote text"/>
    <w:basedOn w:val="a"/>
    <w:link w:val="Char"/>
    <w:rsid w:val="0009149F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9149F"/>
    <w:rPr>
      <w:rFonts w:ascii="Times New Roman" w:eastAsia="宋体" w:hAnsi="Times New Roman" w:cs="Times New Roman"/>
      <w:sz w:val="18"/>
      <w:szCs w:val="20"/>
    </w:rPr>
  </w:style>
  <w:style w:type="paragraph" w:customStyle="1" w:styleId="Default">
    <w:name w:val="Default"/>
    <w:rsid w:val="00F16F0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16F0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16F08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16F08"/>
    <w:rPr>
      <w:rFonts w:ascii="Times New Roman" w:eastAsia="方正仿宋简体" w:hAnsi="Times New Roman" w:cs="Times New Roman"/>
      <w:sz w:val="32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16F08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16F08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F16F0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6F08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B55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B55C32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B55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B55C32"/>
    <w:rPr>
      <w:rFonts w:ascii="Times New Roman" w:eastAsia="方正仿宋简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93736"/>
    <w:pPr>
      <w:ind w:firstLineChars="200" w:firstLine="420"/>
    </w:pPr>
  </w:style>
  <w:style w:type="character" w:customStyle="1" w:styleId="7Char">
    <w:name w:val="标题 7 Char"/>
    <w:basedOn w:val="a0"/>
    <w:link w:val="7"/>
    <w:rsid w:val="00B545BC"/>
    <w:rPr>
      <w:rFonts w:ascii="Times New Roman" w:eastAsia="方正仿宋简体" w:hAnsi="Times New Roman" w:cs="Times New Roman"/>
      <w:b/>
      <w:bCs/>
      <w:sz w:val="24"/>
      <w:szCs w:val="24"/>
    </w:rPr>
  </w:style>
  <w:style w:type="paragraph" w:styleId="ac">
    <w:name w:val="Revision"/>
    <w:hidden/>
    <w:uiPriority w:val="99"/>
    <w:semiHidden/>
    <w:rsid w:val="00736396"/>
    <w:rPr>
      <w:rFonts w:ascii="Times New Roman" w:eastAsia="方正仿宋简体" w:hAnsi="Times New Roman" w:cs="Times New Roman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9B37E2"/>
    <w:rPr>
      <w:rFonts w:ascii="Times New Roman" w:eastAsia="方正仿宋简体" w:hAnsi="Times New Roman" w:cs="Times New Roman"/>
      <w:b/>
      <w:bCs/>
      <w:kern w:val="44"/>
      <w:sz w:val="44"/>
      <w:szCs w:val="44"/>
    </w:rPr>
  </w:style>
  <w:style w:type="character" w:styleId="ad">
    <w:name w:val="Hyperlink"/>
    <w:basedOn w:val="a0"/>
    <w:rsid w:val="006A39D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22025;&#23454;&#22522;&#373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1020-E562-4DFD-90BE-1EEE4C66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4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2011-09-06T06:39:00Z</cp:lastPrinted>
  <dcterms:created xsi:type="dcterms:W3CDTF">2023-08-30T16:01:00Z</dcterms:created>
  <dcterms:modified xsi:type="dcterms:W3CDTF">2023-08-30T16:01:00Z</dcterms:modified>
</cp:coreProperties>
</file>