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D1" w:rsidRDefault="0065413C" w:rsidP="006F1519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山西证券股份有限公司旗下基金</w:t>
      </w:r>
    </w:p>
    <w:p w:rsidR="00D437D1" w:rsidRDefault="0065413C" w:rsidP="006F1519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202</w:t>
      </w:r>
      <w:r w:rsidR="00DE663B">
        <w:rPr>
          <w:rFonts w:ascii="仿宋" w:eastAsia="仿宋" w:hAnsi="仿宋" w:hint="eastAsia"/>
          <w:b/>
          <w:color w:val="000000" w:themeColor="text1"/>
          <w:sz w:val="36"/>
          <w:szCs w:val="36"/>
        </w:rPr>
        <w:t>3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年</w:t>
      </w:r>
      <w:r w:rsidR="00DE663B">
        <w:rPr>
          <w:rFonts w:ascii="仿宋" w:eastAsia="仿宋" w:hAnsi="仿宋" w:hint="eastAsia"/>
          <w:b/>
          <w:color w:val="000000" w:themeColor="text1"/>
          <w:sz w:val="36"/>
          <w:szCs w:val="36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报告提示性公告</w:t>
      </w:r>
    </w:p>
    <w:p w:rsidR="00D437D1" w:rsidRDefault="00D437D1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A660B0" w:rsidRDefault="00A660B0" w:rsidP="00A660B0">
      <w:pPr>
        <w:spacing w:line="54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A660B0" w:rsidRPr="00A660B0" w:rsidRDefault="00A660B0" w:rsidP="00A660B0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山西证券股份有限公司（以下简称“本公司”）的董事会及董事保证旗下基金</w:t>
      </w:r>
      <w:r w:rsidR="00DE663B">
        <w:rPr>
          <w:rFonts w:ascii="仿宋" w:eastAsia="仿宋" w:hAnsi="仿宋" w:hint="eastAsia"/>
          <w:color w:val="000000" w:themeColor="text1"/>
          <w:sz w:val="28"/>
          <w:szCs w:val="28"/>
        </w:rPr>
        <w:t>2023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DE663B">
        <w:rPr>
          <w:rFonts w:ascii="仿宋" w:eastAsia="仿宋" w:hAnsi="仿宋" w:hint="eastAsia"/>
          <w:color w:val="000000" w:themeColor="text1"/>
          <w:sz w:val="28"/>
          <w:szCs w:val="28"/>
        </w:rPr>
        <w:t>中期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报告所载资料不存在虚假记载、误导性陈述或重大遗漏，并对其内容的真实性、准确性和完整性承担个别及连带责任。本公司旗下基金</w:t>
      </w:r>
      <w:r w:rsidR="00DE663B">
        <w:rPr>
          <w:rFonts w:ascii="仿宋" w:eastAsia="仿宋" w:hAnsi="仿宋" w:hint="eastAsia"/>
          <w:color w:val="000000" w:themeColor="text1"/>
          <w:sz w:val="28"/>
          <w:szCs w:val="28"/>
        </w:rPr>
        <w:t>2023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DE663B">
        <w:rPr>
          <w:rFonts w:ascii="仿宋" w:eastAsia="仿宋" w:hAnsi="仿宋" w:hint="eastAsia"/>
          <w:color w:val="000000" w:themeColor="text1"/>
          <w:sz w:val="28"/>
          <w:szCs w:val="28"/>
        </w:rPr>
        <w:t>中期</w:t>
      </w:r>
      <w:r w:rsidRPr="00A660B0">
        <w:rPr>
          <w:rFonts w:ascii="仿宋" w:eastAsia="仿宋" w:hAnsi="仿宋"/>
          <w:color w:val="000000" w:themeColor="text1"/>
          <w:sz w:val="28"/>
          <w:szCs w:val="28"/>
        </w:rPr>
        <w:t>报告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已经三分之二以上独立董事签字同意，并由董事长签发。</w:t>
      </w:r>
    </w:p>
    <w:p w:rsidR="00A660B0" w:rsidRPr="00A660B0" w:rsidRDefault="00A660B0" w:rsidP="006F1519">
      <w:pPr>
        <w:spacing w:afterLines="50"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本公司旗下基金列表如下：</w:t>
      </w:r>
    </w:p>
    <w:tbl>
      <w:tblPr>
        <w:tblStyle w:val="a9"/>
        <w:tblW w:w="9073" w:type="dxa"/>
        <w:tblLook w:val="04A0"/>
      </w:tblPr>
      <w:tblGrid>
        <w:gridCol w:w="812"/>
        <w:gridCol w:w="8261"/>
      </w:tblGrid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基金简称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山西证券日日添利货币市场基金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山西证券裕利定期开放债券型发起式证券投资基金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山西证券策略精选灵活配置混合型证券投资基金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山西证券改革精选灵活配置混合型证券投资基金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山西证券超短债债券型证券投资基金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山西证券裕泰3个月定期开放债券型发起式证券投资基金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山西证券裕睿6个月定期开放债券型证券投资基金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山西证券中证红利潜力交易型开放式指数证券投资基金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山西证券裕丰一年定期开放债券型发起式证券投资基金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山西证券裕桓一年持有期混合型发起式证券投资基金 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山西证券品质生活混合型证券投资基金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山西证券90天滚动持有短债债券型证券投资基金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山西证券裕辰债券型发起式证券投资基金</w:t>
            </w:r>
          </w:p>
        </w:tc>
      </w:tr>
      <w:tr w:rsidR="00A660B0" w:rsidRPr="00A660B0" w:rsidTr="003F4D48">
        <w:tc>
          <w:tcPr>
            <w:tcW w:w="812" w:type="dxa"/>
          </w:tcPr>
          <w:p w:rsidR="00A660B0" w:rsidRPr="00A660B0" w:rsidRDefault="00A660B0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261" w:type="dxa"/>
          </w:tcPr>
          <w:p w:rsidR="00A660B0" w:rsidRPr="00A660B0" w:rsidRDefault="00A660B0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660B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山西证券裕享增强债券型发起式证券投资基金</w:t>
            </w:r>
          </w:p>
        </w:tc>
      </w:tr>
      <w:tr w:rsidR="00DE663B" w:rsidRPr="00A660B0" w:rsidTr="003F4D48">
        <w:tc>
          <w:tcPr>
            <w:tcW w:w="812" w:type="dxa"/>
          </w:tcPr>
          <w:p w:rsidR="00DE663B" w:rsidRPr="00A660B0" w:rsidRDefault="00DE663B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261" w:type="dxa"/>
          </w:tcPr>
          <w:p w:rsidR="00DE663B" w:rsidRPr="00A660B0" w:rsidRDefault="00DE663B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E66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山西证券裕景30天持有期债券型发起式证券投资基金</w:t>
            </w:r>
          </w:p>
        </w:tc>
      </w:tr>
      <w:tr w:rsidR="00DE663B" w:rsidRPr="00A660B0" w:rsidTr="003F4D48">
        <w:tc>
          <w:tcPr>
            <w:tcW w:w="812" w:type="dxa"/>
          </w:tcPr>
          <w:p w:rsidR="00DE663B" w:rsidRPr="00A660B0" w:rsidRDefault="00DE663B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261" w:type="dxa"/>
          </w:tcPr>
          <w:p w:rsidR="00DE663B" w:rsidRPr="00A660B0" w:rsidRDefault="00DE663B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E66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山西证券裕鑫180天持有期债券型发起式证券投资基金</w:t>
            </w:r>
          </w:p>
        </w:tc>
      </w:tr>
      <w:tr w:rsidR="00DE663B" w:rsidRPr="00A660B0" w:rsidTr="003F4D48">
        <w:tc>
          <w:tcPr>
            <w:tcW w:w="812" w:type="dxa"/>
          </w:tcPr>
          <w:p w:rsidR="00DE663B" w:rsidRPr="00A660B0" w:rsidRDefault="00DE663B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261" w:type="dxa"/>
          </w:tcPr>
          <w:p w:rsidR="00DE663B" w:rsidRPr="00A660B0" w:rsidRDefault="00DE663B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E66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山西证券裕泽债券型发起式证券投资基金</w:t>
            </w:r>
          </w:p>
        </w:tc>
      </w:tr>
      <w:tr w:rsidR="00DE663B" w:rsidRPr="00A660B0" w:rsidTr="003F4D48">
        <w:tc>
          <w:tcPr>
            <w:tcW w:w="812" w:type="dxa"/>
          </w:tcPr>
          <w:p w:rsidR="00DE663B" w:rsidRPr="00A660B0" w:rsidRDefault="00DE663B" w:rsidP="003F4D48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261" w:type="dxa"/>
          </w:tcPr>
          <w:p w:rsidR="00DE663B" w:rsidRPr="00A660B0" w:rsidRDefault="00DE663B" w:rsidP="003F4D48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E66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山西证券丰盈180天滚动持有中短债债券型证券投资基金</w:t>
            </w:r>
          </w:p>
        </w:tc>
      </w:tr>
    </w:tbl>
    <w:p w:rsidR="00A660B0" w:rsidRPr="00A660B0" w:rsidRDefault="00A660B0" w:rsidP="006F1519">
      <w:pPr>
        <w:spacing w:beforeLines="50"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上述基金的</w:t>
      </w:r>
      <w:r w:rsidR="00DE663B">
        <w:rPr>
          <w:rFonts w:ascii="仿宋" w:eastAsia="仿宋" w:hAnsi="仿宋" w:hint="eastAsia"/>
          <w:color w:val="000000" w:themeColor="text1"/>
          <w:sz w:val="28"/>
          <w:szCs w:val="28"/>
        </w:rPr>
        <w:t>2023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DE663B">
        <w:rPr>
          <w:rFonts w:ascii="仿宋" w:eastAsia="仿宋" w:hAnsi="仿宋" w:hint="eastAsia"/>
          <w:color w:val="000000" w:themeColor="text1"/>
          <w:sz w:val="28"/>
          <w:szCs w:val="28"/>
        </w:rPr>
        <w:t>中期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报告</w:t>
      </w:r>
      <w:r w:rsidRPr="00A660B0">
        <w:rPr>
          <w:rFonts w:ascii="仿宋" w:eastAsia="仿宋" w:hAnsi="仿宋"/>
          <w:color w:val="000000" w:themeColor="text1"/>
          <w:sz w:val="28"/>
          <w:szCs w:val="28"/>
        </w:rPr>
        <w:t>全文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DE663B">
        <w:rPr>
          <w:rFonts w:ascii="仿宋" w:eastAsia="仿宋" w:hAnsi="仿宋" w:hint="eastAsia"/>
          <w:color w:val="000000" w:themeColor="text1"/>
          <w:sz w:val="28"/>
          <w:szCs w:val="28"/>
        </w:rPr>
        <w:t>2023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DE663B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DE663B">
        <w:rPr>
          <w:rFonts w:ascii="仿宋" w:eastAsia="仿宋" w:hAnsi="仿宋" w:hint="eastAsia"/>
          <w:color w:val="000000" w:themeColor="text1"/>
          <w:sz w:val="28"/>
          <w:szCs w:val="28"/>
        </w:rPr>
        <w:t>29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Pr="00A660B0">
        <w:rPr>
          <w:rFonts w:ascii="仿宋" w:eastAsia="仿宋" w:hAnsi="仿宋"/>
          <w:color w:val="000000" w:themeColor="text1"/>
          <w:sz w:val="28"/>
          <w:szCs w:val="28"/>
        </w:rPr>
        <w:t>本公司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公募基金业务</w:t>
      </w:r>
      <w:r w:rsidRPr="00A660B0">
        <w:rPr>
          <w:rFonts w:ascii="仿宋" w:eastAsia="仿宋" w:hAnsi="仿宋"/>
          <w:color w:val="000000" w:themeColor="text1"/>
          <w:sz w:val="28"/>
          <w:szCs w:val="28"/>
        </w:rPr>
        <w:t>网站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 w:rsidRPr="00A660B0">
          <w:rPr>
            <w:rStyle w:val="aa"/>
            <w:rFonts w:ascii="仿宋" w:eastAsia="仿宋" w:hAnsi="仿宋"/>
            <w:sz w:val="28"/>
            <w:szCs w:val="28"/>
          </w:rPr>
          <w:t>http://publiclyfund.sxzq.com:8000/</w:t>
        </w:r>
      </w:hyperlink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Pr="00A660B0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A660B0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Pr="00A660B0">
          <w:rPr>
            <w:rStyle w:val="aa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Pr="00A660B0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如有疑问可拨打本公司客服电话（95573、0351-95573）咨询</w:t>
      </w:r>
      <w:r w:rsidRPr="00A660B0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A660B0" w:rsidRPr="00A660B0" w:rsidRDefault="00A660B0" w:rsidP="006F1519">
      <w:pPr>
        <w:spacing w:beforeLines="50"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</w:t>
      </w:r>
      <w:bookmarkStart w:id="0" w:name="_GoBack"/>
      <w:bookmarkEnd w:id="0"/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最低收益。请充分了解基金的风险收益特征，审慎做出投资决定。</w:t>
      </w:r>
    </w:p>
    <w:p w:rsidR="00A660B0" w:rsidRDefault="00A660B0" w:rsidP="00A660B0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A660B0" w:rsidRDefault="00A660B0" w:rsidP="00A660B0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A660B0" w:rsidRDefault="00A660B0" w:rsidP="00A660B0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A660B0" w:rsidRDefault="00A660B0" w:rsidP="00A660B0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A660B0" w:rsidRDefault="00A660B0" w:rsidP="00A660B0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437D1" w:rsidRDefault="00A660B0" w:rsidP="00A660B0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</w:t>
      </w:r>
    </w:p>
    <w:p w:rsidR="00D437D1" w:rsidRPr="00A660B0" w:rsidRDefault="0065413C" w:rsidP="006F1519">
      <w:pPr>
        <w:spacing w:beforeLines="50" w:line="540" w:lineRule="exact"/>
        <w:ind w:firstLineChars="200" w:firstLine="64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山西证券股份有限</w:t>
      </w:r>
      <w:r w:rsidRPr="00A660B0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D437D1" w:rsidRPr="00A660B0" w:rsidRDefault="0065413C" w:rsidP="00310339">
      <w:pPr>
        <w:spacing w:beforeLines="50"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</w:t>
      </w:r>
      <w:r w:rsidR="00A660B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A660B0" w:rsidRPr="00A660B0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A660B0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DE663B">
        <w:rPr>
          <w:rFonts w:ascii="仿宋" w:eastAsia="仿宋" w:hAnsi="仿宋"/>
          <w:color w:val="000000" w:themeColor="text1"/>
          <w:sz w:val="28"/>
          <w:szCs w:val="28"/>
        </w:rPr>
        <w:t>8</w:t>
      </w:r>
      <w:r w:rsidRPr="00A660B0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DE663B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176A84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="00DE663B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D437D1" w:rsidRPr="00A660B0" w:rsidSect="00310339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DC3" w:rsidRDefault="00A14DC3">
      <w:r>
        <w:separator/>
      </w:r>
    </w:p>
  </w:endnote>
  <w:endnote w:type="continuationSeparator" w:id="0">
    <w:p w:rsidR="00A14DC3" w:rsidRDefault="00A14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437D1" w:rsidRDefault="00310339">
        <w:pPr>
          <w:pStyle w:val="a5"/>
          <w:jc w:val="center"/>
        </w:pPr>
        <w:r>
          <w:fldChar w:fldCharType="begin"/>
        </w:r>
        <w:r w:rsidR="0065413C">
          <w:instrText>PAGE   \* MERGEFORMAT</w:instrText>
        </w:r>
        <w:r>
          <w:fldChar w:fldCharType="separate"/>
        </w:r>
        <w:r w:rsidR="006F1519" w:rsidRPr="006F1519">
          <w:rPr>
            <w:noProof/>
            <w:lang w:val="zh-CN"/>
          </w:rPr>
          <w:t>2</w:t>
        </w:r>
        <w:r>
          <w:fldChar w:fldCharType="end"/>
        </w:r>
      </w:p>
    </w:sdtContent>
  </w:sdt>
  <w:p w:rsidR="00D437D1" w:rsidRDefault="00D437D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D437D1" w:rsidRDefault="00310339">
        <w:pPr>
          <w:pStyle w:val="a5"/>
          <w:jc w:val="center"/>
        </w:pPr>
        <w:r>
          <w:fldChar w:fldCharType="begin"/>
        </w:r>
        <w:r w:rsidR="0065413C">
          <w:instrText>PAGE   \* MERGEFORMAT</w:instrText>
        </w:r>
        <w:r>
          <w:fldChar w:fldCharType="separate"/>
        </w:r>
        <w:r w:rsidR="006F1519" w:rsidRPr="006F1519">
          <w:rPr>
            <w:noProof/>
            <w:lang w:val="zh-CN"/>
          </w:rPr>
          <w:t>1</w:t>
        </w:r>
        <w:r>
          <w:fldChar w:fldCharType="end"/>
        </w:r>
      </w:p>
    </w:sdtContent>
  </w:sdt>
  <w:p w:rsidR="00D437D1" w:rsidRDefault="00D437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DC3" w:rsidRDefault="00A14DC3">
      <w:r>
        <w:separator/>
      </w:r>
    </w:p>
  </w:footnote>
  <w:footnote w:type="continuationSeparator" w:id="0">
    <w:p w:rsidR="00A14DC3" w:rsidRDefault="00A14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B7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6A84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1ED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0339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3A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413C"/>
    <w:rsid w:val="00655229"/>
    <w:rsid w:val="00656B0C"/>
    <w:rsid w:val="0066309A"/>
    <w:rsid w:val="0066627D"/>
    <w:rsid w:val="006708CB"/>
    <w:rsid w:val="006832A2"/>
    <w:rsid w:val="00684A20"/>
    <w:rsid w:val="00690EC4"/>
    <w:rsid w:val="006962CB"/>
    <w:rsid w:val="006A0BB0"/>
    <w:rsid w:val="006A7F42"/>
    <w:rsid w:val="006B4697"/>
    <w:rsid w:val="006C6C54"/>
    <w:rsid w:val="006D17EF"/>
    <w:rsid w:val="006E4941"/>
    <w:rsid w:val="006E55E9"/>
    <w:rsid w:val="006E5DE5"/>
    <w:rsid w:val="006E7335"/>
    <w:rsid w:val="006F1519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08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86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4DC3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60B0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30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CFF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7D1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0A3"/>
    <w:rsid w:val="00DD7BAA"/>
    <w:rsid w:val="00DE0FFA"/>
    <w:rsid w:val="00DE663B"/>
    <w:rsid w:val="00DE6A70"/>
    <w:rsid w:val="00DF3DF3"/>
    <w:rsid w:val="00DF5AA8"/>
    <w:rsid w:val="00E11D7D"/>
    <w:rsid w:val="00E1254C"/>
    <w:rsid w:val="00E16895"/>
    <w:rsid w:val="00E176CE"/>
    <w:rsid w:val="00E32614"/>
    <w:rsid w:val="00E33250"/>
    <w:rsid w:val="00E3526B"/>
    <w:rsid w:val="00E5059C"/>
    <w:rsid w:val="00E5068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1065E3"/>
    <w:rsid w:val="0A01007A"/>
    <w:rsid w:val="10197541"/>
    <w:rsid w:val="43F6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1033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1033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10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10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1033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310339"/>
    <w:rPr>
      <w:b/>
      <w:bCs/>
    </w:rPr>
  </w:style>
  <w:style w:type="table" w:styleId="a9">
    <w:name w:val="Table Grid"/>
    <w:basedOn w:val="a1"/>
    <w:uiPriority w:val="59"/>
    <w:rsid w:val="00310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310339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310339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31033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31033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10339"/>
    <w:rPr>
      <w:sz w:val="18"/>
      <w:szCs w:val="18"/>
    </w:rPr>
  </w:style>
  <w:style w:type="paragraph" w:styleId="ad">
    <w:name w:val="List Paragraph"/>
    <w:basedOn w:val="a"/>
    <w:uiPriority w:val="34"/>
    <w:qFormat/>
    <w:rsid w:val="0031033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31033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310339"/>
  </w:style>
  <w:style w:type="character" w:customStyle="1" w:styleId="Char4">
    <w:name w:val="批注主题 Char"/>
    <w:basedOn w:val="Char"/>
    <w:link w:val="a8"/>
    <w:uiPriority w:val="99"/>
    <w:semiHidden/>
    <w:rsid w:val="0031033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3103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8"/>
    <w:uiPriority w:val="99"/>
    <w:semiHidden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publiclyfund.sxzq.com:800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5631C-55E4-4673-A12E-DB3C266A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4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2023-08-28T16:01:00Z</dcterms:created>
  <dcterms:modified xsi:type="dcterms:W3CDTF">2023-08-28T16:01:00Z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B2EE5CEF6CA244B1812B637EC60FAA9D</vt:lpwstr>
  </property>
</Properties>
</file>