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F19" w:rsidRDefault="0094346F" w:rsidP="00C40F19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 w:rsidRPr="00B37E26">
        <w:rPr>
          <w:rFonts w:ascii="宋体" w:eastAsia="宋体" w:hAnsi="宋体" w:hint="eastAsia"/>
          <w:b/>
          <w:bCs/>
          <w:sz w:val="24"/>
          <w:szCs w:val="24"/>
        </w:rPr>
        <w:t>兴合</w:t>
      </w:r>
      <w:r w:rsidR="00352475" w:rsidRPr="00B37E26">
        <w:rPr>
          <w:rFonts w:ascii="宋体" w:eastAsia="宋体" w:hAnsi="宋体" w:hint="eastAsia"/>
          <w:b/>
          <w:bCs/>
          <w:sz w:val="24"/>
          <w:szCs w:val="24"/>
        </w:rPr>
        <w:t>基金管理有限公司关于增加</w:t>
      </w:r>
      <w:r w:rsidR="00D44436" w:rsidRPr="00D44436">
        <w:rPr>
          <w:rFonts w:ascii="宋体" w:eastAsia="宋体" w:hAnsi="宋体" w:hint="eastAsia"/>
          <w:b/>
          <w:bCs/>
          <w:sz w:val="24"/>
          <w:szCs w:val="24"/>
        </w:rPr>
        <w:t>京东肯特瑞基金销售有限公司</w:t>
      </w:r>
    </w:p>
    <w:p w:rsidR="00352475" w:rsidRPr="00B37E26" w:rsidRDefault="00C40F19" w:rsidP="00C40F19">
      <w:pPr>
        <w:spacing w:line="360" w:lineRule="auto"/>
        <w:jc w:val="center"/>
        <w:rPr>
          <w:rFonts w:ascii="宋体" w:eastAsia="宋体" w:hAnsi="宋体"/>
          <w:b/>
          <w:bCs/>
          <w:sz w:val="24"/>
          <w:szCs w:val="24"/>
        </w:rPr>
      </w:pPr>
      <w:r>
        <w:rPr>
          <w:rFonts w:ascii="宋体" w:eastAsia="宋体" w:hAnsi="宋体" w:hint="eastAsia"/>
          <w:b/>
          <w:bCs/>
          <w:sz w:val="24"/>
          <w:szCs w:val="24"/>
        </w:rPr>
        <w:t>为旗下基金销售</w:t>
      </w:r>
      <w:r w:rsidR="00352475" w:rsidRPr="00B37E26">
        <w:rPr>
          <w:rFonts w:ascii="宋体" w:eastAsia="宋体" w:hAnsi="宋体" w:hint="eastAsia"/>
          <w:b/>
          <w:bCs/>
          <w:sz w:val="24"/>
          <w:szCs w:val="24"/>
        </w:rPr>
        <w:t>机构的公告</w:t>
      </w:r>
    </w:p>
    <w:p w:rsidR="00352475" w:rsidRDefault="00352475" w:rsidP="00B37E26">
      <w:pPr>
        <w:spacing w:line="360" w:lineRule="auto"/>
      </w:pPr>
    </w:p>
    <w:p w:rsidR="00352475" w:rsidRPr="003878BF" w:rsidRDefault="00352475" w:rsidP="003878BF">
      <w:pPr>
        <w:ind w:firstLineChars="200" w:firstLine="420"/>
        <w:rPr>
          <w:rFonts w:ascii="宋体" w:eastAsia="宋体" w:hAnsi="宋体"/>
          <w:color w:val="000000" w:themeColor="text1"/>
        </w:rPr>
      </w:pPr>
      <w:r w:rsidRPr="00B37E26">
        <w:rPr>
          <w:rFonts w:ascii="宋体" w:eastAsia="宋体" w:hAnsi="宋体" w:hint="eastAsia"/>
          <w:color w:val="000000" w:themeColor="text1"/>
        </w:rPr>
        <w:t>根据</w:t>
      </w:r>
      <w:r w:rsidR="0094346F" w:rsidRPr="00B37E26">
        <w:rPr>
          <w:rFonts w:ascii="宋体" w:eastAsia="宋体" w:hAnsi="宋体" w:hint="eastAsia"/>
          <w:color w:val="000000" w:themeColor="text1"/>
        </w:rPr>
        <w:t>兴合</w:t>
      </w:r>
      <w:r w:rsidRPr="00B37E26">
        <w:rPr>
          <w:rFonts w:ascii="宋体" w:eastAsia="宋体" w:hAnsi="宋体" w:hint="eastAsia"/>
          <w:color w:val="000000" w:themeColor="text1"/>
        </w:rPr>
        <w:t>基金管理有限公司</w:t>
      </w:r>
      <w:r w:rsidR="00C40F19">
        <w:rPr>
          <w:rFonts w:ascii="宋体" w:eastAsia="宋体" w:hAnsi="宋体" w:hint="eastAsia"/>
          <w:color w:val="000000" w:themeColor="text1"/>
        </w:rPr>
        <w:t>（</w:t>
      </w:r>
      <w:r w:rsidR="00C40F19" w:rsidRPr="00B37E26">
        <w:rPr>
          <w:rFonts w:ascii="宋体" w:eastAsia="宋体" w:hAnsi="宋体" w:hint="eastAsia"/>
          <w:color w:val="000000" w:themeColor="text1"/>
        </w:rPr>
        <w:t>以下简称“</w:t>
      </w:r>
      <w:r w:rsidR="00C40F19">
        <w:rPr>
          <w:rFonts w:ascii="宋体" w:eastAsia="宋体" w:hAnsi="宋体" w:cs="宋体" w:hint="eastAsia"/>
          <w:color w:val="000000"/>
          <w:kern w:val="0"/>
          <w:szCs w:val="21"/>
        </w:rPr>
        <w:t>本公司</w:t>
      </w:r>
      <w:r w:rsidR="00C40F19" w:rsidRPr="00B37E26">
        <w:rPr>
          <w:rFonts w:ascii="宋体" w:eastAsia="宋体" w:hAnsi="宋体" w:hint="eastAsia"/>
          <w:color w:val="000000" w:themeColor="text1"/>
        </w:rPr>
        <w:t>”</w:t>
      </w:r>
      <w:r w:rsidR="00C40F19">
        <w:rPr>
          <w:rFonts w:ascii="宋体" w:eastAsia="宋体" w:hAnsi="宋体" w:hint="eastAsia"/>
          <w:color w:val="000000" w:themeColor="text1"/>
        </w:rPr>
        <w:t>）</w:t>
      </w:r>
      <w:r w:rsidRPr="00B37E26">
        <w:rPr>
          <w:rFonts w:ascii="宋体" w:eastAsia="宋体" w:hAnsi="宋体" w:hint="eastAsia"/>
          <w:color w:val="000000" w:themeColor="text1"/>
        </w:rPr>
        <w:t>与</w:t>
      </w:r>
      <w:r w:rsidR="00D44436" w:rsidRPr="00D44436">
        <w:rPr>
          <w:rFonts w:ascii="宋体" w:eastAsia="宋体" w:hAnsi="宋体" w:cs="宋体" w:hint="eastAsia"/>
          <w:color w:val="000000"/>
          <w:kern w:val="0"/>
          <w:szCs w:val="21"/>
        </w:rPr>
        <w:t>京东肯特瑞基金销售有限公司</w:t>
      </w:r>
      <w:r w:rsidRPr="00B37E26">
        <w:rPr>
          <w:rFonts w:ascii="宋体" w:eastAsia="宋体" w:hAnsi="宋体" w:hint="eastAsia"/>
          <w:color w:val="000000" w:themeColor="text1"/>
        </w:rPr>
        <w:t>（以下简称“</w:t>
      </w:r>
      <w:r w:rsidR="00D44436">
        <w:rPr>
          <w:rFonts w:ascii="宋体" w:eastAsia="宋体" w:hAnsi="宋体" w:cs="宋体" w:hint="eastAsia"/>
          <w:color w:val="000000"/>
          <w:kern w:val="0"/>
          <w:szCs w:val="21"/>
        </w:rPr>
        <w:t>京东肯特瑞</w:t>
      </w:r>
      <w:r w:rsidRPr="00B37E26">
        <w:rPr>
          <w:rFonts w:ascii="宋体" w:eastAsia="宋体" w:hAnsi="宋体" w:hint="eastAsia"/>
          <w:color w:val="000000" w:themeColor="text1"/>
        </w:rPr>
        <w:t>”）签署的代销协议，</w:t>
      </w:r>
      <w:r w:rsidR="00C40F19">
        <w:rPr>
          <w:rFonts w:ascii="宋体" w:eastAsia="宋体" w:hAnsi="宋体" w:hint="eastAsia"/>
          <w:color w:val="000000" w:themeColor="text1"/>
        </w:rPr>
        <w:t>本公司</w:t>
      </w:r>
      <w:r w:rsidRPr="00B37E26">
        <w:rPr>
          <w:rFonts w:ascii="宋体" w:eastAsia="宋体" w:hAnsi="宋体" w:hint="eastAsia"/>
          <w:color w:val="000000" w:themeColor="text1"/>
        </w:rPr>
        <w:t>自</w:t>
      </w:r>
      <w:r w:rsidR="001C26F0" w:rsidRPr="00B37E26">
        <w:rPr>
          <w:rFonts w:ascii="宋体" w:eastAsia="宋体" w:hAnsi="宋体"/>
          <w:color w:val="000000" w:themeColor="text1"/>
        </w:rPr>
        <w:t>202</w:t>
      </w:r>
      <w:r w:rsidR="001C26F0">
        <w:rPr>
          <w:rFonts w:ascii="宋体" w:eastAsia="宋体" w:hAnsi="宋体"/>
          <w:color w:val="000000" w:themeColor="text1"/>
        </w:rPr>
        <w:t>3</w:t>
      </w:r>
      <w:r w:rsidRPr="00B37E26">
        <w:rPr>
          <w:rFonts w:ascii="宋体" w:eastAsia="宋体" w:hAnsi="宋体"/>
          <w:color w:val="000000" w:themeColor="text1"/>
        </w:rPr>
        <w:t>年</w:t>
      </w:r>
      <w:r w:rsidR="0094346F" w:rsidRPr="00B37E26">
        <w:rPr>
          <w:rFonts w:ascii="宋体" w:eastAsia="宋体" w:hAnsi="宋体"/>
          <w:color w:val="000000" w:themeColor="text1"/>
        </w:rPr>
        <w:t>8</w:t>
      </w:r>
      <w:r w:rsidRPr="00B37E26">
        <w:rPr>
          <w:rFonts w:ascii="宋体" w:eastAsia="宋体" w:hAnsi="宋体"/>
          <w:color w:val="000000" w:themeColor="text1"/>
        </w:rPr>
        <w:t>月</w:t>
      </w:r>
      <w:r w:rsidR="00565412">
        <w:rPr>
          <w:rFonts w:ascii="宋体" w:eastAsia="宋体" w:hAnsi="宋体"/>
          <w:color w:val="000000" w:themeColor="text1"/>
        </w:rPr>
        <w:t>2</w:t>
      </w:r>
      <w:r w:rsidR="00D44436">
        <w:rPr>
          <w:rFonts w:ascii="宋体" w:eastAsia="宋体" w:hAnsi="宋体"/>
          <w:color w:val="000000" w:themeColor="text1"/>
        </w:rPr>
        <w:t>5</w:t>
      </w:r>
      <w:r w:rsidRPr="00B37E26">
        <w:rPr>
          <w:rFonts w:ascii="宋体" w:eastAsia="宋体" w:hAnsi="宋体"/>
          <w:color w:val="000000" w:themeColor="text1"/>
        </w:rPr>
        <w:t>日起</w:t>
      </w:r>
      <w:r w:rsidR="00C40F19">
        <w:rPr>
          <w:rFonts w:ascii="宋体" w:eastAsia="宋体" w:hAnsi="宋体" w:hint="eastAsia"/>
          <w:color w:val="000000" w:themeColor="text1"/>
        </w:rPr>
        <w:t>增加</w:t>
      </w:r>
      <w:r w:rsidR="00D44436">
        <w:rPr>
          <w:rFonts w:ascii="宋体" w:eastAsia="宋体" w:hAnsi="宋体" w:cs="宋体" w:hint="eastAsia"/>
          <w:color w:val="000000"/>
          <w:kern w:val="0"/>
          <w:szCs w:val="21"/>
        </w:rPr>
        <w:t>京东肯特瑞</w:t>
      </w:r>
      <w:r w:rsidR="00C40F19">
        <w:rPr>
          <w:rFonts w:ascii="宋体" w:eastAsia="宋体" w:hAnsi="宋体" w:hint="eastAsia"/>
          <w:color w:val="000000" w:themeColor="text1"/>
        </w:rPr>
        <w:t>作为旗下基金的销售机构</w:t>
      </w:r>
      <w:r w:rsidRPr="00B37E26">
        <w:rPr>
          <w:rFonts w:ascii="宋体" w:eastAsia="宋体" w:hAnsi="宋体" w:hint="eastAsia"/>
          <w:color w:val="000000" w:themeColor="text1"/>
        </w:rPr>
        <w:t>。</w:t>
      </w:r>
    </w:p>
    <w:p w:rsidR="00352475" w:rsidRPr="00C40F19" w:rsidRDefault="00C40F19" w:rsidP="00C40F19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一、</w:t>
      </w:r>
      <w:r w:rsidRPr="00C40F19">
        <w:rPr>
          <w:rFonts w:ascii="宋体" w:eastAsia="宋体" w:hAnsi="宋体" w:cs="Times New Roman" w:hint="eastAsia"/>
          <w:b/>
          <w:szCs w:val="21"/>
        </w:rPr>
        <w:t>适用基金范围</w:t>
      </w:r>
    </w:p>
    <w:tbl>
      <w:tblPr>
        <w:tblStyle w:val="a7"/>
        <w:tblW w:w="0" w:type="auto"/>
        <w:tblInd w:w="137" w:type="dxa"/>
        <w:tblLook w:val="04A0"/>
      </w:tblPr>
      <w:tblGrid>
        <w:gridCol w:w="1276"/>
        <w:gridCol w:w="4819"/>
        <w:gridCol w:w="2064"/>
      </w:tblGrid>
      <w:tr w:rsidR="00C40F19" w:rsidTr="00C40F19">
        <w:tc>
          <w:tcPr>
            <w:tcW w:w="1276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序号</w:t>
            </w:r>
          </w:p>
        </w:tc>
        <w:tc>
          <w:tcPr>
            <w:tcW w:w="4819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基金名称</w:t>
            </w:r>
          </w:p>
        </w:tc>
        <w:tc>
          <w:tcPr>
            <w:tcW w:w="2064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适用基金代码</w:t>
            </w:r>
          </w:p>
        </w:tc>
      </w:tr>
      <w:tr w:rsidR="00C40F19" w:rsidTr="00C40F19">
        <w:tc>
          <w:tcPr>
            <w:tcW w:w="1276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1</w:t>
            </w:r>
          </w:p>
        </w:tc>
        <w:tc>
          <w:tcPr>
            <w:tcW w:w="4819" w:type="dxa"/>
          </w:tcPr>
          <w:p w:rsidR="00C40F19" w:rsidRPr="00C40F19" w:rsidRDefault="00C40F19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兴合安平六个月持有期债券型证券投资基金A类</w:t>
            </w:r>
          </w:p>
        </w:tc>
        <w:tc>
          <w:tcPr>
            <w:tcW w:w="2064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 w:rsidRPr="00C40F19">
              <w:rPr>
                <w:rFonts w:ascii="宋体" w:eastAsia="宋体" w:hAnsi="宋体" w:cs="宋体"/>
                <w:szCs w:val="21"/>
                <w:lang w:val="zh-CN"/>
              </w:rPr>
              <w:t>16412</w:t>
            </w:r>
          </w:p>
        </w:tc>
      </w:tr>
      <w:tr w:rsidR="00C40F19" w:rsidTr="00C40F19">
        <w:tc>
          <w:tcPr>
            <w:tcW w:w="1276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2</w:t>
            </w:r>
          </w:p>
        </w:tc>
        <w:tc>
          <w:tcPr>
            <w:tcW w:w="4819" w:type="dxa"/>
          </w:tcPr>
          <w:p w:rsidR="00C40F19" w:rsidRPr="00C40F19" w:rsidRDefault="00C40F19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兴合安平六个月持有期债券型证券投资基金C类</w:t>
            </w:r>
          </w:p>
        </w:tc>
        <w:tc>
          <w:tcPr>
            <w:tcW w:w="2064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 w:rsidRPr="00C40F19">
              <w:rPr>
                <w:rFonts w:ascii="宋体" w:eastAsia="宋体" w:hAnsi="宋体" w:cs="宋体"/>
                <w:szCs w:val="21"/>
                <w:lang w:val="zh-CN"/>
              </w:rPr>
              <w:t>16413</w:t>
            </w:r>
          </w:p>
        </w:tc>
      </w:tr>
      <w:tr w:rsidR="00C40F19" w:rsidTr="00C40F19">
        <w:tc>
          <w:tcPr>
            <w:tcW w:w="1276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3</w:t>
            </w:r>
          </w:p>
        </w:tc>
        <w:tc>
          <w:tcPr>
            <w:tcW w:w="4819" w:type="dxa"/>
          </w:tcPr>
          <w:p w:rsidR="00C40F19" w:rsidRPr="00C40F19" w:rsidRDefault="00C40F19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兴合安迎混合型证券投资基金A类</w:t>
            </w:r>
          </w:p>
        </w:tc>
        <w:tc>
          <w:tcPr>
            <w:tcW w:w="2064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 w:rsidRPr="00C40F19">
              <w:rPr>
                <w:rFonts w:ascii="宋体" w:eastAsia="宋体" w:hAnsi="宋体" w:cs="宋体"/>
                <w:szCs w:val="21"/>
                <w:lang w:val="zh-CN"/>
              </w:rPr>
              <w:t>17813</w:t>
            </w:r>
          </w:p>
        </w:tc>
      </w:tr>
      <w:tr w:rsidR="00C40F19" w:rsidTr="00C40F19">
        <w:tc>
          <w:tcPr>
            <w:tcW w:w="1276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4</w:t>
            </w:r>
          </w:p>
        </w:tc>
        <w:tc>
          <w:tcPr>
            <w:tcW w:w="4819" w:type="dxa"/>
          </w:tcPr>
          <w:p w:rsidR="00C40F19" w:rsidRPr="00C40F19" w:rsidRDefault="00C40F19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兴合安迎混合型证券投资基金C类</w:t>
            </w:r>
          </w:p>
        </w:tc>
        <w:tc>
          <w:tcPr>
            <w:tcW w:w="2064" w:type="dxa"/>
            <w:vAlign w:val="center"/>
          </w:tcPr>
          <w:p w:rsidR="00C40F19" w:rsidRPr="00C40F19" w:rsidRDefault="00C40F19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 w:rsidRPr="00C40F19">
              <w:rPr>
                <w:rFonts w:ascii="宋体" w:eastAsia="宋体" w:hAnsi="宋体" w:cs="宋体"/>
                <w:szCs w:val="21"/>
                <w:lang w:val="zh-CN"/>
              </w:rPr>
              <w:t>17814</w:t>
            </w:r>
          </w:p>
        </w:tc>
      </w:tr>
      <w:tr w:rsidR="00D44436" w:rsidTr="00C40F19">
        <w:tc>
          <w:tcPr>
            <w:tcW w:w="1276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5</w:t>
            </w:r>
          </w:p>
        </w:tc>
        <w:tc>
          <w:tcPr>
            <w:tcW w:w="4819" w:type="dxa"/>
          </w:tcPr>
          <w:p w:rsidR="00D44436" w:rsidRPr="00C40F19" w:rsidRDefault="00D44436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兴合锦安利率债债券型证券投资基金</w:t>
            </w: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A类</w:t>
            </w:r>
          </w:p>
        </w:tc>
        <w:tc>
          <w:tcPr>
            <w:tcW w:w="2064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18059</w:t>
            </w:r>
          </w:p>
        </w:tc>
      </w:tr>
      <w:tr w:rsidR="00D44436" w:rsidTr="00C40F19">
        <w:tc>
          <w:tcPr>
            <w:tcW w:w="1276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6</w:t>
            </w:r>
          </w:p>
        </w:tc>
        <w:tc>
          <w:tcPr>
            <w:tcW w:w="4819" w:type="dxa"/>
          </w:tcPr>
          <w:p w:rsidR="00D44436" w:rsidRPr="00C40F19" w:rsidRDefault="00D44436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兴合锦安利率债债券型证券投资基金</w:t>
            </w: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C类</w:t>
            </w:r>
          </w:p>
        </w:tc>
        <w:tc>
          <w:tcPr>
            <w:tcW w:w="2064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18060</w:t>
            </w:r>
          </w:p>
        </w:tc>
      </w:tr>
      <w:tr w:rsidR="00D44436" w:rsidTr="00C40F19">
        <w:tc>
          <w:tcPr>
            <w:tcW w:w="1276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7</w:t>
            </w:r>
          </w:p>
        </w:tc>
        <w:tc>
          <w:tcPr>
            <w:tcW w:w="4819" w:type="dxa"/>
          </w:tcPr>
          <w:p w:rsidR="00D44436" w:rsidRPr="00C40F19" w:rsidRDefault="00D44436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兴合先进制造混合型发起式证券投资基金</w:t>
            </w: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A类</w:t>
            </w:r>
          </w:p>
        </w:tc>
        <w:tc>
          <w:tcPr>
            <w:tcW w:w="2064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18876</w:t>
            </w:r>
          </w:p>
        </w:tc>
      </w:tr>
      <w:tr w:rsidR="00D44436" w:rsidTr="00C40F19">
        <w:tc>
          <w:tcPr>
            <w:tcW w:w="1276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8</w:t>
            </w:r>
          </w:p>
        </w:tc>
        <w:tc>
          <w:tcPr>
            <w:tcW w:w="4819" w:type="dxa"/>
          </w:tcPr>
          <w:p w:rsidR="00D44436" w:rsidRPr="00C40F19" w:rsidRDefault="00D44436" w:rsidP="00C40F19">
            <w:pPr>
              <w:pStyle w:val="a5"/>
              <w:ind w:firstLineChars="0" w:firstLine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兴合先进制造混合型发起式证券投资基金</w:t>
            </w:r>
            <w:r w:rsidRPr="00C40F19">
              <w:rPr>
                <w:rFonts w:ascii="宋体" w:eastAsia="宋体" w:hAnsi="宋体" w:cs="宋体" w:hint="eastAsia"/>
                <w:szCs w:val="21"/>
                <w:lang w:val="zh-CN"/>
              </w:rPr>
              <w:t>C类</w:t>
            </w:r>
          </w:p>
        </w:tc>
        <w:tc>
          <w:tcPr>
            <w:tcW w:w="2064" w:type="dxa"/>
            <w:vAlign w:val="center"/>
          </w:tcPr>
          <w:p w:rsidR="00D44436" w:rsidRPr="00C40F19" w:rsidRDefault="00D44436" w:rsidP="00C40F19">
            <w:pPr>
              <w:pStyle w:val="a5"/>
              <w:ind w:firstLineChars="0" w:firstLine="0"/>
              <w:jc w:val="center"/>
              <w:rPr>
                <w:rFonts w:ascii="宋体" w:eastAsia="宋体" w:hAnsi="宋体" w:cs="宋体"/>
                <w:szCs w:val="21"/>
                <w:lang w:val="zh-CN"/>
              </w:rPr>
            </w:pPr>
            <w:r>
              <w:rPr>
                <w:rFonts w:ascii="宋体" w:eastAsia="宋体" w:hAnsi="宋体" w:cs="宋体" w:hint="eastAsia"/>
                <w:szCs w:val="21"/>
                <w:lang w:val="zh-CN"/>
              </w:rPr>
              <w:t>0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18877</w:t>
            </w:r>
          </w:p>
        </w:tc>
      </w:tr>
    </w:tbl>
    <w:p w:rsidR="00C40F19" w:rsidRPr="00C40F19" w:rsidRDefault="00C40F19" w:rsidP="00C40F19">
      <w:pPr>
        <w:pStyle w:val="a5"/>
        <w:ind w:left="420" w:firstLineChars="0" w:firstLine="0"/>
        <w:rPr>
          <w:rFonts w:ascii="宋体" w:eastAsia="宋体" w:hAnsi="宋体"/>
          <w:color w:val="000000" w:themeColor="text1"/>
        </w:rPr>
      </w:pPr>
    </w:p>
    <w:p w:rsidR="00B37E26" w:rsidRPr="00B37E26" w:rsidRDefault="00C40F19" w:rsidP="00B37E26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szCs w:val="21"/>
        </w:rPr>
      </w:pPr>
      <w:r>
        <w:rPr>
          <w:rFonts w:ascii="宋体" w:eastAsia="宋体" w:hAnsi="宋体" w:cs="Times New Roman" w:hint="eastAsia"/>
          <w:b/>
          <w:szCs w:val="21"/>
        </w:rPr>
        <w:t>二、</w:t>
      </w:r>
      <w:r w:rsidR="00B37E26" w:rsidRPr="00B37E26">
        <w:rPr>
          <w:rFonts w:ascii="宋体" w:eastAsia="宋体" w:hAnsi="宋体" w:cs="Times New Roman" w:hint="eastAsia"/>
          <w:b/>
          <w:szCs w:val="21"/>
        </w:rPr>
        <w:t>投资者可通过以下途径咨询有关详情</w:t>
      </w:r>
    </w:p>
    <w:p w:rsidR="00B37E26" w:rsidRPr="00B37E26" w:rsidRDefault="00B37E26" w:rsidP="00B37E26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  <w:bookmarkStart w:id="0" w:name="_Hlk111732712"/>
      <w:r w:rsidRPr="00B37E26">
        <w:rPr>
          <w:rFonts w:ascii="宋体" w:eastAsia="宋体" w:hAnsi="宋体" w:cs="宋体" w:hint="eastAsia"/>
          <w:color w:val="000000"/>
          <w:kern w:val="0"/>
          <w:szCs w:val="21"/>
        </w:rPr>
        <w:t>1.</w:t>
      </w:r>
      <w:bookmarkStart w:id="1" w:name="_Hlk111734441"/>
      <w:r w:rsidR="0066195F" w:rsidRPr="0066195F">
        <w:rPr>
          <w:rFonts w:hint="eastAsia"/>
        </w:rPr>
        <w:t xml:space="preserve"> </w:t>
      </w:r>
      <w:bookmarkEnd w:id="1"/>
      <w:r w:rsidR="00D44436" w:rsidRPr="00D44436">
        <w:rPr>
          <w:rFonts w:ascii="宋体" w:eastAsia="宋体" w:hAnsi="宋体" w:cs="宋体" w:hint="eastAsia"/>
          <w:szCs w:val="21"/>
          <w:lang w:val="zh-CN"/>
        </w:rPr>
        <w:t>京东肯特瑞基金销售有限公司</w:t>
      </w:r>
    </w:p>
    <w:tbl>
      <w:tblPr>
        <w:tblW w:w="4987" w:type="pct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5"/>
        <w:gridCol w:w="1970"/>
        <w:gridCol w:w="1299"/>
        <w:gridCol w:w="3356"/>
      </w:tblGrid>
      <w:tr w:rsidR="00B37E26" w:rsidRPr="00B37E26" w:rsidTr="005767B5">
        <w:trPr>
          <w:trHeight w:hRule="exact" w:val="340"/>
        </w:trPr>
        <w:tc>
          <w:tcPr>
            <w:tcW w:w="1103" w:type="pct"/>
            <w:vAlign w:val="center"/>
          </w:tcPr>
          <w:p w:rsidR="00B37E26" w:rsidRPr="00B37E26" w:rsidRDefault="00B37E2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注册地址</w:t>
            </w:r>
          </w:p>
        </w:tc>
        <w:tc>
          <w:tcPr>
            <w:tcW w:w="3897" w:type="pct"/>
            <w:gridSpan w:val="3"/>
            <w:vAlign w:val="center"/>
          </w:tcPr>
          <w:p w:rsidR="00B37E26" w:rsidRPr="00B37E26" w:rsidRDefault="00D4443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北京市海淀区知春路</w:t>
            </w:r>
            <w:r w:rsidRPr="00D44436">
              <w:rPr>
                <w:rFonts w:ascii="宋体" w:eastAsia="宋体" w:hAnsi="宋体" w:cs="宋体"/>
                <w:szCs w:val="21"/>
                <w:lang w:val="zh-CN"/>
              </w:rPr>
              <w:t>76号（写字楼）1号楼4层1-7-2</w:t>
            </w:r>
          </w:p>
        </w:tc>
      </w:tr>
      <w:tr w:rsidR="00B37E26" w:rsidRPr="00B37E26" w:rsidTr="005767B5">
        <w:trPr>
          <w:trHeight w:hRule="exact" w:val="340"/>
        </w:trPr>
        <w:tc>
          <w:tcPr>
            <w:tcW w:w="1103" w:type="pct"/>
            <w:vAlign w:val="center"/>
          </w:tcPr>
          <w:p w:rsidR="00B37E26" w:rsidRPr="00B37E26" w:rsidRDefault="00B37E2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法定代表人</w:t>
            </w:r>
          </w:p>
        </w:tc>
        <w:tc>
          <w:tcPr>
            <w:tcW w:w="3897" w:type="pct"/>
            <w:gridSpan w:val="3"/>
            <w:vAlign w:val="center"/>
          </w:tcPr>
          <w:p w:rsidR="00B37E26" w:rsidRPr="00B37E26" w:rsidRDefault="00D4443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 w:hint="eastAsia"/>
                <w:szCs w:val="21"/>
                <w:lang w:val="zh-CN"/>
              </w:rPr>
              <w:t>邹保威</w:t>
            </w:r>
          </w:p>
        </w:tc>
      </w:tr>
      <w:tr w:rsidR="005767B5" w:rsidRPr="00B37E26" w:rsidTr="005767B5">
        <w:trPr>
          <w:trHeight w:hRule="exact" w:val="340"/>
        </w:trPr>
        <w:tc>
          <w:tcPr>
            <w:tcW w:w="1103" w:type="pct"/>
            <w:vAlign w:val="center"/>
          </w:tcPr>
          <w:p w:rsidR="00B37E26" w:rsidRPr="00B37E26" w:rsidRDefault="00B37E2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客服电话</w:t>
            </w:r>
          </w:p>
        </w:tc>
        <w:tc>
          <w:tcPr>
            <w:tcW w:w="1159" w:type="pct"/>
            <w:vAlign w:val="center"/>
          </w:tcPr>
          <w:p w:rsidR="00B37E26" w:rsidRPr="00B37E26" w:rsidRDefault="00D4443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/>
                <w:szCs w:val="21"/>
                <w:lang w:val="zh-CN"/>
              </w:rPr>
              <w:t>400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-</w:t>
            </w:r>
            <w:r w:rsidRPr="00D44436">
              <w:rPr>
                <w:rFonts w:ascii="宋体" w:eastAsia="宋体" w:hAnsi="宋体" w:cs="宋体"/>
                <w:szCs w:val="21"/>
                <w:lang w:val="zh-CN"/>
              </w:rPr>
              <w:t>098</w:t>
            </w:r>
            <w:r>
              <w:rPr>
                <w:rFonts w:ascii="宋体" w:eastAsia="宋体" w:hAnsi="宋体" w:cs="宋体"/>
                <w:szCs w:val="21"/>
                <w:lang w:val="zh-CN"/>
              </w:rPr>
              <w:t>-</w:t>
            </w:r>
            <w:r w:rsidRPr="00D44436">
              <w:rPr>
                <w:rFonts w:ascii="宋体" w:eastAsia="宋体" w:hAnsi="宋体" w:cs="宋体"/>
                <w:szCs w:val="21"/>
                <w:lang w:val="zh-CN"/>
              </w:rPr>
              <w:t>8511</w:t>
            </w:r>
          </w:p>
        </w:tc>
        <w:tc>
          <w:tcPr>
            <w:tcW w:w="764" w:type="pct"/>
            <w:vAlign w:val="center"/>
          </w:tcPr>
          <w:p w:rsidR="00B37E26" w:rsidRPr="00B37E26" w:rsidRDefault="00B37E2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网址</w:t>
            </w:r>
          </w:p>
        </w:tc>
        <w:tc>
          <w:tcPr>
            <w:tcW w:w="1974" w:type="pct"/>
            <w:vAlign w:val="center"/>
          </w:tcPr>
          <w:p w:rsidR="00B37E26" w:rsidRPr="00B37E26" w:rsidRDefault="00D44436" w:rsidP="00B37E26">
            <w:pPr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szCs w:val="21"/>
                <w:lang w:val="zh-CN"/>
              </w:rPr>
            </w:pPr>
            <w:r w:rsidRPr="00D44436">
              <w:rPr>
                <w:rFonts w:ascii="宋体" w:eastAsia="宋体" w:hAnsi="宋体" w:cs="宋体"/>
                <w:szCs w:val="21"/>
                <w:lang w:val="zh-CN"/>
              </w:rPr>
              <w:t>https://kenterui.jd.com/</w:t>
            </w:r>
          </w:p>
        </w:tc>
      </w:tr>
      <w:bookmarkEnd w:id="0"/>
    </w:tbl>
    <w:p w:rsidR="00736E21" w:rsidRDefault="00736E21" w:rsidP="005767B5">
      <w:pPr>
        <w:tabs>
          <w:tab w:val="left" w:pos="3045"/>
        </w:tabs>
        <w:rPr>
          <w:rFonts w:ascii="宋体" w:eastAsia="宋体" w:hAnsi="宋体" w:cs="宋体"/>
          <w:color w:val="000000"/>
          <w:kern w:val="0"/>
          <w:szCs w:val="21"/>
        </w:rPr>
      </w:pPr>
    </w:p>
    <w:p w:rsidR="00736E21" w:rsidRDefault="00F419EC" w:rsidP="00736E21">
      <w:pPr>
        <w:tabs>
          <w:tab w:val="left" w:pos="3045"/>
        </w:tabs>
        <w:rPr>
          <w:rFonts w:ascii="宋体" w:eastAsia="宋体" w:hAnsi="宋体" w:cs="Times New Roman"/>
          <w:kern w:val="0"/>
          <w:szCs w:val="21"/>
        </w:rPr>
      </w:pPr>
      <w:r>
        <w:rPr>
          <w:rFonts w:ascii="宋体" w:eastAsia="宋体" w:hAnsi="宋体" w:cs="宋体"/>
          <w:color w:val="000000"/>
          <w:kern w:val="0"/>
          <w:szCs w:val="21"/>
        </w:rPr>
        <w:t>2</w:t>
      </w:r>
      <w:r w:rsidR="00736E21" w:rsidRPr="00B37E26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736E21" w:rsidRPr="00736E21">
        <w:rPr>
          <w:rFonts w:ascii="宋体" w:eastAsia="宋体" w:hAnsi="宋体" w:cs="Times New Roman" w:hint="eastAsia"/>
          <w:kern w:val="0"/>
          <w:szCs w:val="21"/>
        </w:rPr>
        <w:t xml:space="preserve"> </w:t>
      </w:r>
      <w:r w:rsidR="00736E21">
        <w:rPr>
          <w:rFonts w:ascii="宋体" w:eastAsia="宋体" w:hAnsi="宋体" w:cs="Times New Roman" w:hint="eastAsia"/>
          <w:kern w:val="0"/>
          <w:szCs w:val="21"/>
        </w:rPr>
        <w:t>兴合</w:t>
      </w:r>
      <w:r w:rsidR="00736E21" w:rsidRPr="00B37E26">
        <w:rPr>
          <w:rFonts w:ascii="宋体" w:eastAsia="宋体" w:hAnsi="宋体" w:cs="Times New Roman" w:hint="eastAsia"/>
          <w:kern w:val="0"/>
          <w:szCs w:val="21"/>
        </w:rPr>
        <w:t>基金管理有限公司</w:t>
      </w:r>
    </w:p>
    <w:tbl>
      <w:tblPr>
        <w:tblW w:w="4987" w:type="pct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34"/>
        <w:gridCol w:w="6666"/>
      </w:tblGrid>
      <w:tr w:rsidR="00736E21" w:rsidRPr="00B37E26" w:rsidTr="00E21F30">
        <w:tc>
          <w:tcPr>
            <w:tcW w:w="1079" w:type="pct"/>
            <w:vAlign w:val="bottom"/>
          </w:tcPr>
          <w:p w:rsidR="00736E21" w:rsidRPr="00B37E26" w:rsidRDefault="00736E21" w:rsidP="00E21F3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客服电话</w:t>
            </w:r>
          </w:p>
        </w:tc>
        <w:tc>
          <w:tcPr>
            <w:tcW w:w="3920" w:type="pct"/>
            <w:vAlign w:val="bottom"/>
          </w:tcPr>
          <w:p w:rsidR="00736E21" w:rsidRPr="00B37E26" w:rsidRDefault="00736E21" w:rsidP="00E21F3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37E26">
              <w:rPr>
                <w:rFonts w:ascii="宋体" w:eastAsia="宋体" w:hAnsi="宋体" w:cs="宋体" w:hint="eastAsia"/>
                <w:kern w:val="0"/>
                <w:szCs w:val="21"/>
              </w:rPr>
              <w:t>400-</w:t>
            </w:r>
            <w:r>
              <w:rPr>
                <w:rFonts w:ascii="宋体" w:eastAsia="宋体" w:hAnsi="宋体" w:cs="宋体"/>
                <w:kern w:val="0"/>
                <w:szCs w:val="21"/>
              </w:rPr>
              <w:t>997</w:t>
            </w:r>
            <w:r w:rsidRPr="00B37E26">
              <w:rPr>
                <w:rFonts w:ascii="宋体" w:eastAsia="宋体" w:hAnsi="宋体" w:cs="宋体" w:hint="eastAsia"/>
                <w:kern w:val="0"/>
                <w:szCs w:val="21"/>
              </w:rPr>
              <w:t>-</w:t>
            </w:r>
            <w:r>
              <w:rPr>
                <w:rFonts w:ascii="宋体" w:eastAsia="宋体" w:hAnsi="宋体" w:cs="宋体"/>
                <w:kern w:val="0"/>
                <w:szCs w:val="21"/>
              </w:rPr>
              <w:t>0188</w:t>
            </w:r>
          </w:p>
        </w:tc>
      </w:tr>
      <w:tr w:rsidR="00736E21" w:rsidRPr="00B37E26" w:rsidTr="00E21F30">
        <w:tc>
          <w:tcPr>
            <w:tcW w:w="1079" w:type="pct"/>
            <w:vAlign w:val="bottom"/>
          </w:tcPr>
          <w:p w:rsidR="00736E21" w:rsidRPr="00B37E26" w:rsidRDefault="00736E21" w:rsidP="00E21F3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B37E26">
              <w:rPr>
                <w:rFonts w:ascii="宋体" w:eastAsia="宋体" w:hAnsi="宋体" w:cs="宋体" w:hint="eastAsia"/>
                <w:szCs w:val="21"/>
                <w:lang w:val="zh-CN"/>
              </w:rPr>
              <w:t>网址</w:t>
            </w:r>
          </w:p>
        </w:tc>
        <w:tc>
          <w:tcPr>
            <w:tcW w:w="3920" w:type="pct"/>
            <w:vAlign w:val="bottom"/>
          </w:tcPr>
          <w:p w:rsidR="00736E21" w:rsidRPr="00B37E26" w:rsidRDefault="00736E21" w:rsidP="00E21F30">
            <w:pPr>
              <w:autoSpaceDE w:val="0"/>
              <w:autoSpaceDN w:val="0"/>
              <w:adjustRightInd w:val="0"/>
              <w:snapToGrid w:val="0"/>
              <w:spacing w:line="360" w:lineRule="auto"/>
              <w:rPr>
                <w:rFonts w:ascii="宋体" w:eastAsia="宋体" w:hAnsi="宋体" w:cs="宋体"/>
                <w:kern w:val="0"/>
                <w:szCs w:val="21"/>
              </w:rPr>
            </w:pPr>
            <w:r w:rsidRPr="00B37E26">
              <w:rPr>
                <w:rFonts w:ascii="宋体" w:eastAsia="宋体" w:hAnsi="宋体" w:cs="宋体"/>
                <w:kern w:val="0"/>
                <w:szCs w:val="21"/>
              </w:rPr>
              <w:t>www.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x</w:t>
            </w:r>
            <w:r>
              <w:rPr>
                <w:rFonts w:ascii="宋体" w:eastAsia="宋体" w:hAnsi="宋体" w:cs="宋体"/>
                <w:kern w:val="0"/>
                <w:szCs w:val="21"/>
              </w:rPr>
              <w:t>h</w:t>
            </w:r>
            <w:r w:rsidRPr="00B37E26">
              <w:rPr>
                <w:rFonts w:ascii="宋体" w:eastAsia="宋体" w:hAnsi="宋体" w:cs="宋体"/>
                <w:kern w:val="0"/>
                <w:szCs w:val="21"/>
              </w:rPr>
              <w:t>fund.com</w:t>
            </w:r>
          </w:p>
        </w:tc>
      </w:tr>
    </w:tbl>
    <w:p w:rsidR="00277515" w:rsidRPr="00277515" w:rsidRDefault="00277515" w:rsidP="00F03DA3">
      <w:pPr>
        <w:pStyle w:val="a5"/>
        <w:autoSpaceDE w:val="0"/>
        <w:autoSpaceDN w:val="0"/>
        <w:adjustRightInd w:val="0"/>
        <w:spacing w:line="360" w:lineRule="auto"/>
        <w:ind w:firstLineChars="0" w:firstLine="0"/>
        <w:jc w:val="left"/>
        <w:rPr>
          <w:rFonts w:ascii="宋体" w:eastAsia="宋体" w:hAnsi="Calibri" w:cs="宋体"/>
          <w:color w:val="000000"/>
          <w:kern w:val="0"/>
          <w:szCs w:val="21"/>
        </w:rPr>
      </w:pPr>
    </w:p>
    <w:p w:rsidR="00A06EDD" w:rsidRDefault="00A06EDD" w:rsidP="0027751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bCs/>
          <w:szCs w:val="21"/>
        </w:rPr>
      </w:pPr>
      <w:r>
        <w:rPr>
          <w:rFonts w:ascii="宋体" w:eastAsia="宋体" w:hAnsi="宋体" w:cs="Times New Roman" w:hint="eastAsia"/>
          <w:b/>
          <w:bCs/>
          <w:szCs w:val="21"/>
        </w:rPr>
        <w:t>重要提示：</w:t>
      </w:r>
    </w:p>
    <w:p w:rsidR="00A06EDD" w:rsidRDefault="00A06EDD" w:rsidP="00F179CD">
      <w:pPr>
        <w:autoSpaceDE w:val="0"/>
        <w:autoSpaceDN w:val="0"/>
        <w:adjustRightInd w:val="0"/>
        <w:spacing w:line="360" w:lineRule="auto"/>
        <w:ind w:firstLine="440"/>
        <w:jc w:val="left"/>
        <w:rPr>
          <w:rFonts w:ascii="宋体" w:eastAsia="宋体" w:hAnsi="宋体" w:cs="Times New Roman"/>
          <w:b/>
          <w:bCs/>
          <w:szCs w:val="21"/>
        </w:rPr>
      </w:pPr>
      <w:r w:rsidRPr="00A06EDD">
        <w:rPr>
          <w:rFonts w:ascii="宋体" w:eastAsia="宋体" w:hAnsi="宋体" w:cs="Times New Roman" w:hint="eastAsia"/>
          <w:szCs w:val="21"/>
        </w:rPr>
        <w:t>投资者通过</w:t>
      </w:r>
      <w:r w:rsidR="00D44436" w:rsidRPr="00D44436">
        <w:rPr>
          <w:rFonts w:ascii="宋体" w:eastAsia="宋体" w:hAnsi="宋体" w:cs="Times New Roman" w:hint="eastAsia"/>
          <w:szCs w:val="21"/>
        </w:rPr>
        <w:t>京东肯特瑞</w:t>
      </w:r>
      <w:r w:rsidRPr="00A06EDD">
        <w:rPr>
          <w:rFonts w:ascii="宋体" w:eastAsia="宋体" w:hAnsi="宋体" w:cs="Times New Roman" w:hint="eastAsia"/>
          <w:szCs w:val="21"/>
        </w:rPr>
        <w:t>办理基金的申购或定投业务，基金申购费率不设折扣限制，具体费率折扣及期限以</w:t>
      </w:r>
      <w:r w:rsidR="00F179CD">
        <w:rPr>
          <w:rFonts w:ascii="宋体" w:eastAsia="宋体" w:hAnsi="宋体" w:cs="Times New Roman" w:hint="eastAsia"/>
          <w:szCs w:val="21"/>
        </w:rPr>
        <w:t>销售机构</w:t>
      </w:r>
      <w:r w:rsidRPr="00A06EDD">
        <w:rPr>
          <w:rFonts w:ascii="宋体" w:eastAsia="宋体" w:hAnsi="宋体" w:cs="Times New Roman" w:hint="eastAsia"/>
          <w:szCs w:val="21"/>
        </w:rPr>
        <w:t>页面公示为准。基金原费率请详见基金合同、招募说明书及其更新等法律文件，以及本公司发布的最新业务公告。</w:t>
      </w:r>
    </w:p>
    <w:p w:rsidR="00B37E26" w:rsidRPr="00277515" w:rsidRDefault="00B37E26" w:rsidP="00277515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宋体" w:cs="Times New Roman"/>
          <w:b/>
          <w:bCs/>
          <w:szCs w:val="21"/>
        </w:rPr>
      </w:pPr>
      <w:r w:rsidRPr="00277515">
        <w:rPr>
          <w:rFonts w:ascii="宋体" w:eastAsia="宋体" w:hAnsi="宋体" w:cs="Times New Roman" w:hint="eastAsia"/>
          <w:b/>
          <w:bCs/>
          <w:szCs w:val="21"/>
        </w:rPr>
        <w:t>风险提示：</w:t>
      </w:r>
      <w:r w:rsidRPr="00277515">
        <w:rPr>
          <w:rFonts w:ascii="宋体" w:eastAsia="宋体" w:hAnsi="宋体" w:cs="Times New Roman"/>
          <w:b/>
          <w:bCs/>
          <w:szCs w:val="21"/>
        </w:rPr>
        <w:t xml:space="preserve"> </w:t>
      </w:r>
    </w:p>
    <w:p w:rsidR="00B37E26" w:rsidRPr="00B37E26" w:rsidRDefault="00B37E26" w:rsidP="00B37E26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1"/>
        </w:rPr>
      </w:pPr>
      <w:r w:rsidRPr="00B37E26">
        <w:rPr>
          <w:rFonts w:ascii="宋体" w:eastAsia="宋体" w:hAnsi="宋体" w:cs="Times New Roman" w:hint="eastAsia"/>
          <w:szCs w:val="21"/>
        </w:rPr>
        <w:t>基金管理人承诺以诚实信用、勤勉尽责的原则管理和运用基金资产，但不保证基金一定盈利，也不保证最低收益。</w:t>
      </w:r>
      <w:r w:rsidR="0066195F" w:rsidRPr="0066195F">
        <w:rPr>
          <w:rFonts w:ascii="宋体" w:eastAsia="宋体" w:hAnsi="宋体" w:cs="Times New Roman" w:hint="eastAsia"/>
          <w:szCs w:val="21"/>
        </w:rPr>
        <w:t>投资</w:t>
      </w:r>
      <w:r w:rsidR="00F03DA3">
        <w:rPr>
          <w:rFonts w:ascii="宋体" w:eastAsia="宋体" w:hAnsi="宋体" w:cs="Times New Roman" w:hint="eastAsia"/>
          <w:szCs w:val="21"/>
        </w:rPr>
        <w:t>者</w:t>
      </w:r>
      <w:r w:rsidR="0066195F" w:rsidRPr="0066195F">
        <w:rPr>
          <w:rFonts w:ascii="宋体" w:eastAsia="宋体" w:hAnsi="宋体" w:cs="Times New Roman" w:hint="eastAsia"/>
          <w:szCs w:val="21"/>
        </w:rPr>
        <w:t>在进行投资决策前，</w:t>
      </w:r>
      <w:r w:rsidR="00D2323F">
        <w:rPr>
          <w:rFonts w:ascii="宋体" w:eastAsia="宋体" w:hAnsi="宋体" w:cs="Times New Roman" w:hint="eastAsia"/>
          <w:szCs w:val="21"/>
        </w:rPr>
        <w:t>应</w:t>
      </w:r>
      <w:r w:rsidR="0066195F" w:rsidRPr="0066195F">
        <w:rPr>
          <w:rFonts w:ascii="宋体" w:eastAsia="宋体" w:hAnsi="宋体" w:cs="Times New Roman" w:hint="eastAsia"/>
          <w:szCs w:val="21"/>
        </w:rPr>
        <w:t>仔细阅读招募说明书</w:t>
      </w:r>
      <w:r w:rsidR="00D2323F">
        <w:rPr>
          <w:rFonts w:ascii="宋体" w:eastAsia="宋体" w:hAnsi="宋体" w:cs="Times New Roman" w:hint="eastAsia"/>
          <w:szCs w:val="21"/>
        </w:rPr>
        <w:t>和</w:t>
      </w:r>
      <w:r w:rsidR="0066195F" w:rsidRPr="0066195F">
        <w:rPr>
          <w:rFonts w:ascii="宋体" w:eastAsia="宋体" w:hAnsi="宋体" w:cs="Times New Roman" w:hint="eastAsia"/>
          <w:szCs w:val="21"/>
        </w:rPr>
        <w:t>基金合同等文件。</w:t>
      </w:r>
      <w:r w:rsidRPr="00B37E26">
        <w:rPr>
          <w:rFonts w:ascii="宋体" w:eastAsia="宋体" w:hAnsi="宋体" w:cs="Times New Roman" w:hint="eastAsia"/>
          <w:szCs w:val="21"/>
        </w:rPr>
        <w:t>敬请投资者</w:t>
      </w:r>
      <w:r w:rsidR="00D2323F">
        <w:rPr>
          <w:rFonts w:ascii="宋体" w:eastAsia="宋体" w:hAnsi="宋体" w:cs="Times New Roman" w:hint="eastAsia"/>
          <w:szCs w:val="21"/>
        </w:rPr>
        <w:t>注意</w:t>
      </w:r>
      <w:r w:rsidRPr="00B37E26">
        <w:rPr>
          <w:rFonts w:ascii="宋体" w:eastAsia="宋体" w:hAnsi="宋体" w:cs="Times New Roman" w:hint="eastAsia"/>
          <w:szCs w:val="21"/>
        </w:rPr>
        <w:t>投资风险。</w:t>
      </w:r>
      <w:r w:rsidRPr="00B37E26">
        <w:rPr>
          <w:rFonts w:ascii="宋体" w:eastAsia="宋体" w:hAnsi="宋体" w:cs="Times New Roman"/>
          <w:szCs w:val="21"/>
        </w:rPr>
        <w:t xml:space="preserve"> </w:t>
      </w:r>
    </w:p>
    <w:p w:rsidR="00B37E26" w:rsidRPr="00B37E26" w:rsidRDefault="00B37E26" w:rsidP="00B37E26">
      <w:pPr>
        <w:autoSpaceDE w:val="0"/>
        <w:autoSpaceDN w:val="0"/>
        <w:adjustRightInd w:val="0"/>
        <w:spacing w:line="360" w:lineRule="auto"/>
        <w:ind w:firstLineChars="200" w:firstLine="420"/>
        <w:jc w:val="left"/>
        <w:rPr>
          <w:rFonts w:ascii="宋体" w:eastAsia="宋体" w:hAnsi="Calibri" w:cs="宋体"/>
          <w:color w:val="000000"/>
          <w:kern w:val="0"/>
          <w:szCs w:val="21"/>
        </w:rPr>
      </w:pPr>
      <w:r w:rsidRPr="00B37E26">
        <w:rPr>
          <w:rFonts w:ascii="宋体" w:eastAsia="宋体" w:hAnsi="Calibri" w:cs="宋体" w:hint="eastAsia"/>
          <w:color w:val="000000"/>
          <w:kern w:val="0"/>
          <w:szCs w:val="21"/>
        </w:rPr>
        <w:lastRenderedPageBreak/>
        <w:t>特此公告。</w:t>
      </w:r>
      <w:r w:rsidRPr="00B37E26">
        <w:rPr>
          <w:rFonts w:ascii="宋体" w:eastAsia="宋体" w:hAnsi="Calibri" w:cs="宋体"/>
          <w:color w:val="000000"/>
          <w:kern w:val="0"/>
          <w:szCs w:val="21"/>
        </w:rPr>
        <w:t xml:space="preserve"> </w:t>
      </w:r>
    </w:p>
    <w:p w:rsidR="00B37E26" w:rsidRPr="00B37E26" w:rsidRDefault="005767B5" w:rsidP="00B37E26">
      <w:pPr>
        <w:autoSpaceDE w:val="0"/>
        <w:autoSpaceDN w:val="0"/>
        <w:adjustRightInd w:val="0"/>
        <w:spacing w:line="360" w:lineRule="auto"/>
        <w:jc w:val="right"/>
        <w:rPr>
          <w:rFonts w:ascii="宋体" w:eastAsia="宋体" w:hAnsi="Calibri" w:cs="宋体"/>
          <w:color w:val="000000"/>
          <w:kern w:val="0"/>
          <w:szCs w:val="21"/>
        </w:rPr>
      </w:pPr>
      <w:r>
        <w:rPr>
          <w:rFonts w:ascii="宋体" w:eastAsia="宋体" w:hAnsi="Calibri" w:cs="宋体" w:hint="eastAsia"/>
          <w:color w:val="000000"/>
          <w:kern w:val="0"/>
          <w:szCs w:val="21"/>
        </w:rPr>
        <w:t>兴合</w:t>
      </w:r>
      <w:r w:rsidR="00B37E26" w:rsidRPr="00B37E26">
        <w:rPr>
          <w:rFonts w:ascii="宋体" w:eastAsia="宋体" w:hAnsi="Calibri" w:cs="宋体" w:hint="eastAsia"/>
          <w:color w:val="000000"/>
          <w:kern w:val="0"/>
          <w:szCs w:val="21"/>
        </w:rPr>
        <w:t>基金管理有限公司</w:t>
      </w:r>
    </w:p>
    <w:p w:rsidR="00B37E26" w:rsidRPr="00B37E26" w:rsidRDefault="00D2323F" w:rsidP="00B37E26">
      <w:pPr>
        <w:spacing w:line="360" w:lineRule="auto"/>
        <w:jc w:val="right"/>
        <w:rPr>
          <w:rFonts w:ascii="Calibri" w:eastAsia="宋体" w:hAnsi="Calibri" w:cs="Times New Roman"/>
          <w:b/>
          <w:szCs w:val="21"/>
        </w:rPr>
      </w:pPr>
      <w:r w:rsidRPr="00B37E26">
        <w:rPr>
          <w:rFonts w:ascii="Calibri" w:eastAsia="宋体" w:hAnsi="Calibri" w:cs="Times New Roman"/>
          <w:szCs w:val="21"/>
        </w:rPr>
        <w:t>20</w:t>
      </w:r>
      <w:r w:rsidRPr="00B37E26"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/>
          <w:szCs w:val="21"/>
        </w:rPr>
        <w:t>3</w:t>
      </w:r>
      <w:r w:rsidR="00B37E26" w:rsidRPr="00B37E26">
        <w:rPr>
          <w:rFonts w:ascii="Calibri" w:eastAsia="宋体" w:hAnsi="Calibri" w:cs="Times New Roman" w:hint="eastAsia"/>
          <w:szCs w:val="21"/>
        </w:rPr>
        <w:t>年</w:t>
      </w:r>
      <w:r w:rsidR="005767B5">
        <w:rPr>
          <w:rFonts w:ascii="Calibri" w:eastAsia="宋体" w:hAnsi="Calibri" w:cs="Times New Roman"/>
          <w:szCs w:val="21"/>
        </w:rPr>
        <w:t>8</w:t>
      </w:r>
      <w:r w:rsidR="00B37E26" w:rsidRPr="00B37E26">
        <w:rPr>
          <w:rFonts w:ascii="Calibri" w:eastAsia="宋体" w:hAnsi="Calibri" w:cs="Times New Roman" w:hint="eastAsia"/>
          <w:szCs w:val="21"/>
        </w:rPr>
        <w:t>月</w:t>
      </w:r>
      <w:r w:rsidR="00D346FC">
        <w:rPr>
          <w:rFonts w:ascii="Calibri" w:eastAsia="宋体" w:hAnsi="Calibri" w:cs="Times New Roman"/>
          <w:szCs w:val="21"/>
        </w:rPr>
        <w:t>2</w:t>
      </w:r>
      <w:r w:rsidR="00D44436">
        <w:rPr>
          <w:rFonts w:ascii="Calibri" w:eastAsia="宋体" w:hAnsi="Calibri" w:cs="Times New Roman"/>
          <w:szCs w:val="21"/>
        </w:rPr>
        <w:t>5</w:t>
      </w:r>
      <w:r w:rsidR="00B37E26" w:rsidRPr="00B37E26">
        <w:rPr>
          <w:rFonts w:ascii="Calibri" w:eastAsia="宋体" w:hAnsi="Calibri" w:cs="Times New Roman" w:hint="eastAsia"/>
          <w:szCs w:val="21"/>
        </w:rPr>
        <w:t>日</w:t>
      </w:r>
    </w:p>
    <w:p w:rsidR="00167DA5" w:rsidRDefault="00167DA5" w:rsidP="00352475"/>
    <w:sectPr w:rsidR="00167DA5" w:rsidSect="00675A5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04C" w:rsidRDefault="009F604C" w:rsidP="0094346F">
      <w:r>
        <w:separator/>
      </w:r>
    </w:p>
  </w:endnote>
  <w:endnote w:type="continuationSeparator" w:id="0">
    <w:p w:rsidR="009F604C" w:rsidRDefault="009F604C" w:rsidP="009434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65228001"/>
      <w:docPartObj>
        <w:docPartGallery w:val="Page Numbers (Bottom of Page)"/>
        <w:docPartUnique/>
      </w:docPartObj>
    </w:sdtPr>
    <w:sdtContent>
      <w:p w:rsidR="00D44436" w:rsidRDefault="00675A59">
        <w:pPr>
          <w:pStyle w:val="a4"/>
          <w:jc w:val="center"/>
        </w:pPr>
        <w:r>
          <w:fldChar w:fldCharType="begin"/>
        </w:r>
        <w:r w:rsidR="00D44436">
          <w:instrText>PAGE   \* MERGEFORMAT</w:instrText>
        </w:r>
        <w:r>
          <w:fldChar w:fldCharType="separate"/>
        </w:r>
        <w:r w:rsidR="002B3E1B" w:rsidRPr="002B3E1B">
          <w:rPr>
            <w:noProof/>
            <w:lang w:val="zh-CN"/>
          </w:rPr>
          <w:t>1</w:t>
        </w:r>
        <w:r>
          <w:fldChar w:fldCharType="end"/>
        </w:r>
      </w:p>
    </w:sdtContent>
  </w:sdt>
  <w:p w:rsidR="00D44436" w:rsidRDefault="00D4443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04C" w:rsidRDefault="009F604C" w:rsidP="0094346F">
      <w:r>
        <w:separator/>
      </w:r>
    </w:p>
  </w:footnote>
  <w:footnote w:type="continuationSeparator" w:id="0">
    <w:p w:rsidR="009F604C" w:rsidRDefault="009F604C" w:rsidP="009434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75104"/>
    <w:multiLevelType w:val="hybridMultilevel"/>
    <w:tmpl w:val="639E3FCE"/>
    <w:lvl w:ilvl="0" w:tplc="AB2AFB9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E213FF7"/>
    <w:multiLevelType w:val="hybridMultilevel"/>
    <w:tmpl w:val="23480D4E"/>
    <w:lvl w:ilvl="0" w:tplc="78221D4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52475"/>
    <w:rsid w:val="000A6B2D"/>
    <w:rsid w:val="001122FA"/>
    <w:rsid w:val="00167DA5"/>
    <w:rsid w:val="001C26F0"/>
    <w:rsid w:val="001D3F2E"/>
    <w:rsid w:val="0020531C"/>
    <w:rsid w:val="00277515"/>
    <w:rsid w:val="002B3E1B"/>
    <w:rsid w:val="00320E1C"/>
    <w:rsid w:val="00352475"/>
    <w:rsid w:val="003878BF"/>
    <w:rsid w:val="00565412"/>
    <w:rsid w:val="005767B5"/>
    <w:rsid w:val="00653D6F"/>
    <w:rsid w:val="0066195F"/>
    <w:rsid w:val="00675A59"/>
    <w:rsid w:val="00736E21"/>
    <w:rsid w:val="007A1326"/>
    <w:rsid w:val="00840AC3"/>
    <w:rsid w:val="008A1522"/>
    <w:rsid w:val="008E3641"/>
    <w:rsid w:val="0094346F"/>
    <w:rsid w:val="009F604C"/>
    <w:rsid w:val="00A06EDD"/>
    <w:rsid w:val="00AA7B04"/>
    <w:rsid w:val="00B37E26"/>
    <w:rsid w:val="00BE128F"/>
    <w:rsid w:val="00C2003C"/>
    <w:rsid w:val="00C40F19"/>
    <w:rsid w:val="00D2323F"/>
    <w:rsid w:val="00D346FC"/>
    <w:rsid w:val="00D44436"/>
    <w:rsid w:val="00D51F82"/>
    <w:rsid w:val="00D676CE"/>
    <w:rsid w:val="00DD243E"/>
    <w:rsid w:val="00E21F30"/>
    <w:rsid w:val="00F03DA3"/>
    <w:rsid w:val="00F15DEA"/>
    <w:rsid w:val="00F179CD"/>
    <w:rsid w:val="00F41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A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3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346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3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346F"/>
    <w:rPr>
      <w:sz w:val="18"/>
      <w:szCs w:val="18"/>
    </w:rPr>
  </w:style>
  <w:style w:type="paragraph" w:styleId="a5">
    <w:name w:val="List Paragraph"/>
    <w:basedOn w:val="a"/>
    <w:uiPriority w:val="34"/>
    <w:qFormat/>
    <w:rsid w:val="00277515"/>
    <w:pPr>
      <w:ind w:firstLineChars="200" w:firstLine="420"/>
    </w:pPr>
  </w:style>
  <w:style w:type="paragraph" w:styleId="a6">
    <w:name w:val="Revision"/>
    <w:hidden/>
    <w:uiPriority w:val="99"/>
    <w:semiHidden/>
    <w:rsid w:val="001C26F0"/>
  </w:style>
  <w:style w:type="table" w:styleId="a7">
    <w:name w:val="Table Grid"/>
    <w:basedOn w:val="a1"/>
    <w:uiPriority w:val="39"/>
    <w:rsid w:val="00C40F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46499E-3ACF-4263-BD1B-C3B248D3D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696</Characters>
  <Application>Microsoft Office Word</Application>
  <DocSecurity>4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陈中平</dc:creator>
  <cp:keywords/>
  <dc:description/>
  <cp:lastModifiedBy>ZHONGM</cp:lastModifiedBy>
  <cp:revision>2</cp:revision>
  <dcterms:created xsi:type="dcterms:W3CDTF">2023-08-24T16:02:00Z</dcterms:created>
  <dcterms:modified xsi:type="dcterms:W3CDTF">2023-08-24T16:02:00Z</dcterms:modified>
</cp:coreProperties>
</file>