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45" w:rsidRPr="00C51951" w:rsidRDefault="009D4D77" w:rsidP="000055A5">
      <w:pPr>
        <w:pStyle w:val="HTML"/>
        <w:spacing w:line="480" w:lineRule="auto"/>
        <w:jc w:val="center"/>
        <w:rPr>
          <w:b/>
          <w:sz w:val="44"/>
          <w:szCs w:val="30"/>
        </w:rPr>
      </w:pPr>
      <w:r w:rsidRPr="009D4D77">
        <w:rPr>
          <w:rFonts w:hint="eastAsia"/>
          <w:b/>
          <w:sz w:val="44"/>
          <w:szCs w:val="30"/>
        </w:rPr>
        <w:t>关于新增海通证券股份有限公司为</w:t>
      </w:r>
      <w:r w:rsidR="001D79B0" w:rsidRPr="001D79B0">
        <w:rPr>
          <w:rFonts w:hint="eastAsia"/>
          <w:b/>
          <w:sz w:val="44"/>
          <w:szCs w:val="30"/>
        </w:rPr>
        <w:t>建信</w:t>
      </w:r>
      <w:r w:rsidR="00D55E03">
        <w:rPr>
          <w:rFonts w:hint="eastAsia"/>
          <w:b/>
          <w:sz w:val="44"/>
          <w:szCs w:val="30"/>
        </w:rPr>
        <w:t>旗下部分基金产品</w:t>
      </w:r>
      <w:r w:rsidRPr="009D4D77">
        <w:rPr>
          <w:rFonts w:hint="eastAsia"/>
          <w:b/>
          <w:sz w:val="44"/>
          <w:szCs w:val="30"/>
        </w:rPr>
        <w:t>销售机构的公告</w:t>
      </w:r>
    </w:p>
    <w:p w:rsidR="008060AE" w:rsidRPr="008060AE" w:rsidRDefault="008060AE" w:rsidP="008060AE">
      <w:pPr>
        <w:jc w:val="center"/>
        <w:rPr>
          <w:b/>
          <w:sz w:val="44"/>
          <w:szCs w:val="30"/>
        </w:rPr>
      </w:pPr>
    </w:p>
    <w:p w:rsidR="00BC498A" w:rsidRDefault="000913FE" w:rsidP="003601C8">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9D4D77" w:rsidRPr="009D4D77">
        <w:rPr>
          <w:rFonts w:ascii="彩虹粗仿宋" w:eastAsia="彩虹粗仿宋" w:hint="eastAsia"/>
          <w:sz w:val="32"/>
          <w:szCs w:val="32"/>
        </w:rPr>
        <w:t>海通证券股份有限公司</w:t>
      </w:r>
      <w:r w:rsidR="008060AE" w:rsidRPr="008060AE">
        <w:rPr>
          <w:rFonts w:ascii="彩虹粗仿宋" w:eastAsia="彩虹粗仿宋" w:hint="eastAsia"/>
          <w:sz w:val="32"/>
          <w:szCs w:val="32"/>
        </w:rPr>
        <w:t>签署的销售</w:t>
      </w:r>
      <w:r w:rsidR="00AA7045" w:rsidRPr="008060AE">
        <w:rPr>
          <w:rFonts w:ascii="彩虹粗仿宋" w:eastAsia="彩虹粗仿宋" w:hint="eastAsia"/>
          <w:sz w:val="32"/>
          <w:szCs w:val="32"/>
        </w:rPr>
        <w:t>协议，自</w:t>
      </w:r>
      <w:r w:rsidR="00E15C8A">
        <w:rPr>
          <w:rFonts w:ascii="彩虹粗仿宋" w:eastAsia="彩虹粗仿宋" w:hint="eastAsia"/>
          <w:sz w:val="32"/>
          <w:szCs w:val="32"/>
        </w:rPr>
        <w:t>202</w:t>
      </w:r>
      <w:r w:rsidR="0037603D">
        <w:rPr>
          <w:rFonts w:ascii="彩虹粗仿宋" w:eastAsia="彩虹粗仿宋" w:hint="eastAsia"/>
          <w:sz w:val="32"/>
          <w:szCs w:val="32"/>
        </w:rPr>
        <w:t>3</w:t>
      </w:r>
      <w:r w:rsidR="007E5F9D">
        <w:rPr>
          <w:rFonts w:ascii="彩虹粗仿宋" w:eastAsia="彩虹粗仿宋" w:hint="eastAsia"/>
          <w:sz w:val="32"/>
          <w:szCs w:val="32"/>
        </w:rPr>
        <w:t>年</w:t>
      </w:r>
      <w:r w:rsidR="007E2F6B">
        <w:rPr>
          <w:rFonts w:ascii="彩虹粗仿宋" w:eastAsia="彩虹粗仿宋" w:hint="eastAsia"/>
          <w:sz w:val="32"/>
          <w:szCs w:val="32"/>
        </w:rPr>
        <w:t>8</w:t>
      </w:r>
      <w:r w:rsidR="00AA7045" w:rsidRPr="008060AE">
        <w:rPr>
          <w:rFonts w:ascii="彩虹粗仿宋" w:eastAsia="彩虹粗仿宋" w:hint="eastAsia"/>
          <w:sz w:val="32"/>
          <w:szCs w:val="32"/>
        </w:rPr>
        <w:t>月</w:t>
      </w:r>
      <w:r w:rsidR="006C59FC">
        <w:rPr>
          <w:rFonts w:ascii="彩虹粗仿宋" w:eastAsia="彩虹粗仿宋" w:hint="eastAsia"/>
          <w:sz w:val="32"/>
          <w:szCs w:val="32"/>
        </w:rPr>
        <w:t>22</w:t>
      </w:r>
      <w:r w:rsidR="00AF0ACE" w:rsidRPr="008060AE">
        <w:rPr>
          <w:rFonts w:ascii="彩虹粗仿宋" w:eastAsia="彩虹粗仿宋" w:hint="eastAsia"/>
          <w:sz w:val="32"/>
          <w:szCs w:val="32"/>
        </w:rPr>
        <w:t>日起，</w:t>
      </w:r>
      <w:r w:rsidR="009D4D77" w:rsidRPr="009D4D77">
        <w:rPr>
          <w:rFonts w:ascii="彩虹粗仿宋" w:eastAsia="彩虹粗仿宋" w:hint="eastAsia"/>
          <w:sz w:val="32"/>
          <w:szCs w:val="32"/>
        </w:rPr>
        <w:t>海通证券股份有限公司</w:t>
      </w:r>
      <w:r w:rsidR="00A26F4B" w:rsidRPr="00A26F4B">
        <w:rPr>
          <w:rFonts w:ascii="彩虹粗仿宋" w:eastAsia="彩虹粗仿宋" w:hint="eastAsia"/>
          <w:sz w:val="32"/>
          <w:szCs w:val="32"/>
        </w:rPr>
        <w:t>将销售本公司旗下基金如下</w:t>
      </w:r>
      <w:r w:rsidR="00AA7045" w:rsidRPr="008060AE">
        <w:rPr>
          <w:rFonts w:ascii="彩虹粗仿宋" w:eastAsia="彩虹粗仿宋" w:hint="eastAsia"/>
          <w:sz w:val="32"/>
          <w:szCs w:val="32"/>
        </w:rPr>
        <w:t>：</w:t>
      </w:r>
    </w:p>
    <w:p w:rsidR="008060AE" w:rsidRDefault="00AA7045" w:rsidP="003601C8">
      <w:pPr>
        <w:spacing w:line="360" w:lineRule="auto"/>
        <w:ind w:firstLineChars="200" w:firstLine="640"/>
        <w:rPr>
          <w:rFonts w:ascii="彩虹粗仿宋" w:eastAsia="彩虹粗仿宋"/>
          <w:sz w:val="32"/>
          <w:szCs w:val="32"/>
        </w:rPr>
      </w:pPr>
      <w:r w:rsidRPr="008060AE">
        <w:rPr>
          <w:rFonts w:ascii="彩虹粗仿宋" w:eastAsia="彩虹粗仿宋" w:hint="eastAsia"/>
          <w:sz w:val="32"/>
          <w:szCs w:val="32"/>
        </w:rPr>
        <w:t xml:space="preserve"> </w:t>
      </w:r>
    </w:p>
    <w:tbl>
      <w:tblPr>
        <w:tblStyle w:val="a8"/>
        <w:tblW w:w="10207" w:type="dxa"/>
        <w:tblInd w:w="-885" w:type="dxa"/>
        <w:tblLook w:val="04A0"/>
      </w:tblPr>
      <w:tblGrid>
        <w:gridCol w:w="851"/>
        <w:gridCol w:w="1418"/>
        <w:gridCol w:w="4820"/>
        <w:gridCol w:w="3118"/>
      </w:tblGrid>
      <w:tr w:rsidR="00420D09" w:rsidRPr="00420D09" w:rsidTr="003A7DD6">
        <w:tc>
          <w:tcPr>
            <w:tcW w:w="851"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序号</w:t>
            </w:r>
          </w:p>
        </w:tc>
        <w:tc>
          <w:tcPr>
            <w:tcW w:w="14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基金代码</w:t>
            </w:r>
          </w:p>
        </w:tc>
        <w:tc>
          <w:tcPr>
            <w:tcW w:w="4820"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基金全称</w:t>
            </w:r>
          </w:p>
        </w:tc>
        <w:tc>
          <w:tcPr>
            <w:tcW w:w="3118" w:type="dxa"/>
            <w:vAlign w:val="center"/>
          </w:tcPr>
          <w:p w:rsidR="00420D09" w:rsidRPr="00420D09" w:rsidRDefault="00420D09" w:rsidP="003A7DD6">
            <w:pPr>
              <w:jc w:val="center"/>
              <w:rPr>
                <w:rFonts w:ascii="彩虹粗仿宋" w:eastAsia="彩虹粗仿宋"/>
                <w:b/>
                <w:sz w:val="28"/>
              </w:rPr>
            </w:pPr>
            <w:r w:rsidRPr="00420D09">
              <w:rPr>
                <w:rFonts w:ascii="彩虹粗仿宋" w:eastAsia="彩虹粗仿宋" w:hint="eastAsia"/>
                <w:b/>
                <w:sz w:val="28"/>
              </w:rPr>
              <w:t>基金简称</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000208</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建信双债增强债券型证券投资基金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建信双债增强债券</w:t>
            </w:r>
            <w:r>
              <w:rPr>
                <w:rFonts w:ascii="Arial" w:hAnsi="Arial" w:cs="Arial"/>
                <w:sz w:val="20"/>
                <w:szCs w:val="20"/>
              </w:rPr>
              <w:t>C</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2</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002377</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建信睿怡纯债债券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3</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005633</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500</w:t>
            </w:r>
            <w:r>
              <w:rPr>
                <w:rFonts w:ascii="Arial" w:hAnsi="Arial" w:cs="Arial"/>
                <w:sz w:val="20"/>
                <w:szCs w:val="20"/>
              </w:rPr>
              <w:t>指数增强</w:t>
            </w:r>
            <w:r>
              <w:rPr>
                <w:rFonts w:ascii="Arial" w:hAnsi="Arial" w:cs="Arial"/>
                <w:sz w:val="20"/>
                <w:szCs w:val="20"/>
              </w:rPr>
              <w:t>C</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4</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008923</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建信医疗健康行业股票</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5</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011970</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建信港股通精选混合型证券投资基金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建信港股通精选混合</w:t>
            </w:r>
            <w:r>
              <w:rPr>
                <w:rFonts w:ascii="Arial" w:hAnsi="Arial" w:cs="Arial"/>
                <w:sz w:val="20"/>
                <w:szCs w:val="20"/>
              </w:rPr>
              <w:t>C</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6</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012570</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建信恒生科技指数型发起式证券投资基金（</w:t>
            </w:r>
            <w:r>
              <w:rPr>
                <w:rFonts w:ascii="Arial" w:hAnsi="Arial" w:cs="Arial"/>
                <w:sz w:val="20"/>
                <w:szCs w:val="20"/>
              </w:rPr>
              <w:t>QDII</w:t>
            </w:r>
            <w:r>
              <w:rPr>
                <w:rFonts w:ascii="Arial" w:hAnsi="Arial" w:cs="Arial"/>
                <w:sz w:val="20"/>
                <w:szCs w:val="20"/>
              </w:rPr>
              <w:t>）</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建信恒生科技指数发起（</w:t>
            </w:r>
            <w:r>
              <w:rPr>
                <w:rFonts w:ascii="Arial" w:hAnsi="Arial" w:cs="Arial"/>
                <w:sz w:val="20"/>
                <w:szCs w:val="20"/>
              </w:rPr>
              <w:t>QDII</w:t>
            </w:r>
            <w:r>
              <w:rPr>
                <w:rFonts w:ascii="Arial" w:hAnsi="Arial" w:cs="Arial"/>
                <w:sz w:val="20"/>
                <w:szCs w:val="20"/>
              </w:rPr>
              <w:t>）</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7</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012645</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建信中证全指证券公司交易型开放式指数证券投资基金发起式联接基金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建信中证全指证券公司</w:t>
            </w:r>
            <w:r>
              <w:rPr>
                <w:rFonts w:ascii="Arial" w:hAnsi="Arial" w:cs="Arial"/>
                <w:sz w:val="20"/>
                <w:szCs w:val="20"/>
              </w:rPr>
              <w:t>ETF</w:t>
            </w:r>
            <w:r>
              <w:rPr>
                <w:rFonts w:ascii="Arial" w:hAnsi="Arial" w:cs="Arial"/>
                <w:sz w:val="20"/>
                <w:szCs w:val="20"/>
              </w:rPr>
              <w:t>发起式联接</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8</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012657</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建信龙祥稳进</w:t>
            </w:r>
            <w:r>
              <w:rPr>
                <w:rFonts w:ascii="Arial" w:hAnsi="Arial" w:cs="Arial"/>
                <w:sz w:val="20"/>
                <w:szCs w:val="20"/>
              </w:rPr>
              <w:t>6</w:t>
            </w:r>
            <w:r>
              <w:rPr>
                <w:rFonts w:ascii="Arial" w:hAnsi="Arial" w:cs="Arial"/>
                <w:sz w:val="20"/>
                <w:szCs w:val="20"/>
              </w:rPr>
              <w:t>个月持有期混合型基金中基金</w:t>
            </w:r>
            <w:r>
              <w:rPr>
                <w:rFonts w:ascii="Arial" w:hAnsi="Arial" w:cs="Arial"/>
                <w:sz w:val="20"/>
                <w:szCs w:val="20"/>
              </w:rPr>
              <w:t>(FOF)</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建信龙祥稳进</w:t>
            </w:r>
            <w:r>
              <w:rPr>
                <w:rFonts w:ascii="Arial" w:hAnsi="Arial" w:cs="Arial"/>
                <w:sz w:val="20"/>
                <w:szCs w:val="20"/>
              </w:rPr>
              <w:t>6</w:t>
            </w:r>
            <w:r>
              <w:rPr>
                <w:rFonts w:ascii="Arial" w:hAnsi="Arial" w:cs="Arial"/>
                <w:sz w:val="20"/>
                <w:szCs w:val="20"/>
              </w:rPr>
              <w:t>个月持有期混合（</w:t>
            </w:r>
            <w:r>
              <w:rPr>
                <w:rFonts w:ascii="Arial" w:hAnsi="Arial" w:cs="Arial"/>
                <w:sz w:val="20"/>
                <w:szCs w:val="20"/>
              </w:rPr>
              <w:t>FOF</w:t>
            </w:r>
            <w:r>
              <w:rPr>
                <w:rFonts w:ascii="Arial" w:hAnsi="Arial" w:cs="Arial"/>
                <w:sz w:val="20"/>
                <w:szCs w:val="20"/>
              </w:rPr>
              <w:t>）</w:t>
            </w:r>
            <w:r>
              <w:rPr>
                <w:rFonts w:ascii="Arial" w:hAnsi="Arial" w:cs="Arial"/>
                <w:sz w:val="20"/>
                <w:szCs w:val="20"/>
              </w:rPr>
              <w:t>C</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9</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012712</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红利交易型开放式指数证券投资基金发起式联接基金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建信沪深</w:t>
            </w:r>
            <w:r>
              <w:rPr>
                <w:rFonts w:ascii="Arial" w:hAnsi="Arial" w:cs="Arial"/>
                <w:sz w:val="20"/>
                <w:szCs w:val="20"/>
              </w:rPr>
              <w:t>300</w:t>
            </w:r>
            <w:r>
              <w:rPr>
                <w:rFonts w:ascii="Arial" w:hAnsi="Arial" w:cs="Arial"/>
                <w:sz w:val="20"/>
                <w:szCs w:val="20"/>
              </w:rPr>
              <w:t>红利</w:t>
            </w:r>
            <w:r>
              <w:rPr>
                <w:rFonts w:ascii="Arial" w:hAnsi="Arial" w:cs="Arial"/>
                <w:sz w:val="20"/>
                <w:szCs w:val="20"/>
              </w:rPr>
              <w:t>ETF</w:t>
            </w:r>
            <w:r>
              <w:rPr>
                <w:rFonts w:ascii="Arial" w:hAnsi="Arial" w:cs="Arial"/>
                <w:sz w:val="20"/>
                <w:szCs w:val="20"/>
              </w:rPr>
              <w:t>发起式联接</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10</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013442</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指数增强型发起式证券投资基金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建信中证</w:t>
            </w:r>
            <w:r>
              <w:rPr>
                <w:rFonts w:ascii="Arial" w:hAnsi="Arial" w:cs="Arial"/>
                <w:sz w:val="20"/>
                <w:szCs w:val="20"/>
              </w:rPr>
              <w:t>1000</w:t>
            </w:r>
            <w:r>
              <w:rPr>
                <w:rFonts w:ascii="Arial" w:hAnsi="Arial" w:cs="Arial"/>
                <w:sz w:val="20"/>
                <w:szCs w:val="20"/>
              </w:rPr>
              <w:t>指数增强发起</w:t>
            </w:r>
            <w:r>
              <w:rPr>
                <w:rFonts w:ascii="Arial" w:hAnsi="Arial" w:cs="Arial"/>
                <w:sz w:val="20"/>
                <w:szCs w:val="20"/>
              </w:rPr>
              <w:t>E</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11</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014856</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12</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014858</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w:t>
            </w:r>
            <w:r>
              <w:rPr>
                <w:rFonts w:ascii="Arial" w:hAnsi="Arial" w:cs="Arial"/>
                <w:sz w:val="20"/>
                <w:szCs w:val="20"/>
              </w:rPr>
              <w:t>F</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13</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015516</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建信鑫恒</w:t>
            </w:r>
            <w:r>
              <w:rPr>
                <w:rFonts w:ascii="Arial" w:hAnsi="Arial" w:cs="Arial"/>
                <w:sz w:val="20"/>
                <w:szCs w:val="20"/>
              </w:rPr>
              <w:t>120</w:t>
            </w:r>
            <w:r>
              <w:rPr>
                <w:rFonts w:ascii="Arial" w:hAnsi="Arial" w:cs="Arial"/>
                <w:sz w:val="20"/>
                <w:szCs w:val="20"/>
              </w:rPr>
              <w:t>天滚动持有中短债债券型证券投资基金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建信鑫恒</w:t>
            </w:r>
            <w:r>
              <w:rPr>
                <w:rFonts w:ascii="Arial" w:hAnsi="Arial" w:cs="Arial"/>
                <w:sz w:val="20"/>
                <w:szCs w:val="20"/>
              </w:rPr>
              <w:t>120</w:t>
            </w:r>
            <w:r>
              <w:rPr>
                <w:rFonts w:ascii="Arial" w:hAnsi="Arial" w:cs="Arial"/>
                <w:sz w:val="20"/>
                <w:szCs w:val="20"/>
              </w:rPr>
              <w:t>天滚动持有中短债债券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14</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016034</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建信鑫福</w:t>
            </w:r>
            <w:r>
              <w:rPr>
                <w:rFonts w:ascii="Arial" w:hAnsi="Arial" w:cs="Arial"/>
                <w:sz w:val="20"/>
                <w:szCs w:val="20"/>
              </w:rPr>
              <w:t>60</w:t>
            </w:r>
            <w:r>
              <w:rPr>
                <w:rFonts w:ascii="Arial" w:hAnsi="Arial" w:cs="Arial"/>
                <w:sz w:val="20"/>
                <w:szCs w:val="20"/>
              </w:rPr>
              <w:t>天持有期中短债债券型证券投资基金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建信鑫福</w:t>
            </w:r>
            <w:r>
              <w:rPr>
                <w:rFonts w:ascii="Arial" w:hAnsi="Arial" w:cs="Arial"/>
                <w:sz w:val="20"/>
                <w:szCs w:val="20"/>
              </w:rPr>
              <w:t>60</w:t>
            </w:r>
            <w:r>
              <w:rPr>
                <w:rFonts w:ascii="Arial" w:hAnsi="Arial" w:cs="Arial"/>
                <w:sz w:val="20"/>
                <w:szCs w:val="20"/>
              </w:rPr>
              <w:t>天持有期中短债债券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15</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016497</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建信鑫享短债债券</w:t>
            </w:r>
            <w:r>
              <w:rPr>
                <w:rFonts w:ascii="Arial" w:hAnsi="Arial" w:cs="Arial"/>
                <w:sz w:val="20"/>
                <w:szCs w:val="20"/>
              </w:rPr>
              <w:t>D</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16</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016715</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建信渤泰债券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17</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016799</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天持有期债券型证券投资基金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建信鑫和</w:t>
            </w:r>
            <w:r>
              <w:rPr>
                <w:rFonts w:ascii="Arial" w:hAnsi="Arial" w:cs="Arial"/>
                <w:sz w:val="20"/>
                <w:szCs w:val="20"/>
              </w:rPr>
              <w:t>30</w:t>
            </w:r>
            <w:r>
              <w:rPr>
                <w:rFonts w:ascii="Arial" w:hAnsi="Arial" w:cs="Arial"/>
                <w:sz w:val="20"/>
                <w:szCs w:val="20"/>
              </w:rPr>
              <w:t>天持有债券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18</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017456</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建信宁安</w:t>
            </w:r>
            <w:r>
              <w:rPr>
                <w:rFonts w:ascii="Arial" w:hAnsi="Arial" w:cs="Arial"/>
                <w:sz w:val="20"/>
                <w:szCs w:val="20"/>
              </w:rPr>
              <w:t>30</w:t>
            </w:r>
            <w:r>
              <w:rPr>
                <w:rFonts w:ascii="Arial" w:hAnsi="Arial" w:cs="Arial"/>
                <w:sz w:val="20"/>
                <w:szCs w:val="20"/>
              </w:rPr>
              <w:t>天持有期中短债债券</w:t>
            </w:r>
            <w:r>
              <w:rPr>
                <w:rFonts w:ascii="Arial" w:hAnsi="Arial" w:cs="Arial"/>
                <w:sz w:val="20"/>
                <w:szCs w:val="20"/>
              </w:rPr>
              <w:t>A</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19</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018541</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建信鑫安回报灵活配置混合型证券投资基金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建信鑫安回报灵活配置混合</w:t>
            </w:r>
            <w:r>
              <w:rPr>
                <w:rFonts w:ascii="Arial" w:hAnsi="Arial" w:cs="Arial"/>
                <w:sz w:val="20"/>
                <w:szCs w:val="20"/>
              </w:rPr>
              <w:t>C</w:t>
            </w:r>
          </w:p>
        </w:tc>
      </w:tr>
      <w:tr w:rsidR="000255C4" w:rsidRPr="007E5F9D" w:rsidTr="00F5144D">
        <w:tc>
          <w:tcPr>
            <w:tcW w:w="851" w:type="dxa"/>
            <w:vAlign w:val="bottom"/>
          </w:tcPr>
          <w:p w:rsidR="000255C4" w:rsidRDefault="000255C4">
            <w:pPr>
              <w:rPr>
                <w:rFonts w:ascii="Arial" w:eastAsia="宋体" w:hAnsi="Arial" w:cs="Arial"/>
                <w:sz w:val="20"/>
                <w:szCs w:val="20"/>
              </w:rPr>
            </w:pPr>
            <w:r>
              <w:rPr>
                <w:rFonts w:ascii="Arial" w:hAnsi="Arial" w:cs="Arial"/>
                <w:sz w:val="20"/>
                <w:szCs w:val="20"/>
              </w:rPr>
              <w:t xml:space="preserve"> 20</w:t>
            </w:r>
          </w:p>
        </w:tc>
        <w:tc>
          <w:tcPr>
            <w:tcW w:w="1418" w:type="dxa"/>
            <w:vAlign w:val="bottom"/>
          </w:tcPr>
          <w:p w:rsidR="000255C4" w:rsidRDefault="000255C4">
            <w:pPr>
              <w:rPr>
                <w:rFonts w:ascii="Arial" w:eastAsia="宋体" w:hAnsi="Arial" w:cs="Arial"/>
                <w:sz w:val="20"/>
                <w:szCs w:val="20"/>
              </w:rPr>
            </w:pPr>
            <w:r>
              <w:rPr>
                <w:rFonts w:ascii="Arial" w:hAnsi="Arial" w:cs="Arial"/>
                <w:sz w:val="20"/>
                <w:szCs w:val="20"/>
              </w:rPr>
              <w:t xml:space="preserve"> 508099</w:t>
            </w:r>
          </w:p>
        </w:tc>
        <w:tc>
          <w:tcPr>
            <w:tcW w:w="4820"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建信中关村产业园封闭式基础设施证券投资基金</w:t>
            </w:r>
          </w:p>
        </w:tc>
        <w:tc>
          <w:tcPr>
            <w:tcW w:w="3118" w:type="dxa"/>
            <w:vAlign w:val="bottom"/>
          </w:tcPr>
          <w:p w:rsidR="000255C4" w:rsidRDefault="000255C4">
            <w:pPr>
              <w:rPr>
                <w:rFonts w:ascii="Arial" w:eastAsia="宋体" w:hAnsi="Arial" w:cs="Arial"/>
                <w:sz w:val="20"/>
                <w:szCs w:val="20"/>
              </w:rPr>
            </w:pPr>
            <w:r>
              <w:rPr>
                <w:rFonts w:ascii="Arial" w:hAnsi="Arial" w:cs="Arial"/>
                <w:sz w:val="20"/>
                <w:szCs w:val="20"/>
              </w:rPr>
              <w:t xml:space="preserve"> </w:t>
            </w:r>
            <w:r>
              <w:rPr>
                <w:rFonts w:ascii="Arial" w:hAnsi="Arial" w:cs="Arial"/>
                <w:sz w:val="20"/>
                <w:szCs w:val="20"/>
              </w:rPr>
              <w:t>建信中关村产业园</w:t>
            </w:r>
            <w:r>
              <w:rPr>
                <w:rFonts w:ascii="Arial" w:hAnsi="Arial" w:cs="Arial"/>
                <w:sz w:val="20"/>
                <w:szCs w:val="20"/>
              </w:rPr>
              <w:t>REIT</w:t>
            </w:r>
          </w:p>
        </w:tc>
      </w:tr>
    </w:tbl>
    <w:p w:rsidR="004D0013" w:rsidRPr="007E5F9D" w:rsidRDefault="004D0013" w:rsidP="00E62A11">
      <w:pPr>
        <w:spacing w:line="360" w:lineRule="auto"/>
        <w:ind w:firstLineChars="200" w:firstLine="640"/>
        <w:rPr>
          <w:rFonts w:ascii="彩虹粗仿宋" w:eastAsia="彩虹粗仿宋"/>
          <w:i/>
          <w:sz w:val="32"/>
          <w:szCs w:val="32"/>
        </w:rPr>
      </w:pPr>
    </w:p>
    <w:p w:rsidR="008060AE" w:rsidRDefault="008060AE" w:rsidP="00E62A11">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6C59FC">
        <w:rPr>
          <w:rFonts w:ascii="彩虹粗仿宋" w:eastAsia="彩虹粗仿宋" w:hint="eastAsia"/>
          <w:sz w:val="32"/>
          <w:szCs w:val="32"/>
        </w:rPr>
        <w:t>2023年8</w:t>
      </w:r>
      <w:r w:rsidR="006C59FC" w:rsidRPr="008060AE">
        <w:rPr>
          <w:rFonts w:ascii="彩虹粗仿宋" w:eastAsia="彩虹粗仿宋" w:hint="eastAsia"/>
          <w:sz w:val="32"/>
          <w:szCs w:val="32"/>
        </w:rPr>
        <w:t>月</w:t>
      </w:r>
      <w:r w:rsidR="006C59FC">
        <w:rPr>
          <w:rFonts w:ascii="彩虹粗仿宋" w:eastAsia="彩虹粗仿宋" w:hint="eastAsia"/>
          <w:sz w:val="32"/>
          <w:szCs w:val="32"/>
        </w:rPr>
        <w:t>22</w:t>
      </w:r>
      <w:r w:rsidR="006C59FC" w:rsidRPr="008060AE">
        <w:rPr>
          <w:rFonts w:ascii="彩虹粗仿宋" w:eastAsia="彩虹粗仿宋" w:hint="eastAsia"/>
          <w:sz w:val="32"/>
          <w:szCs w:val="32"/>
        </w:rPr>
        <w:t>日</w:t>
      </w:r>
      <w:r w:rsidR="00A33848">
        <w:rPr>
          <w:rFonts w:ascii="彩虹粗仿宋" w:eastAsia="彩虹粗仿宋" w:hint="eastAsia"/>
          <w:sz w:val="32"/>
          <w:szCs w:val="32"/>
        </w:rPr>
        <w:t>起，投资者可在</w:t>
      </w:r>
      <w:r w:rsidR="002C2406">
        <w:rPr>
          <w:rFonts w:ascii="彩虹粗仿宋" w:eastAsia="彩虹粗仿宋" w:hint="eastAsia"/>
          <w:sz w:val="32"/>
          <w:szCs w:val="32"/>
        </w:rPr>
        <w:t>以上销售机构</w:t>
      </w:r>
      <w:r w:rsidR="00A33848">
        <w:rPr>
          <w:rFonts w:ascii="彩虹粗仿宋" w:eastAsia="彩虹粗仿宋" w:hint="eastAsia"/>
          <w:sz w:val="32"/>
          <w:szCs w:val="32"/>
        </w:rPr>
        <w:t>的营业网点办理</w:t>
      </w:r>
      <w:r w:rsidR="00025672">
        <w:rPr>
          <w:rFonts w:ascii="彩虹粗仿宋" w:eastAsia="彩虹粗仿宋" w:hint="eastAsia"/>
          <w:sz w:val="32"/>
          <w:szCs w:val="32"/>
        </w:rPr>
        <w:t>上述基金</w:t>
      </w:r>
      <w:r w:rsidR="005852A6">
        <w:rPr>
          <w:rFonts w:ascii="彩虹粗仿宋" w:eastAsia="彩虹粗仿宋" w:hint="eastAsia"/>
          <w:sz w:val="32"/>
          <w:szCs w:val="32"/>
        </w:rPr>
        <w:t>的</w:t>
      </w:r>
      <w:r w:rsidR="00025672">
        <w:rPr>
          <w:rFonts w:ascii="彩虹粗仿宋" w:eastAsia="彩虹粗仿宋" w:hint="eastAsia"/>
          <w:sz w:val="32"/>
          <w:szCs w:val="32"/>
        </w:rPr>
        <w:t>业务</w:t>
      </w:r>
      <w:r w:rsidR="00756181">
        <w:rPr>
          <w:rFonts w:ascii="彩虹粗仿宋" w:eastAsia="彩虹粗仿宋" w:hint="eastAsia"/>
          <w:sz w:val="32"/>
          <w:szCs w:val="32"/>
        </w:rPr>
        <w:t>，</w:t>
      </w:r>
      <w:r>
        <w:rPr>
          <w:rFonts w:ascii="彩虹粗仿宋" w:eastAsia="彩虹粗仿宋" w:hint="eastAsia"/>
          <w:sz w:val="32"/>
          <w:szCs w:val="32"/>
        </w:rPr>
        <w:t>具体业务的办理请参照本公司及</w:t>
      </w:r>
      <w:r w:rsidR="002C2406">
        <w:rPr>
          <w:rFonts w:ascii="彩虹粗仿宋" w:eastAsia="彩虹粗仿宋" w:hint="eastAsia"/>
          <w:sz w:val="32"/>
          <w:szCs w:val="32"/>
        </w:rPr>
        <w:t>以上销售机构</w:t>
      </w:r>
      <w:r>
        <w:rPr>
          <w:rFonts w:ascii="彩虹粗仿宋" w:eastAsia="彩虹粗仿宋" w:hint="eastAsia"/>
          <w:sz w:val="32"/>
          <w:szCs w:val="32"/>
        </w:rPr>
        <w:t>的相关业务规则和流程。投资者欲了解基金产品的详细情况，请仔细阅读基金产品的基金合同、招募说明书</w:t>
      </w:r>
      <w:r w:rsidR="002974BD">
        <w:rPr>
          <w:rFonts w:ascii="彩虹粗仿宋" w:eastAsia="彩虹粗仿宋" w:hint="eastAsia"/>
          <w:sz w:val="32"/>
          <w:szCs w:val="32"/>
        </w:rPr>
        <w:t>、基金产品资料概要</w:t>
      </w:r>
      <w:r>
        <w:rPr>
          <w:rFonts w:ascii="彩虹粗仿宋" w:eastAsia="彩虹粗仿宋" w:hint="eastAsia"/>
          <w:sz w:val="32"/>
          <w:szCs w:val="32"/>
        </w:rPr>
        <w:t>等法律文件。</w:t>
      </w:r>
    </w:p>
    <w:p w:rsidR="00C51951" w:rsidRDefault="00935DD9" w:rsidP="001C5EB6">
      <w:pPr>
        <w:spacing w:line="360" w:lineRule="auto"/>
        <w:ind w:firstLineChars="200" w:firstLine="640"/>
        <w:rPr>
          <w:rFonts w:ascii="彩虹粗仿宋" w:eastAsia="彩虹粗仿宋"/>
          <w:sz w:val="32"/>
          <w:szCs w:val="32"/>
        </w:rPr>
      </w:pPr>
      <w:r w:rsidRPr="003C161F">
        <w:rPr>
          <w:rFonts w:ascii="彩虹粗仿宋" w:eastAsia="彩虹粗仿宋" w:hint="eastAsia"/>
          <w:sz w:val="32"/>
          <w:szCs w:val="32"/>
        </w:rPr>
        <w:t>投资者通过</w:t>
      </w:r>
      <w:r w:rsidR="00A979CB">
        <w:rPr>
          <w:rFonts w:ascii="彩虹粗仿宋" w:eastAsia="彩虹粗仿宋" w:hint="eastAsia"/>
          <w:sz w:val="32"/>
          <w:szCs w:val="32"/>
        </w:rPr>
        <w:t>以上券商</w:t>
      </w:r>
      <w:r w:rsidRPr="003C161F">
        <w:rPr>
          <w:rFonts w:ascii="彩虹粗仿宋" w:eastAsia="彩虹粗仿宋" w:hint="eastAsia"/>
          <w:sz w:val="32"/>
          <w:szCs w:val="32"/>
        </w:rPr>
        <w:t>办理业务时，请按照各代销网点的具体规定执行。</w:t>
      </w:r>
    </w:p>
    <w:p w:rsidR="00C51951" w:rsidRPr="00D06AD9" w:rsidRDefault="00C51951" w:rsidP="00C51951">
      <w:pPr>
        <w:pStyle w:val="a3"/>
        <w:numPr>
          <w:ilvl w:val="0"/>
          <w:numId w:val="3"/>
        </w:numPr>
        <w:spacing w:line="360" w:lineRule="auto"/>
        <w:ind w:firstLineChars="0"/>
        <w:rPr>
          <w:rFonts w:ascii="彩虹粗仿宋" w:eastAsia="彩虹粗仿宋"/>
          <w:sz w:val="32"/>
          <w:szCs w:val="32"/>
        </w:rPr>
      </w:pPr>
      <w:r w:rsidRPr="00D06AD9">
        <w:rPr>
          <w:rFonts w:ascii="彩虹粗仿宋" w:eastAsia="彩虹粗仿宋" w:hint="eastAsia"/>
          <w:sz w:val="32"/>
          <w:szCs w:val="32"/>
        </w:rPr>
        <w:t>新增销售机构如下：</w:t>
      </w:r>
    </w:p>
    <w:p w:rsidR="00C51951" w:rsidRPr="00AC0C38" w:rsidRDefault="009D4D77" w:rsidP="000143AD">
      <w:pPr>
        <w:pStyle w:val="a3"/>
        <w:numPr>
          <w:ilvl w:val="0"/>
          <w:numId w:val="5"/>
        </w:numPr>
        <w:spacing w:line="360" w:lineRule="auto"/>
        <w:ind w:firstLineChars="0"/>
        <w:rPr>
          <w:rFonts w:ascii="彩虹粗仿宋" w:eastAsia="彩虹粗仿宋" w:hAnsi="inherit" w:cs="宋体" w:hint="eastAsia"/>
          <w:kern w:val="0"/>
          <w:sz w:val="32"/>
          <w:szCs w:val="32"/>
        </w:rPr>
      </w:pPr>
      <w:r w:rsidRPr="009D4D77">
        <w:rPr>
          <w:rFonts w:ascii="彩虹粗仿宋" w:eastAsia="彩虹粗仿宋" w:hint="eastAsia"/>
          <w:sz w:val="32"/>
          <w:szCs w:val="32"/>
        </w:rPr>
        <w:t>海通证券股份有限公司</w:t>
      </w:r>
    </w:p>
    <w:p w:rsidR="00C51951" w:rsidRPr="00470EB7" w:rsidRDefault="00C51951" w:rsidP="00C51951">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9D4D77" w:rsidRPr="009D4D77">
        <w:rPr>
          <w:rFonts w:ascii="彩虹粗仿宋" w:eastAsia="彩虹粗仿宋" w:hint="eastAsia"/>
          <w:sz w:val="32"/>
          <w:szCs w:val="32"/>
        </w:rPr>
        <w:t>上海市广东路689号</w:t>
      </w:r>
      <w:r w:rsidRPr="008127FB">
        <w:rPr>
          <w:rFonts w:ascii="彩虹粗仿宋" w:eastAsia="彩虹粗仿宋" w:hint="eastAsia"/>
          <w:sz w:val="32"/>
          <w:szCs w:val="32"/>
        </w:rPr>
        <w:t xml:space="preserve"> </w:t>
      </w:r>
      <w:r w:rsidRPr="009F2D50">
        <w:rPr>
          <w:rFonts w:ascii="彩虹粗仿宋" w:eastAsia="彩虹粗仿宋" w:hint="eastAsia"/>
          <w:sz w:val="32"/>
          <w:szCs w:val="32"/>
        </w:rPr>
        <w:t xml:space="preserve">  </w:t>
      </w:r>
    </w:p>
    <w:p w:rsidR="000143AD"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sidR="00D409CE">
        <w:rPr>
          <w:rFonts w:ascii="彩虹粗仿宋" w:eastAsia="彩虹粗仿宋"/>
          <w:sz w:val="32"/>
          <w:szCs w:val="32"/>
        </w:rPr>
        <w:t>95</w:t>
      </w:r>
      <w:r w:rsidR="009D4D77">
        <w:rPr>
          <w:rFonts w:ascii="彩虹粗仿宋" w:eastAsia="彩虹粗仿宋" w:hint="eastAsia"/>
          <w:sz w:val="32"/>
          <w:szCs w:val="32"/>
        </w:rPr>
        <w:t>553</w:t>
      </w:r>
    </w:p>
    <w:p w:rsidR="00C51951" w:rsidRDefault="00C51951" w:rsidP="00C51951">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009D4D77" w:rsidRPr="009D4D77">
        <w:rPr>
          <w:rFonts w:ascii="彩虹粗仿宋" w:eastAsia="彩虹粗仿宋"/>
          <w:sz w:val="32"/>
          <w:szCs w:val="32"/>
        </w:rPr>
        <w:t>https://www.htsec.com/</w:t>
      </w:r>
    </w:p>
    <w:p w:rsidR="00C51951" w:rsidRPr="00AC0C38" w:rsidRDefault="00C51951" w:rsidP="00C51951">
      <w:pPr>
        <w:spacing w:line="360" w:lineRule="auto"/>
        <w:rPr>
          <w:rFonts w:ascii="彩虹粗仿宋" w:eastAsia="彩虹粗仿宋"/>
          <w:sz w:val="32"/>
          <w:szCs w:val="32"/>
        </w:rPr>
      </w:pPr>
    </w:p>
    <w:p w:rsidR="00C51951" w:rsidRPr="00D06AD9" w:rsidRDefault="00C51951" w:rsidP="00C51951">
      <w:pPr>
        <w:spacing w:line="360" w:lineRule="auto"/>
        <w:rPr>
          <w:rFonts w:ascii="彩虹粗仿宋" w:eastAsia="彩虹粗仿宋"/>
          <w:sz w:val="32"/>
          <w:szCs w:val="32"/>
        </w:rPr>
      </w:pPr>
      <w:r w:rsidRPr="00D06AD9">
        <w:rPr>
          <w:rFonts w:ascii="彩虹粗仿宋" w:eastAsia="彩虹粗仿宋" w:hint="eastAsia"/>
          <w:sz w:val="32"/>
          <w:szCs w:val="32"/>
        </w:rPr>
        <w:t>二、建信基金管理有限责任公司联系方式</w:t>
      </w:r>
    </w:p>
    <w:p w:rsidR="00C51951" w:rsidRPr="00D06AD9"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客户服务热线：400-81-95533(免长途通话费)、010-66228000</w:t>
      </w:r>
    </w:p>
    <w:p w:rsidR="00C51951" w:rsidRDefault="00C51951" w:rsidP="00C51951">
      <w:pPr>
        <w:spacing w:line="360" w:lineRule="auto"/>
        <w:ind w:firstLineChars="200" w:firstLine="640"/>
        <w:rPr>
          <w:rFonts w:ascii="彩虹粗仿宋" w:eastAsia="彩虹粗仿宋"/>
          <w:sz w:val="32"/>
          <w:szCs w:val="32"/>
        </w:rPr>
      </w:pPr>
      <w:r w:rsidRPr="00D06AD9">
        <w:rPr>
          <w:rFonts w:ascii="彩虹粗仿宋" w:eastAsia="彩虹粗仿宋" w:hint="eastAsia"/>
          <w:sz w:val="32"/>
          <w:szCs w:val="32"/>
        </w:rPr>
        <w:t>网址：http://www.ccbfund.cn</w:t>
      </w:r>
    </w:p>
    <w:p w:rsidR="008060AE" w:rsidRPr="00C51951" w:rsidRDefault="008060AE" w:rsidP="008060AE">
      <w:pPr>
        <w:spacing w:line="360" w:lineRule="auto"/>
        <w:ind w:firstLineChars="200" w:firstLine="640"/>
        <w:rPr>
          <w:rFonts w:ascii="彩虹粗仿宋" w:eastAsia="彩虹粗仿宋"/>
          <w:sz w:val="32"/>
          <w:szCs w:val="32"/>
        </w:rPr>
      </w:pPr>
    </w:p>
    <w:p w:rsidR="008060AE" w:rsidRDefault="008060AE" w:rsidP="00935DD9">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w:t>
      </w:r>
      <w:r>
        <w:rPr>
          <w:rFonts w:ascii="彩虹粗仿宋" w:eastAsia="彩虹粗仿宋" w:hint="eastAsia"/>
          <w:sz w:val="32"/>
          <w:szCs w:val="32"/>
        </w:rPr>
        <w:lastRenderedPageBreak/>
        <w:t>《招募说明书》</w:t>
      </w:r>
      <w:r w:rsidR="001D3418">
        <w:rPr>
          <w:rFonts w:ascii="彩虹粗仿宋" w:eastAsia="彩虹粗仿宋" w:hint="eastAsia"/>
          <w:sz w:val="32"/>
          <w:szCs w:val="32"/>
        </w:rPr>
        <w:t>、《基金产品资料概要》</w:t>
      </w:r>
      <w:r>
        <w:rPr>
          <w:rFonts w:ascii="彩虹粗仿宋" w:eastAsia="彩虹粗仿宋" w:hint="eastAsia"/>
          <w:sz w:val="32"/>
          <w:szCs w:val="32"/>
        </w:rPr>
        <w:t>等文件。敬请投资者注意投资风险。</w:t>
      </w:r>
    </w:p>
    <w:p w:rsidR="008060AE" w:rsidRDefault="008060AE" w:rsidP="008060AE">
      <w:pPr>
        <w:spacing w:line="360" w:lineRule="auto"/>
        <w:ind w:firstLine="420"/>
        <w:rPr>
          <w:rFonts w:ascii="彩虹粗仿宋" w:eastAsia="彩虹粗仿宋"/>
          <w:sz w:val="32"/>
          <w:szCs w:val="32"/>
        </w:rPr>
      </w:pPr>
    </w:p>
    <w:p w:rsidR="008060AE" w:rsidRDefault="008060AE" w:rsidP="001C5EB6">
      <w:pPr>
        <w:spacing w:line="360" w:lineRule="auto"/>
        <w:ind w:firstLineChars="200" w:firstLine="640"/>
        <w:rPr>
          <w:rFonts w:ascii="彩虹粗仿宋" w:eastAsia="彩虹粗仿宋"/>
          <w:sz w:val="32"/>
          <w:szCs w:val="32"/>
        </w:rPr>
      </w:pPr>
      <w:r>
        <w:rPr>
          <w:rFonts w:ascii="彩虹粗仿宋" w:eastAsia="彩虹粗仿宋" w:hint="eastAsia"/>
          <w:sz w:val="32"/>
          <w:szCs w:val="32"/>
        </w:rPr>
        <w:t>特此公告。</w:t>
      </w:r>
    </w:p>
    <w:p w:rsidR="001C5EB6" w:rsidRDefault="001C5EB6" w:rsidP="001C5EB6">
      <w:pPr>
        <w:spacing w:line="360" w:lineRule="auto"/>
        <w:ind w:firstLineChars="200" w:firstLine="640"/>
        <w:rPr>
          <w:rFonts w:ascii="彩虹粗仿宋" w:eastAsia="彩虹粗仿宋"/>
          <w:sz w:val="32"/>
          <w:szCs w:val="32"/>
        </w:rPr>
      </w:pPr>
    </w:p>
    <w:p w:rsidR="008060AE" w:rsidRDefault="008060AE" w:rsidP="008060AE">
      <w:pPr>
        <w:spacing w:line="360" w:lineRule="auto"/>
        <w:ind w:firstLine="420"/>
        <w:jc w:val="right"/>
        <w:rPr>
          <w:rFonts w:ascii="彩虹粗仿宋" w:eastAsia="彩虹粗仿宋"/>
          <w:sz w:val="32"/>
          <w:szCs w:val="32"/>
        </w:rPr>
      </w:pPr>
      <w:r w:rsidRPr="00EA728E">
        <w:rPr>
          <w:rFonts w:ascii="彩虹粗仿宋" w:eastAsia="彩虹粗仿宋"/>
          <w:sz w:val="32"/>
          <w:szCs w:val="32"/>
        </w:rPr>
        <w:t>建信基金管理有限责任公司</w:t>
      </w:r>
    </w:p>
    <w:p w:rsidR="00AA7045" w:rsidRPr="00AA7045" w:rsidRDefault="006C59FC" w:rsidP="00D03A74">
      <w:pPr>
        <w:ind w:firstLine="420"/>
        <w:jc w:val="right"/>
        <w:rPr>
          <w:sz w:val="28"/>
          <w:szCs w:val="28"/>
        </w:rPr>
      </w:pPr>
      <w:r>
        <w:rPr>
          <w:rFonts w:ascii="彩虹粗仿宋" w:eastAsia="彩虹粗仿宋" w:hint="eastAsia"/>
          <w:sz w:val="32"/>
          <w:szCs w:val="32"/>
        </w:rPr>
        <w:t>2023年8</w:t>
      </w:r>
      <w:r w:rsidRPr="008060AE">
        <w:rPr>
          <w:rFonts w:ascii="彩虹粗仿宋" w:eastAsia="彩虹粗仿宋" w:hint="eastAsia"/>
          <w:sz w:val="32"/>
          <w:szCs w:val="32"/>
        </w:rPr>
        <w:t>月</w:t>
      </w:r>
      <w:r>
        <w:rPr>
          <w:rFonts w:ascii="彩虹粗仿宋" w:eastAsia="彩虹粗仿宋" w:hint="eastAsia"/>
          <w:sz w:val="32"/>
          <w:szCs w:val="32"/>
        </w:rPr>
        <w:t>22</w:t>
      </w:r>
      <w:r w:rsidRPr="008060AE">
        <w:rPr>
          <w:rFonts w:ascii="彩虹粗仿宋" w:eastAsia="彩虹粗仿宋" w:hint="eastAsia"/>
          <w:sz w:val="32"/>
          <w:szCs w:val="32"/>
        </w:rPr>
        <w:t>日</w:t>
      </w:r>
      <w:bookmarkStart w:id="0" w:name="_GoBack"/>
      <w:bookmarkEnd w:id="0"/>
    </w:p>
    <w:sectPr w:rsidR="00AA7045" w:rsidRPr="00AA7045" w:rsidSect="008B0E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1B7" w:rsidRDefault="003311B7" w:rsidP="0007179E">
      <w:r>
        <w:separator/>
      </w:r>
    </w:p>
  </w:endnote>
  <w:endnote w:type="continuationSeparator" w:id="0">
    <w:p w:rsidR="003311B7" w:rsidRDefault="003311B7" w:rsidP="00071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1B7" w:rsidRDefault="003311B7" w:rsidP="0007179E">
      <w:r>
        <w:separator/>
      </w:r>
    </w:p>
  </w:footnote>
  <w:footnote w:type="continuationSeparator" w:id="0">
    <w:p w:rsidR="003311B7" w:rsidRDefault="003311B7" w:rsidP="00071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E77"/>
    <w:multiLevelType w:val="hybridMultilevel"/>
    <w:tmpl w:val="42682128"/>
    <w:lvl w:ilvl="0" w:tplc="85B85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504D73"/>
    <w:multiLevelType w:val="hybridMultilevel"/>
    <w:tmpl w:val="9A1CA29E"/>
    <w:lvl w:ilvl="0" w:tplc="A3744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465D4D"/>
    <w:multiLevelType w:val="hybridMultilevel"/>
    <w:tmpl w:val="DA825C5E"/>
    <w:lvl w:ilvl="0" w:tplc="EB58493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797730"/>
    <w:multiLevelType w:val="hybridMultilevel"/>
    <w:tmpl w:val="486CBBD2"/>
    <w:lvl w:ilvl="0" w:tplc="ACF844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1E63817"/>
    <w:multiLevelType w:val="hybridMultilevel"/>
    <w:tmpl w:val="36C0E99A"/>
    <w:lvl w:ilvl="0" w:tplc="F5E62B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240FB6"/>
    <w:multiLevelType w:val="hybridMultilevel"/>
    <w:tmpl w:val="856E590E"/>
    <w:lvl w:ilvl="0" w:tplc="ACF844FE">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F95DA1"/>
    <w:multiLevelType w:val="hybridMultilevel"/>
    <w:tmpl w:val="58D2E3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CFC2D08"/>
    <w:multiLevelType w:val="hybridMultilevel"/>
    <w:tmpl w:val="F866E468"/>
    <w:lvl w:ilvl="0" w:tplc="899460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C6325A"/>
    <w:multiLevelType w:val="hybridMultilevel"/>
    <w:tmpl w:val="A7D41EC8"/>
    <w:lvl w:ilvl="0" w:tplc="968AB5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6"/>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3FE"/>
    <w:rsid w:val="000042FE"/>
    <w:rsid w:val="000055A5"/>
    <w:rsid w:val="0000598B"/>
    <w:rsid w:val="000142C6"/>
    <w:rsid w:val="000143AD"/>
    <w:rsid w:val="000255C4"/>
    <w:rsid w:val="00025672"/>
    <w:rsid w:val="00033840"/>
    <w:rsid w:val="00037A19"/>
    <w:rsid w:val="0007179E"/>
    <w:rsid w:val="000719AA"/>
    <w:rsid w:val="00071D88"/>
    <w:rsid w:val="00085630"/>
    <w:rsid w:val="000913FE"/>
    <w:rsid w:val="00095EB7"/>
    <w:rsid w:val="000A498C"/>
    <w:rsid w:val="000B62F7"/>
    <w:rsid w:val="000C4943"/>
    <w:rsid w:val="000E1551"/>
    <w:rsid w:val="000E5A76"/>
    <w:rsid w:val="00110167"/>
    <w:rsid w:val="001275A1"/>
    <w:rsid w:val="0013190A"/>
    <w:rsid w:val="00142D05"/>
    <w:rsid w:val="001440F3"/>
    <w:rsid w:val="00157529"/>
    <w:rsid w:val="00162066"/>
    <w:rsid w:val="00182543"/>
    <w:rsid w:val="001B20C6"/>
    <w:rsid w:val="001C5EB6"/>
    <w:rsid w:val="001D3418"/>
    <w:rsid w:val="001D4E7A"/>
    <w:rsid w:val="001D6CAD"/>
    <w:rsid w:val="001D7417"/>
    <w:rsid w:val="001D79B0"/>
    <w:rsid w:val="001F1743"/>
    <w:rsid w:val="00210C88"/>
    <w:rsid w:val="0026680D"/>
    <w:rsid w:val="002908C6"/>
    <w:rsid w:val="002958B6"/>
    <w:rsid w:val="002974BD"/>
    <w:rsid w:val="002A5291"/>
    <w:rsid w:val="002B3034"/>
    <w:rsid w:val="002C02B7"/>
    <w:rsid w:val="002C2406"/>
    <w:rsid w:val="002C7229"/>
    <w:rsid w:val="00303279"/>
    <w:rsid w:val="00312BDC"/>
    <w:rsid w:val="003311B7"/>
    <w:rsid w:val="00340F14"/>
    <w:rsid w:val="00346054"/>
    <w:rsid w:val="0035195D"/>
    <w:rsid w:val="003601C8"/>
    <w:rsid w:val="0036587C"/>
    <w:rsid w:val="0037603D"/>
    <w:rsid w:val="00390F69"/>
    <w:rsid w:val="0039187F"/>
    <w:rsid w:val="003A1281"/>
    <w:rsid w:val="003A7DD6"/>
    <w:rsid w:val="003B2AA3"/>
    <w:rsid w:val="003B67C4"/>
    <w:rsid w:val="003C37ED"/>
    <w:rsid w:val="003D096D"/>
    <w:rsid w:val="003D5ADB"/>
    <w:rsid w:val="003E654D"/>
    <w:rsid w:val="003F5558"/>
    <w:rsid w:val="00407063"/>
    <w:rsid w:val="00413B6A"/>
    <w:rsid w:val="00420D09"/>
    <w:rsid w:val="00432365"/>
    <w:rsid w:val="0044604D"/>
    <w:rsid w:val="00453C0E"/>
    <w:rsid w:val="00457CB7"/>
    <w:rsid w:val="00464502"/>
    <w:rsid w:val="004A45E8"/>
    <w:rsid w:val="004C3127"/>
    <w:rsid w:val="004C475D"/>
    <w:rsid w:val="004D0013"/>
    <w:rsid w:val="004E1A9D"/>
    <w:rsid w:val="0051601C"/>
    <w:rsid w:val="00517725"/>
    <w:rsid w:val="00526DE2"/>
    <w:rsid w:val="0053063D"/>
    <w:rsid w:val="00530D90"/>
    <w:rsid w:val="00533F32"/>
    <w:rsid w:val="00546F02"/>
    <w:rsid w:val="00570129"/>
    <w:rsid w:val="005749A8"/>
    <w:rsid w:val="005852A6"/>
    <w:rsid w:val="005D32EA"/>
    <w:rsid w:val="006176B2"/>
    <w:rsid w:val="00623C2D"/>
    <w:rsid w:val="00654881"/>
    <w:rsid w:val="00670181"/>
    <w:rsid w:val="00682A58"/>
    <w:rsid w:val="0068752C"/>
    <w:rsid w:val="006A0E93"/>
    <w:rsid w:val="006A1414"/>
    <w:rsid w:val="006C59FC"/>
    <w:rsid w:val="006C62F4"/>
    <w:rsid w:val="006D2637"/>
    <w:rsid w:val="006D48BF"/>
    <w:rsid w:val="006D7420"/>
    <w:rsid w:val="00756181"/>
    <w:rsid w:val="00763DF8"/>
    <w:rsid w:val="00774F2E"/>
    <w:rsid w:val="007777AB"/>
    <w:rsid w:val="007922E7"/>
    <w:rsid w:val="00793746"/>
    <w:rsid w:val="00794B6C"/>
    <w:rsid w:val="007960F9"/>
    <w:rsid w:val="007B75A5"/>
    <w:rsid w:val="007E2DB3"/>
    <w:rsid w:val="007E2F6B"/>
    <w:rsid w:val="007E3ACD"/>
    <w:rsid w:val="007E5F9D"/>
    <w:rsid w:val="007F08B5"/>
    <w:rsid w:val="007F4BC6"/>
    <w:rsid w:val="00801628"/>
    <w:rsid w:val="008051B1"/>
    <w:rsid w:val="008060AE"/>
    <w:rsid w:val="008127FB"/>
    <w:rsid w:val="00820AD1"/>
    <w:rsid w:val="008221BE"/>
    <w:rsid w:val="0085213B"/>
    <w:rsid w:val="00855177"/>
    <w:rsid w:val="008628D3"/>
    <w:rsid w:val="00870F47"/>
    <w:rsid w:val="00874F9C"/>
    <w:rsid w:val="00876D98"/>
    <w:rsid w:val="00892FEE"/>
    <w:rsid w:val="00894E0B"/>
    <w:rsid w:val="00895EDF"/>
    <w:rsid w:val="008B0EC9"/>
    <w:rsid w:val="008B30E1"/>
    <w:rsid w:val="008B5C89"/>
    <w:rsid w:val="008C7104"/>
    <w:rsid w:val="008D7442"/>
    <w:rsid w:val="008E1DA0"/>
    <w:rsid w:val="008F3853"/>
    <w:rsid w:val="00912718"/>
    <w:rsid w:val="009174AF"/>
    <w:rsid w:val="00920651"/>
    <w:rsid w:val="009318D7"/>
    <w:rsid w:val="00935DD9"/>
    <w:rsid w:val="00941142"/>
    <w:rsid w:val="00945033"/>
    <w:rsid w:val="00956EE9"/>
    <w:rsid w:val="0096640A"/>
    <w:rsid w:val="00977AF0"/>
    <w:rsid w:val="00982289"/>
    <w:rsid w:val="0098502C"/>
    <w:rsid w:val="009A5154"/>
    <w:rsid w:val="009D23D1"/>
    <w:rsid w:val="009D4D77"/>
    <w:rsid w:val="009F53E9"/>
    <w:rsid w:val="009F6D97"/>
    <w:rsid w:val="00A04D54"/>
    <w:rsid w:val="00A26F4B"/>
    <w:rsid w:val="00A33848"/>
    <w:rsid w:val="00A4111F"/>
    <w:rsid w:val="00A72E74"/>
    <w:rsid w:val="00A75729"/>
    <w:rsid w:val="00A91BB1"/>
    <w:rsid w:val="00A979CB"/>
    <w:rsid w:val="00AA7045"/>
    <w:rsid w:val="00AA7432"/>
    <w:rsid w:val="00AB4CE6"/>
    <w:rsid w:val="00AC0C38"/>
    <w:rsid w:val="00AC1067"/>
    <w:rsid w:val="00AC4DA8"/>
    <w:rsid w:val="00AE1E6A"/>
    <w:rsid w:val="00AF0ACE"/>
    <w:rsid w:val="00AF7942"/>
    <w:rsid w:val="00B00999"/>
    <w:rsid w:val="00B05ECD"/>
    <w:rsid w:val="00B2170F"/>
    <w:rsid w:val="00B246E6"/>
    <w:rsid w:val="00B26C73"/>
    <w:rsid w:val="00B4389F"/>
    <w:rsid w:val="00B50FBE"/>
    <w:rsid w:val="00B75982"/>
    <w:rsid w:val="00B97165"/>
    <w:rsid w:val="00BC418D"/>
    <w:rsid w:val="00BC498A"/>
    <w:rsid w:val="00BC7655"/>
    <w:rsid w:val="00BD036F"/>
    <w:rsid w:val="00BF1E8C"/>
    <w:rsid w:val="00C074E9"/>
    <w:rsid w:val="00C36179"/>
    <w:rsid w:val="00C411C3"/>
    <w:rsid w:val="00C51951"/>
    <w:rsid w:val="00C563D2"/>
    <w:rsid w:val="00C75A1D"/>
    <w:rsid w:val="00C77DAE"/>
    <w:rsid w:val="00C96322"/>
    <w:rsid w:val="00C96DBB"/>
    <w:rsid w:val="00CB5620"/>
    <w:rsid w:val="00CC79A2"/>
    <w:rsid w:val="00CD4FD4"/>
    <w:rsid w:val="00CF02FE"/>
    <w:rsid w:val="00D03A74"/>
    <w:rsid w:val="00D22C0D"/>
    <w:rsid w:val="00D409CE"/>
    <w:rsid w:val="00D430B3"/>
    <w:rsid w:val="00D5104A"/>
    <w:rsid w:val="00D52297"/>
    <w:rsid w:val="00D55E03"/>
    <w:rsid w:val="00D76F90"/>
    <w:rsid w:val="00D832D3"/>
    <w:rsid w:val="00DA08CE"/>
    <w:rsid w:val="00DC466B"/>
    <w:rsid w:val="00DD3D72"/>
    <w:rsid w:val="00DE3005"/>
    <w:rsid w:val="00DF6590"/>
    <w:rsid w:val="00E1437A"/>
    <w:rsid w:val="00E15C8A"/>
    <w:rsid w:val="00E21CA2"/>
    <w:rsid w:val="00E27018"/>
    <w:rsid w:val="00E37F08"/>
    <w:rsid w:val="00E428A8"/>
    <w:rsid w:val="00E519F1"/>
    <w:rsid w:val="00E62A11"/>
    <w:rsid w:val="00E6765B"/>
    <w:rsid w:val="00E70F3E"/>
    <w:rsid w:val="00E767D8"/>
    <w:rsid w:val="00E919D8"/>
    <w:rsid w:val="00F01068"/>
    <w:rsid w:val="00F01C0F"/>
    <w:rsid w:val="00F15049"/>
    <w:rsid w:val="00F44303"/>
    <w:rsid w:val="00F67A41"/>
    <w:rsid w:val="00F7307B"/>
    <w:rsid w:val="00F739D0"/>
    <w:rsid w:val="00F822F9"/>
    <w:rsid w:val="00FA583A"/>
    <w:rsid w:val="00FB424D"/>
    <w:rsid w:val="00FB4F70"/>
    <w:rsid w:val="00FD4115"/>
    <w:rsid w:val="00FD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045"/>
    <w:pPr>
      <w:ind w:firstLineChars="200" w:firstLine="420"/>
    </w:pPr>
  </w:style>
  <w:style w:type="character" w:styleId="a4">
    <w:name w:val="Hyperlink"/>
    <w:basedOn w:val="a0"/>
    <w:uiPriority w:val="99"/>
    <w:unhideWhenUsed/>
    <w:rsid w:val="00AA7045"/>
    <w:rPr>
      <w:color w:val="0000FF" w:themeColor="hyperlink"/>
      <w:u w:val="single"/>
    </w:rPr>
  </w:style>
  <w:style w:type="paragraph" w:styleId="a5">
    <w:name w:val="header"/>
    <w:basedOn w:val="a"/>
    <w:link w:val="Char"/>
    <w:uiPriority w:val="99"/>
    <w:unhideWhenUsed/>
    <w:rsid w:val="00071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7179E"/>
    <w:rPr>
      <w:sz w:val="18"/>
      <w:szCs w:val="18"/>
    </w:rPr>
  </w:style>
  <w:style w:type="paragraph" w:styleId="a6">
    <w:name w:val="footer"/>
    <w:basedOn w:val="a"/>
    <w:link w:val="Char0"/>
    <w:uiPriority w:val="99"/>
    <w:unhideWhenUsed/>
    <w:rsid w:val="0007179E"/>
    <w:pPr>
      <w:tabs>
        <w:tab w:val="center" w:pos="4153"/>
        <w:tab w:val="right" w:pos="8306"/>
      </w:tabs>
      <w:snapToGrid w:val="0"/>
      <w:jc w:val="left"/>
    </w:pPr>
    <w:rPr>
      <w:sz w:val="18"/>
      <w:szCs w:val="18"/>
    </w:rPr>
  </w:style>
  <w:style w:type="character" w:customStyle="1" w:styleId="Char0">
    <w:name w:val="页脚 Char"/>
    <w:basedOn w:val="a0"/>
    <w:link w:val="a6"/>
    <w:uiPriority w:val="99"/>
    <w:rsid w:val="0007179E"/>
    <w:rPr>
      <w:sz w:val="18"/>
      <w:szCs w:val="18"/>
    </w:rPr>
  </w:style>
  <w:style w:type="paragraph" w:styleId="a7">
    <w:name w:val="Balloon Text"/>
    <w:basedOn w:val="a"/>
    <w:link w:val="Char1"/>
    <w:uiPriority w:val="99"/>
    <w:semiHidden/>
    <w:unhideWhenUsed/>
    <w:rsid w:val="00A33848"/>
    <w:rPr>
      <w:sz w:val="18"/>
      <w:szCs w:val="18"/>
    </w:rPr>
  </w:style>
  <w:style w:type="character" w:customStyle="1" w:styleId="Char1">
    <w:name w:val="批注框文本 Char"/>
    <w:basedOn w:val="a0"/>
    <w:link w:val="a7"/>
    <w:uiPriority w:val="99"/>
    <w:semiHidden/>
    <w:rsid w:val="00A33848"/>
    <w:rPr>
      <w:sz w:val="18"/>
      <w:szCs w:val="18"/>
    </w:rPr>
  </w:style>
  <w:style w:type="paragraph" w:styleId="HTML">
    <w:name w:val="HTML Preformatted"/>
    <w:basedOn w:val="a"/>
    <w:link w:val="HTMLChar"/>
    <w:rsid w:val="0043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32365"/>
    <w:rPr>
      <w:rFonts w:ascii="宋体" w:eastAsia="宋体" w:hAnsi="宋体" w:cs="宋体"/>
      <w:color w:val="000000"/>
      <w:kern w:val="0"/>
      <w:sz w:val="24"/>
      <w:szCs w:val="24"/>
    </w:rPr>
  </w:style>
  <w:style w:type="character" w:customStyle="1" w:styleId="c21">
    <w:name w:val="c21"/>
    <w:basedOn w:val="a0"/>
    <w:rsid w:val="00B97165"/>
    <w:rPr>
      <w:vanish w:val="0"/>
      <w:webHidden w:val="0"/>
      <w:color w:val="666666"/>
      <w:specVanish w:val="0"/>
    </w:rPr>
  </w:style>
  <w:style w:type="table" w:styleId="a8">
    <w:name w:val="Table Grid"/>
    <w:basedOn w:val="a1"/>
    <w:uiPriority w:val="59"/>
    <w:rsid w:val="00A26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775712">
      <w:bodyDiv w:val="1"/>
      <w:marLeft w:val="0"/>
      <w:marRight w:val="0"/>
      <w:marTop w:val="0"/>
      <w:marBottom w:val="0"/>
      <w:divBdr>
        <w:top w:val="none" w:sz="0" w:space="0" w:color="auto"/>
        <w:left w:val="none" w:sz="0" w:space="0" w:color="auto"/>
        <w:bottom w:val="none" w:sz="0" w:space="0" w:color="auto"/>
        <w:right w:val="none" w:sz="0" w:space="0" w:color="auto"/>
      </w:divBdr>
      <w:divsChild>
        <w:div w:id="118303511">
          <w:marLeft w:val="0"/>
          <w:marRight w:val="0"/>
          <w:marTop w:val="0"/>
          <w:marBottom w:val="0"/>
          <w:divBdr>
            <w:top w:val="none" w:sz="0" w:space="0" w:color="auto"/>
            <w:left w:val="none" w:sz="0" w:space="0" w:color="auto"/>
            <w:bottom w:val="none" w:sz="0" w:space="0" w:color="auto"/>
            <w:right w:val="none" w:sz="0" w:space="0" w:color="auto"/>
          </w:divBdr>
          <w:divsChild>
            <w:div w:id="1264337828">
              <w:marLeft w:val="0"/>
              <w:marRight w:val="0"/>
              <w:marTop w:val="0"/>
              <w:marBottom w:val="0"/>
              <w:divBdr>
                <w:top w:val="single" w:sz="2" w:space="0" w:color="DCDCDC"/>
                <w:left w:val="single" w:sz="6" w:space="0" w:color="DCDCDC"/>
                <w:bottom w:val="single" w:sz="6" w:space="11" w:color="DCDCDC"/>
                <w:right w:val="single" w:sz="6" w:space="0" w:color="DCDCDC"/>
              </w:divBdr>
              <w:divsChild>
                <w:div w:id="8091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5273">
      <w:bodyDiv w:val="1"/>
      <w:marLeft w:val="0"/>
      <w:marRight w:val="0"/>
      <w:marTop w:val="0"/>
      <w:marBottom w:val="0"/>
      <w:divBdr>
        <w:top w:val="none" w:sz="0" w:space="0" w:color="auto"/>
        <w:left w:val="none" w:sz="0" w:space="0" w:color="auto"/>
        <w:bottom w:val="none" w:sz="0" w:space="0" w:color="auto"/>
        <w:right w:val="none" w:sz="0" w:space="0" w:color="auto"/>
      </w:divBdr>
    </w:div>
    <w:div w:id="1043991130">
      <w:bodyDiv w:val="1"/>
      <w:marLeft w:val="0"/>
      <w:marRight w:val="0"/>
      <w:marTop w:val="0"/>
      <w:marBottom w:val="0"/>
      <w:divBdr>
        <w:top w:val="none" w:sz="0" w:space="0" w:color="auto"/>
        <w:left w:val="none" w:sz="0" w:space="0" w:color="auto"/>
        <w:bottom w:val="none" w:sz="0" w:space="0" w:color="auto"/>
        <w:right w:val="none" w:sz="0" w:space="0" w:color="auto"/>
      </w:divBdr>
      <w:divsChild>
        <w:div w:id="146481082">
          <w:marLeft w:val="0"/>
          <w:marRight w:val="0"/>
          <w:marTop w:val="0"/>
          <w:marBottom w:val="0"/>
          <w:divBdr>
            <w:top w:val="none" w:sz="0" w:space="0" w:color="auto"/>
            <w:left w:val="none" w:sz="0" w:space="0" w:color="auto"/>
            <w:bottom w:val="none" w:sz="0" w:space="0" w:color="auto"/>
            <w:right w:val="none" w:sz="0" w:space="0" w:color="auto"/>
          </w:divBdr>
          <w:divsChild>
            <w:div w:id="1574391156">
              <w:marLeft w:val="0"/>
              <w:marRight w:val="0"/>
              <w:marTop w:val="0"/>
              <w:marBottom w:val="0"/>
              <w:divBdr>
                <w:top w:val="single" w:sz="2" w:space="0" w:color="DCDCDC"/>
                <w:left w:val="single" w:sz="6" w:space="0" w:color="DCDCDC"/>
                <w:bottom w:val="single" w:sz="6" w:space="11" w:color="DCDCDC"/>
                <w:right w:val="single" w:sz="6" w:space="0" w:color="DCDCDC"/>
              </w:divBdr>
              <w:divsChild>
                <w:div w:id="939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3825">
      <w:bodyDiv w:val="1"/>
      <w:marLeft w:val="0"/>
      <w:marRight w:val="0"/>
      <w:marTop w:val="0"/>
      <w:marBottom w:val="0"/>
      <w:divBdr>
        <w:top w:val="none" w:sz="0" w:space="0" w:color="auto"/>
        <w:left w:val="none" w:sz="0" w:space="0" w:color="auto"/>
        <w:bottom w:val="none" w:sz="0" w:space="0" w:color="auto"/>
        <w:right w:val="none" w:sz="0" w:space="0" w:color="auto"/>
      </w:divBdr>
      <w:divsChild>
        <w:div w:id="1535191748">
          <w:marLeft w:val="0"/>
          <w:marRight w:val="0"/>
          <w:marTop w:val="0"/>
          <w:marBottom w:val="0"/>
          <w:divBdr>
            <w:top w:val="none" w:sz="0" w:space="0" w:color="auto"/>
            <w:left w:val="none" w:sz="0" w:space="0" w:color="auto"/>
            <w:bottom w:val="none" w:sz="0" w:space="0" w:color="auto"/>
            <w:right w:val="none" w:sz="0" w:space="0" w:color="auto"/>
          </w:divBdr>
          <w:divsChild>
            <w:div w:id="1644848644">
              <w:marLeft w:val="0"/>
              <w:marRight w:val="0"/>
              <w:marTop w:val="0"/>
              <w:marBottom w:val="0"/>
              <w:divBdr>
                <w:top w:val="single" w:sz="2" w:space="0" w:color="DCDCDC"/>
                <w:left w:val="single" w:sz="6" w:space="0" w:color="DCDCDC"/>
                <w:bottom w:val="single" w:sz="6" w:space="11" w:color="DCDCDC"/>
                <w:right w:val="single" w:sz="6" w:space="0" w:color="DCDCDC"/>
              </w:divBdr>
              <w:divsChild>
                <w:div w:id="95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378">
      <w:bodyDiv w:val="1"/>
      <w:marLeft w:val="0"/>
      <w:marRight w:val="0"/>
      <w:marTop w:val="0"/>
      <w:marBottom w:val="0"/>
      <w:divBdr>
        <w:top w:val="none" w:sz="0" w:space="0" w:color="auto"/>
        <w:left w:val="none" w:sz="0" w:space="0" w:color="auto"/>
        <w:bottom w:val="none" w:sz="0" w:space="0" w:color="auto"/>
        <w:right w:val="none" w:sz="0" w:space="0" w:color="auto"/>
      </w:divBdr>
    </w:div>
    <w:div w:id="1411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6E43-4FD0-4590-BF4F-1FB10C21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1342</Characters>
  <Application>Microsoft Office Word</Application>
  <DocSecurity>4</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王赛</dc:creator>
  <cp:lastModifiedBy>ZHONGM</cp:lastModifiedBy>
  <cp:revision>2</cp:revision>
  <cp:lastPrinted>2017-02-09T07:01:00Z</cp:lastPrinted>
  <dcterms:created xsi:type="dcterms:W3CDTF">2023-08-21T16:01:00Z</dcterms:created>
  <dcterms:modified xsi:type="dcterms:W3CDTF">2023-08-21T16:01:00Z</dcterms:modified>
</cp:coreProperties>
</file>