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DB" w:rsidRDefault="00A32984" w:rsidP="00A3298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长江证券（上海）资产管理有限公司</w:t>
      </w:r>
    </w:p>
    <w:p w:rsidR="00F57BDB" w:rsidRDefault="00A32984" w:rsidP="00A3298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3-07-21T00:04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全部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2023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年第二季度报告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F57BDB" w:rsidRDefault="00F57BDB" w:rsidP="00A3298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ZHONGM" w:date="2023-07-21T00:04:00Z">
          <w:pPr>
            <w:spacing w:line="540" w:lineRule="exact"/>
            <w:ind w:firstLineChars="50" w:firstLine="160"/>
            <w:jc w:val="center"/>
          </w:pPr>
        </w:pPrChange>
      </w:pPr>
    </w:p>
    <w:p w:rsidR="00F57BDB" w:rsidRDefault="00A32984">
      <w:pPr>
        <w:spacing w:line="360" w:lineRule="auto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长江证券（上海）资产管理有限公司董事会及董事保证旗下基金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2023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年第二季度报告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所载资料不存在虚假记载、误导性陈述或重大遗漏，并对其内容的真实性、准确性和完整性承担个别及连带责任。</w:t>
      </w:r>
    </w:p>
    <w:p w:rsidR="00F57BDB" w:rsidRDefault="00A32984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长江证券（上海）资产管理有限</w:t>
      </w:r>
      <w:r>
        <w:rPr>
          <w:rFonts w:ascii="仿宋" w:eastAsia="仿宋" w:hAnsi="仿宋"/>
          <w:color w:val="000000" w:themeColor="text1"/>
          <w:sz w:val="28"/>
          <w:szCs w:val="28"/>
        </w:rPr>
        <w:t>公司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以下简称“本公司”）旗下长江收益增强债券型证券投资基金、长江乐享货币市场基金、长江乐丰纯债定期开放债券型发起式证券投资基金、长江乐盈定期开放债券型发起式证券投资基金、长江乐越定期开放债券型发起式证券投资基金、长江乐鑫纯债定期开放债券型发起式证券投资基金、长江可转债债券型证券投资基金、长江安盈中短债六个月定期开放债券型证券投资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、长江添利混合型证券投资基金、长江安享纯债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18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个月定期开放债券型证券投资基金、长江均衡成长混合型发起式证券投资基金、长江量化消费精选股票型发起式证券投资基金、长江新能源产业混合型发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起式证券投资基金、长江沪深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300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指数增强型发起式证券投资基金、长江量化科技精选一个月滚动持有股票型发起式证券投资基金、长江双盈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6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个月持有期债券型发起式证券投资基金、长江红利回报混合型发起式证券投资基金、长江致惠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天滚动持有短债债券型发起式证券投资基金、长江鑫选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个月持有期混合型发起式基金中基金（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FOF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）、长江智能制造混合型发起式证券投资基金、长江新兴产业混合型发起式证券投资基金、长江丰瑞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个月持有期债券型证券投资基金、长江启航混合型发起式证券投资基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金、长江惠盈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9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个月持有期债券型发起式证券投资基金、长江时代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精选混合型发起式证券投资基金、长江尊利债券型证券投资基金、长江智选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个月持有期混合型基金中基金（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FOF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）、长江聚利债券型证券投资基金和长江货币管家货币市场基金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年第二季度报告</w:t>
      </w:r>
      <w:r>
        <w:rPr>
          <w:rFonts w:ascii="仿宋" w:eastAsia="仿宋" w:hAnsi="仿宋"/>
          <w:color w:val="000000" w:themeColor="text1"/>
          <w:sz w:val="28"/>
          <w:szCs w:val="28"/>
        </w:rPr>
        <w:t>全文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于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7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21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>
        <w:rPr>
          <w:rFonts w:ascii="仿宋" w:eastAsia="仿宋" w:hAnsi="仿宋"/>
          <w:color w:val="000000" w:themeColor="text1"/>
          <w:sz w:val="28"/>
          <w:szCs w:val="28"/>
        </w:rPr>
        <w:t>https://www.cjzcgl.com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>
        <w:rPr>
          <w:rFonts w:ascii="仿宋" w:eastAsia="仿宋" w:hAnsi="仿宋"/>
          <w:color w:val="000000" w:themeColor="text1"/>
          <w:sz w:val="28"/>
          <w:szCs w:val="28"/>
        </w:rPr>
        <w:t>和中国证监会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http://eid.csrc.gov.cn/fund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>
        <w:rPr>
          <w:rFonts w:ascii="仿宋" w:eastAsia="仿宋" w:hAnsi="仿宋"/>
          <w:color w:val="000000" w:themeColor="text1"/>
          <w:sz w:val="28"/>
          <w:szCs w:val="28"/>
        </w:rPr>
        <w:t>4001-166-866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F57BDB" w:rsidRDefault="00A32984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F57BDB" w:rsidRDefault="00A32984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F57BDB" w:rsidRDefault="00F57BDB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F57BDB" w:rsidRDefault="00A32984">
      <w:pPr>
        <w:spacing w:line="360" w:lineRule="auto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长江证券（上海）资产管理有限公司</w:t>
      </w:r>
    </w:p>
    <w:p w:rsidR="00F57BDB" w:rsidRDefault="00A32984">
      <w:pPr>
        <w:spacing w:line="360" w:lineRule="auto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二〇二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三</w:t>
      </w:r>
      <w:r>
        <w:rPr>
          <w:rFonts w:ascii="仿宋" w:eastAsia="仿宋" w:hAnsi="仿宋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七</w:t>
      </w:r>
      <w:bookmarkStart w:id="2" w:name="_GoBack"/>
      <w:bookmarkEnd w:id="2"/>
      <w:r>
        <w:rPr>
          <w:rFonts w:ascii="仿宋" w:eastAsia="仿宋" w:hAnsi="仿宋"/>
          <w:color w:val="000000" w:themeColor="text1"/>
          <w:sz w:val="28"/>
          <w:szCs w:val="28"/>
        </w:rPr>
        <w:t>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二十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一</w:t>
      </w:r>
      <w:r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sectPr w:rsidR="00F57BDB" w:rsidSect="00F57BDB">
      <w:footerReference w:type="default" r:id="rId7"/>
      <w:pgSz w:w="11906" w:h="16838"/>
      <w:pgMar w:top="1560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BDB" w:rsidRDefault="00F57BDB" w:rsidP="00F57BDB">
      <w:r>
        <w:separator/>
      </w:r>
    </w:p>
  </w:endnote>
  <w:endnote w:type="continuationSeparator" w:id="0">
    <w:p w:rsidR="00F57BDB" w:rsidRDefault="00F57BDB" w:rsidP="00F57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F57BDB" w:rsidRDefault="00F57BDB">
        <w:pPr>
          <w:pStyle w:val="a5"/>
          <w:jc w:val="center"/>
        </w:pPr>
        <w:r>
          <w:fldChar w:fldCharType="begin"/>
        </w:r>
        <w:r w:rsidR="00A32984">
          <w:instrText>PAGE   \* MERGEFORMAT</w:instrText>
        </w:r>
        <w:r>
          <w:fldChar w:fldCharType="separate"/>
        </w:r>
        <w:r w:rsidR="00A32984" w:rsidRPr="00A32984">
          <w:rPr>
            <w:noProof/>
            <w:lang w:val="zh-CN"/>
          </w:rPr>
          <w:t>2</w:t>
        </w:r>
        <w:r>
          <w:fldChar w:fldCharType="end"/>
        </w:r>
      </w:p>
    </w:sdtContent>
  </w:sdt>
  <w:p w:rsidR="00F57BDB" w:rsidRDefault="00F57B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BDB" w:rsidRDefault="00F57BDB" w:rsidP="00F57BDB">
      <w:r>
        <w:separator/>
      </w:r>
    </w:p>
  </w:footnote>
  <w:footnote w:type="continuationSeparator" w:id="0">
    <w:p w:rsidR="00F57BDB" w:rsidRDefault="00F57BDB" w:rsidP="00F57B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098E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312B"/>
    <w:rsid w:val="00174C8C"/>
    <w:rsid w:val="0017571E"/>
    <w:rsid w:val="00175AED"/>
    <w:rsid w:val="00176983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6E86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3039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4B06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606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076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B60C2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2984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C2F34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A7C98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541B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3D0B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D5BE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07567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E7A36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12F4"/>
    <w:rsid w:val="00F469D5"/>
    <w:rsid w:val="00F47FEE"/>
    <w:rsid w:val="00F527B3"/>
    <w:rsid w:val="00F57BDB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28C"/>
    <w:rsid w:val="00FC34DF"/>
    <w:rsid w:val="00FD658E"/>
    <w:rsid w:val="00FE0C5A"/>
    <w:rsid w:val="00FE13A2"/>
    <w:rsid w:val="02A92CEA"/>
    <w:rsid w:val="06992499"/>
    <w:rsid w:val="076C0BA7"/>
    <w:rsid w:val="08792FC5"/>
    <w:rsid w:val="0A620981"/>
    <w:rsid w:val="106B4DD8"/>
    <w:rsid w:val="2B1E756C"/>
    <w:rsid w:val="2C8F3EF1"/>
    <w:rsid w:val="2E6339C8"/>
    <w:rsid w:val="39120AD3"/>
    <w:rsid w:val="3B9D6C14"/>
    <w:rsid w:val="3FF40F41"/>
    <w:rsid w:val="40A92195"/>
    <w:rsid w:val="412E5656"/>
    <w:rsid w:val="42FF7D8B"/>
    <w:rsid w:val="4D64320E"/>
    <w:rsid w:val="5A4D2707"/>
    <w:rsid w:val="5E1464A7"/>
    <w:rsid w:val="5E5F750D"/>
    <w:rsid w:val="605C4FAB"/>
    <w:rsid w:val="62D93B86"/>
    <w:rsid w:val="63693E58"/>
    <w:rsid w:val="64635014"/>
    <w:rsid w:val="657A75BA"/>
    <w:rsid w:val="72B063DB"/>
    <w:rsid w:val="75681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D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F57BDB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F57BD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57B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F57B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F57BDB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F57BDB"/>
    <w:rPr>
      <w:b/>
      <w:bCs/>
    </w:rPr>
  </w:style>
  <w:style w:type="character" w:styleId="a9">
    <w:name w:val="Hyperlink"/>
    <w:basedOn w:val="a0"/>
    <w:uiPriority w:val="99"/>
    <w:unhideWhenUsed/>
    <w:qFormat/>
    <w:rsid w:val="00F57BDB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F57BDB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F57BDB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F57BDB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F57BDB"/>
    <w:rPr>
      <w:sz w:val="18"/>
      <w:szCs w:val="18"/>
    </w:rPr>
  </w:style>
  <w:style w:type="paragraph" w:styleId="ac">
    <w:name w:val="List Paragraph"/>
    <w:basedOn w:val="a"/>
    <w:uiPriority w:val="34"/>
    <w:qFormat/>
    <w:rsid w:val="00F57BDB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F57BDB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F57BDB"/>
  </w:style>
  <w:style w:type="character" w:customStyle="1" w:styleId="Char4">
    <w:name w:val="批注主题 Char"/>
    <w:basedOn w:val="Char"/>
    <w:link w:val="a8"/>
    <w:uiPriority w:val="99"/>
    <w:semiHidden/>
    <w:qFormat/>
    <w:rsid w:val="00F57BDB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F57B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F2CE9-EAA4-4E0D-A9FD-47487A6D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843</Characters>
  <Application>Microsoft Office Word</Application>
  <DocSecurity>4</DocSecurity>
  <Lines>7</Lines>
  <Paragraphs>1</Paragraphs>
  <ScaleCrop>false</ScaleCrop>
  <Company>CNSTOCK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2023-07-20T16:04:00Z</dcterms:created>
  <dcterms:modified xsi:type="dcterms:W3CDTF">2023-07-20T16:04:00Z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B6C9010BDA7C409DA2B6C1B89D889772</vt:lpwstr>
  </property>
</Properties>
</file>