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F" w:rsidRDefault="002D0C0F" w:rsidP="00BC6A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BC6A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C6A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D28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Pr="00A1108E" w:rsidRDefault="002D0C0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</w:t>
      </w:r>
      <w:r w:rsidR="00BB3501" w:rsidRPr="00A1108E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国金及第中短债债券型证券投资基金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国金沪深300指数增强证券投资基金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国金鑫新灵活配置混合型证券投资基金（LOF）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国金惠丰39 个月定期开放债券型证券投资基金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国金鑫意医药消费混合型发起式证券投资基金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2D0C0F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236A6E" w:rsidRDefault="00236A6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36A6E">
        <w:rPr>
          <w:rFonts w:ascii="仿宋" w:eastAsia="仿宋" w:hAnsi="仿宋" w:hint="eastAsia"/>
          <w:color w:val="000000" w:themeColor="text1"/>
          <w:sz w:val="32"/>
          <w:szCs w:val="32"/>
        </w:rPr>
        <w:t>国金中证1000指数增强型证券投资基金</w:t>
      </w:r>
    </w:p>
    <w:p w:rsidR="00236A6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国金中证同业存单AAA指数7天持有期证券投资基金</w:t>
      </w:r>
    </w:p>
    <w:p w:rsidR="00CD4556" w:rsidRPr="00A1108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国金中债1-5年政策性金融债指数证券投资基金</w:t>
      </w:r>
    </w:p>
    <w:p w:rsidR="00BB3501" w:rsidRPr="005A1AF7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国金铁建重庆渝遂高速公路封闭式基础设施证券投资基金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6A6E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Pr="005A1AF7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2D0C0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国金基金管理有限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D0C0F" w:rsidRDefault="002D0C0F" w:rsidP="00CD455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D455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D0C0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DD" w:rsidRDefault="006C65DD" w:rsidP="009A149B">
      <w:r>
        <w:separator/>
      </w:r>
    </w:p>
  </w:endnote>
  <w:endnote w:type="continuationSeparator" w:id="0">
    <w:p w:rsidR="006C65DD" w:rsidRDefault="006C65D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43B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6A71" w:rsidRPr="00BC6A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43B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6A71" w:rsidRPr="00BC6A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DD" w:rsidRDefault="006C65DD" w:rsidP="009A149B">
      <w:r>
        <w:separator/>
      </w:r>
    </w:p>
  </w:footnote>
  <w:footnote w:type="continuationSeparator" w:id="0">
    <w:p w:rsidR="006C65DD" w:rsidRDefault="006C65D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3B2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6E"/>
    <w:rsid w:val="002471D4"/>
    <w:rsid w:val="00252F57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D5"/>
    <w:rsid w:val="002B144C"/>
    <w:rsid w:val="002B16F4"/>
    <w:rsid w:val="002B2DA0"/>
    <w:rsid w:val="002B7B4F"/>
    <w:rsid w:val="002C5D36"/>
    <w:rsid w:val="002D0C0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BD7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118"/>
    <w:rsid w:val="006B4697"/>
    <w:rsid w:val="006C65DD"/>
    <w:rsid w:val="006D17EF"/>
    <w:rsid w:val="006E4941"/>
    <w:rsid w:val="006E55E9"/>
    <w:rsid w:val="006E5DE5"/>
    <w:rsid w:val="006E68E2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B8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8C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08E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85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71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55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EBE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E92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A96E-FA85-4443-B045-198FDA87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4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2023-07-20T16:00:00Z</dcterms:created>
  <dcterms:modified xsi:type="dcterms:W3CDTF">2023-07-20T16:00:00Z</dcterms:modified>
</cp:coreProperties>
</file>