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526E5E" w:rsidRDefault="00123A33" w:rsidP="009D69E9">
      <w:pPr>
        <w:spacing w:line="540" w:lineRule="exact"/>
        <w:ind w:firstLineChars="50" w:firstLine="150"/>
        <w:jc w:val="center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526E5E">
        <w:rPr>
          <w:rFonts w:ascii="仿宋" w:eastAsia="仿宋" w:hAnsi="仿宋" w:hint="eastAsia"/>
          <w:b/>
          <w:color w:val="000000" w:themeColor="text1"/>
          <w:sz w:val="30"/>
          <w:szCs w:val="30"/>
        </w:rPr>
        <w:t>华泰证券</w:t>
      </w:r>
      <w:r w:rsidRPr="00526E5E">
        <w:rPr>
          <w:rFonts w:ascii="仿宋" w:eastAsia="仿宋" w:hAnsi="仿宋"/>
          <w:b/>
          <w:color w:val="000000" w:themeColor="text1"/>
          <w:sz w:val="30"/>
          <w:szCs w:val="30"/>
        </w:rPr>
        <w:t>（</w:t>
      </w:r>
      <w:r w:rsidRPr="00526E5E">
        <w:rPr>
          <w:rFonts w:ascii="仿宋" w:eastAsia="仿宋" w:hAnsi="仿宋" w:hint="eastAsia"/>
          <w:b/>
          <w:color w:val="000000" w:themeColor="text1"/>
          <w:sz w:val="30"/>
          <w:szCs w:val="30"/>
        </w:rPr>
        <w:t>上海</w:t>
      </w:r>
      <w:r w:rsidRPr="00526E5E">
        <w:rPr>
          <w:rFonts w:ascii="仿宋" w:eastAsia="仿宋" w:hAnsi="仿宋"/>
          <w:b/>
          <w:color w:val="000000" w:themeColor="text1"/>
          <w:sz w:val="30"/>
          <w:szCs w:val="30"/>
        </w:rPr>
        <w:t>）</w:t>
      </w:r>
      <w:r w:rsidRPr="00526E5E">
        <w:rPr>
          <w:rFonts w:ascii="仿宋" w:eastAsia="仿宋" w:hAnsi="仿宋" w:hint="eastAsia"/>
          <w:b/>
          <w:color w:val="000000" w:themeColor="text1"/>
          <w:sz w:val="30"/>
          <w:szCs w:val="30"/>
        </w:rPr>
        <w:t>资产</w:t>
      </w:r>
      <w:r w:rsidRPr="00526E5E">
        <w:rPr>
          <w:rFonts w:ascii="仿宋" w:eastAsia="仿宋" w:hAnsi="仿宋"/>
          <w:b/>
          <w:color w:val="000000" w:themeColor="text1"/>
          <w:sz w:val="30"/>
          <w:szCs w:val="30"/>
        </w:rPr>
        <w:t>管理有限</w:t>
      </w:r>
      <w:r w:rsidR="005E088E" w:rsidRPr="00526E5E">
        <w:rPr>
          <w:rFonts w:ascii="仿宋" w:eastAsia="仿宋" w:hAnsi="仿宋" w:hint="eastAsia"/>
          <w:b/>
          <w:color w:val="000000" w:themeColor="text1"/>
          <w:sz w:val="30"/>
          <w:szCs w:val="30"/>
        </w:rPr>
        <w:t>公司旗下</w:t>
      </w:r>
      <w:r w:rsidR="005E088E" w:rsidRPr="00526E5E">
        <w:rPr>
          <w:rFonts w:ascii="仿宋" w:eastAsia="仿宋" w:hAnsi="仿宋"/>
          <w:b/>
          <w:color w:val="000000" w:themeColor="text1"/>
          <w:sz w:val="30"/>
          <w:szCs w:val="30"/>
        </w:rPr>
        <w:t>全部</w:t>
      </w:r>
      <w:r w:rsidR="005E088E" w:rsidRPr="00526E5E">
        <w:rPr>
          <w:rFonts w:ascii="仿宋" w:eastAsia="仿宋" w:hAnsi="仿宋" w:hint="eastAsia"/>
          <w:b/>
          <w:color w:val="000000" w:themeColor="text1"/>
          <w:sz w:val="30"/>
          <w:szCs w:val="30"/>
        </w:rPr>
        <w:t>基金</w:t>
      </w:r>
      <w:r w:rsidR="004638E2" w:rsidRPr="00526E5E">
        <w:rPr>
          <w:rFonts w:ascii="仿宋" w:eastAsia="仿宋" w:hAnsi="仿宋" w:hint="eastAsia"/>
          <w:b/>
          <w:color w:val="000000" w:themeColor="text1"/>
          <w:sz w:val="30"/>
          <w:szCs w:val="30"/>
        </w:rPr>
        <w:t>20</w:t>
      </w:r>
      <w:r w:rsidR="00EC0FA7" w:rsidRPr="00526E5E">
        <w:rPr>
          <w:rFonts w:ascii="仿宋" w:eastAsia="仿宋" w:hAnsi="仿宋"/>
          <w:b/>
          <w:color w:val="000000" w:themeColor="text1"/>
          <w:sz w:val="30"/>
          <w:szCs w:val="30"/>
        </w:rPr>
        <w:t>2</w:t>
      </w:r>
      <w:r w:rsidR="00624128">
        <w:rPr>
          <w:rFonts w:ascii="仿宋" w:eastAsia="仿宋" w:hAnsi="仿宋"/>
          <w:b/>
          <w:color w:val="000000" w:themeColor="text1"/>
          <w:sz w:val="30"/>
          <w:szCs w:val="30"/>
        </w:rPr>
        <w:t>3</w:t>
      </w:r>
      <w:r w:rsidR="004638E2" w:rsidRPr="00526E5E">
        <w:rPr>
          <w:rFonts w:ascii="仿宋" w:eastAsia="仿宋" w:hAnsi="仿宋" w:hint="eastAsia"/>
          <w:b/>
          <w:color w:val="000000" w:themeColor="text1"/>
          <w:sz w:val="30"/>
          <w:szCs w:val="30"/>
        </w:rPr>
        <w:t>年</w:t>
      </w:r>
      <w:r w:rsidR="005D3AEA">
        <w:rPr>
          <w:rFonts w:ascii="仿宋" w:eastAsia="仿宋" w:hAnsi="仿宋"/>
          <w:b/>
          <w:color w:val="000000" w:themeColor="text1"/>
          <w:sz w:val="30"/>
          <w:szCs w:val="30"/>
        </w:rPr>
        <w:t>2</w:t>
      </w:r>
      <w:r w:rsidR="000A1F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季度</w:t>
      </w:r>
      <w:r w:rsidR="00BB3501" w:rsidRPr="00526E5E">
        <w:rPr>
          <w:rFonts w:ascii="仿宋" w:eastAsia="仿宋" w:hAnsi="仿宋" w:hint="eastAsia"/>
          <w:b/>
          <w:color w:val="000000" w:themeColor="text1"/>
          <w:sz w:val="30"/>
          <w:szCs w:val="30"/>
        </w:rPr>
        <w:t>报告</w:t>
      </w:r>
      <w:r w:rsidR="00812C6B" w:rsidRPr="00526E5E">
        <w:rPr>
          <w:rFonts w:ascii="仿宋" w:eastAsia="仿宋" w:hAnsi="仿宋" w:hint="eastAsia"/>
          <w:b/>
          <w:color w:val="000000" w:themeColor="text1"/>
          <w:sz w:val="30"/>
          <w:szCs w:val="30"/>
        </w:rPr>
        <w:t>的</w:t>
      </w:r>
      <w:r w:rsidR="00BB3501" w:rsidRPr="00526E5E">
        <w:rPr>
          <w:rFonts w:ascii="仿宋" w:eastAsia="仿宋" w:hAnsi="仿宋" w:hint="eastAsia"/>
          <w:b/>
          <w:color w:val="000000" w:themeColor="text1"/>
          <w:sz w:val="30"/>
          <w:szCs w:val="30"/>
        </w:rPr>
        <w:t>提示性公告</w:t>
      </w:r>
    </w:p>
    <w:p w:rsidR="00B16987" w:rsidRPr="005E088E" w:rsidRDefault="00B16987" w:rsidP="009D69E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526E5E" w:rsidRDefault="00B16987" w:rsidP="00526E5E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526E5E" w:rsidRPr="00526E5E" w:rsidRDefault="00123A33" w:rsidP="00526E5E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华泰证券</w:t>
      </w:r>
      <w:r w:rsidRPr="00526E5E">
        <w:rPr>
          <w:rFonts w:ascii="仿宋" w:eastAsia="仿宋" w:hAnsi="仿宋"/>
          <w:color w:val="000000" w:themeColor="text1"/>
          <w:sz w:val="28"/>
          <w:szCs w:val="28"/>
        </w:rPr>
        <w:t>（</w:t>
      </w:r>
      <w:r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上海</w:t>
      </w:r>
      <w:r w:rsidRPr="00526E5E">
        <w:rPr>
          <w:rFonts w:ascii="仿宋" w:eastAsia="仿宋" w:hAnsi="仿宋"/>
          <w:color w:val="000000" w:themeColor="text1"/>
          <w:sz w:val="28"/>
          <w:szCs w:val="28"/>
        </w:rPr>
        <w:t>）</w:t>
      </w:r>
      <w:r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资产</w:t>
      </w:r>
      <w:r w:rsidRPr="00526E5E">
        <w:rPr>
          <w:rFonts w:ascii="仿宋" w:eastAsia="仿宋" w:hAnsi="仿宋"/>
          <w:color w:val="000000" w:themeColor="text1"/>
          <w:sz w:val="28"/>
          <w:szCs w:val="28"/>
        </w:rPr>
        <w:t>管理有限</w:t>
      </w:r>
      <w:r w:rsidR="00BB3501" w:rsidRPr="00526E5E">
        <w:rPr>
          <w:rFonts w:ascii="仿宋" w:eastAsia="仿宋" w:hAnsi="仿宋"/>
          <w:color w:val="000000" w:themeColor="text1"/>
          <w:sz w:val="28"/>
          <w:szCs w:val="28"/>
        </w:rPr>
        <w:t>公司</w:t>
      </w:r>
      <w:r w:rsidR="00056EE0"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旗下</w:t>
      </w:r>
      <w:r w:rsidR="00C30232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</w:p>
    <w:p w:rsidR="00526E5E" w:rsidRPr="00526E5E" w:rsidRDefault="00526E5E" w:rsidP="00526E5E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华泰紫金天天金交易型货币市场基金</w:t>
      </w:r>
    </w:p>
    <w:p w:rsidR="00526E5E" w:rsidRPr="00526E5E" w:rsidRDefault="00526E5E" w:rsidP="00526E5E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华泰紫金智能量化股票型发起式证券投资基金</w:t>
      </w:r>
    </w:p>
    <w:p w:rsidR="00526E5E" w:rsidRPr="00526E5E" w:rsidRDefault="00526E5E" w:rsidP="00526E5E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华泰紫金智盈债券型证券投资基金</w:t>
      </w:r>
    </w:p>
    <w:p w:rsidR="00526E5E" w:rsidRPr="00526E5E" w:rsidRDefault="00526E5E" w:rsidP="00526E5E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华泰紫金智惠定期开放债券型证券投资基金</w:t>
      </w:r>
    </w:p>
    <w:p w:rsidR="00526E5E" w:rsidRPr="00526E5E" w:rsidRDefault="00526E5E" w:rsidP="00526E5E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华泰紫金季季享定期开放债券型发起式证券投资基金</w:t>
      </w:r>
    </w:p>
    <w:p w:rsidR="00526E5E" w:rsidRPr="00526E5E" w:rsidRDefault="00526E5E" w:rsidP="00526E5E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华泰紫金丰泰纯债债券型发起式证券投资基金</w:t>
      </w:r>
    </w:p>
    <w:p w:rsidR="00526E5E" w:rsidRPr="00526E5E" w:rsidRDefault="00526E5E" w:rsidP="00526E5E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华泰紫金丰利中短债债券型发起式证券投资基金</w:t>
      </w:r>
    </w:p>
    <w:p w:rsidR="00526E5E" w:rsidRPr="00526E5E" w:rsidRDefault="00526E5E" w:rsidP="00526E5E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华泰紫金丰益中短债债券型发起式证券投资基金</w:t>
      </w:r>
    </w:p>
    <w:p w:rsidR="00C84AAC" w:rsidRDefault="00526E5E" w:rsidP="00526E5E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华泰紫金泰盈混合型证券投资基金</w:t>
      </w:r>
    </w:p>
    <w:p w:rsidR="00C84AAC" w:rsidRDefault="00C84AAC" w:rsidP="00526E5E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84AAC">
        <w:rPr>
          <w:rFonts w:ascii="仿宋" w:eastAsia="仿宋" w:hAnsi="仿宋" w:hint="eastAsia"/>
          <w:color w:val="000000" w:themeColor="text1"/>
          <w:sz w:val="28"/>
          <w:szCs w:val="28"/>
        </w:rPr>
        <w:t>华泰紫金周周购3个月滚动持有债券型证券投资基金</w:t>
      </w:r>
    </w:p>
    <w:p w:rsidR="007F39A6" w:rsidRDefault="00C84AAC" w:rsidP="00526E5E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84AAC">
        <w:rPr>
          <w:rFonts w:ascii="仿宋" w:eastAsia="仿宋" w:hAnsi="仿宋" w:hint="eastAsia"/>
          <w:color w:val="000000" w:themeColor="text1"/>
          <w:sz w:val="28"/>
          <w:szCs w:val="28"/>
        </w:rPr>
        <w:t>华泰紫金智鑫3个月定期开放债券型发起式证券投资基金</w:t>
      </w:r>
    </w:p>
    <w:p w:rsidR="007F39A6" w:rsidRDefault="007F39A6" w:rsidP="00526E5E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7F39A6">
        <w:rPr>
          <w:rFonts w:ascii="仿宋" w:eastAsia="仿宋" w:hAnsi="仿宋" w:hint="eastAsia"/>
          <w:color w:val="000000" w:themeColor="text1"/>
          <w:sz w:val="28"/>
          <w:szCs w:val="28"/>
        </w:rPr>
        <w:t>华泰紫金月月购3个月滚动持有债券型证券投资基金</w:t>
      </w:r>
    </w:p>
    <w:p w:rsidR="007F39A6" w:rsidRDefault="007F39A6" w:rsidP="00526E5E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7F39A6">
        <w:rPr>
          <w:rFonts w:ascii="仿宋" w:eastAsia="仿宋" w:hAnsi="仿宋" w:hint="eastAsia"/>
          <w:color w:val="000000" w:themeColor="text1"/>
          <w:sz w:val="28"/>
          <w:szCs w:val="28"/>
        </w:rPr>
        <w:t>华泰紫金中债1-5年国开行债券指数证券投资基金</w:t>
      </w:r>
    </w:p>
    <w:p w:rsidR="007F39A6" w:rsidRDefault="007F39A6" w:rsidP="00526E5E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7F39A6">
        <w:rPr>
          <w:rFonts w:ascii="仿宋" w:eastAsia="仿宋" w:hAnsi="仿宋" w:hint="eastAsia"/>
          <w:color w:val="000000" w:themeColor="text1"/>
          <w:sz w:val="28"/>
          <w:szCs w:val="28"/>
        </w:rPr>
        <w:t>华泰紫金周周购12个月滚动持有债券型发起式证券投资基金</w:t>
      </w:r>
    </w:p>
    <w:p w:rsidR="001B3D9C" w:rsidRDefault="007F39A6" w:rsidP="00526E5E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7F39A6">
        <w:rPr>
          <w:rFonts w:ascii="仿宋" w:eastAsia="仿宋" w:hAnsi="仿宋" w:hint="eastAsia"/>
          <w:color w:val="000000" w:themeColor="text1"/>
          <w:sz w:val="28"/>
          <w:szCs w:val="28"/>
        </w:rPr>
        <w:t>华泰紫金科技创新3年封闭运作灵活配置混合型证券投资基金</w:t>
      </w:r>
    </w:p>
    <w:p w:rsidR="009E2E53" w:rsidRDefault="001B3D9C" w:rsidP="00526E5E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1B3D9C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华泰紫金丰安27个月定期开放债券型发起式证券投资基金</w:t>
      </w:r>
    </w:p>
    <w:p w:rsidR="0001355B" w:rsidRDefault="009E2E53" w:rsidP="009E2E53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E2E53">
        <w:rPr>
          <w:rFonts w:ascii="仿宋" w:eastAsia="仿宋" w:hAnsi="仿宋" w:hint="eastAsia"/>
          <w:color w:val="000000" w:themeColor="text1"/>
          <w:sz w:val="28"/>
          <w:szCs w:val="28"/>
        </w:rPr>
        <w:t>华泰紫金信息科技主题6个月定期开放混合型发起式证券投资基金</w:t>
      </w:r>
    </w:p>
    <w:p w:rsidR="0001355B" w:rsidRDefault="0001355B" w:rsidP="0001355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01355B">
        <w:rPr>
          <w:rFonts w:ascii="仿宋" w:eastAsia="仿宋" w:hAnsi="仿宋"/>
          <w:color w:val="000000" w:themeColor="text1"/>
          <w:sz w:val="28"/>
          <w:szCs w:val="28"/>
        </w:rPr>
        <w:t>华泰紫金丰睿债券型发起式证券投资基金</w:t>
      </w:r>
    </w:p>
    <w:p w:rsidR="0001355B" w:rsidRPr="0001355B" w:rsidRDefault="0001355B" w:rsidP="0001355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01355B">
        <w:rPr>
          <w:rFonts w:ascii="仿宋" w:eastAsia="仿宋" w:hAnsi="仿宋"/>
          <w:color w:val="000000" w:themeColor="text1"/>
          <w:sz w:val="28"/>
          <w:szCs w:val="28"/>
        </w:rPr>
        <w:t>华泰紫金丰和偏债混合型发起式证券投资基金</w:t>
      </w:r>
    </w:p>
    <w:p w:rsidR="0001355B" w:rsidRPr="0001355B" w:rsidRDefault="0001355B" w:rsidP="0001355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01355B">
        <w:rPr>
          <w:rFonts w:ascii="仿宋" w:eastAsia="仿宋" w:hAnsi="仿宋"/>
          <w:color w:val="000000" w:themeColor="text1"/>
          <w:sz w:val="28"/>
          <w:szCs w:val="28"/>
        </w:rPr>
        <w:t>华泰紫金月月发1个月滚动持有债券型发起式证券投资基金</w:t>
      </w:r>
    </w:p>
    <w:p w:rsidR="00CB4A40" w:rsidRDefault="0001355B" w:rsidP="0001355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01355B">
        <w:rPr>
          <w:rFonts w:ascii="仿宋" w:eastAsia="仿宋" w:hAnsi="仿宋"/>
          <w:color w:val="000000" w:themeColor="text1"/>
          <w:sz w:val="28"/>
          <w:szCs w:val="28"/>
        </w:rPr>
        <w:t>华泰紫金中证细分食品饮料产业主题指数型发起式证券投资基金</w:t>
      </w:r>
    </w:p>
    <w:p w:rsidR="00582F48" w:rsidRDefault="00CB4A40" w:rsidP="0001355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华泰紫金天天发货币市场基金</w:t>
      </w:r>
    </w:p>
    <w:p w:rsidR="00582F48" w:rsidRDefault="00582F48" w:rsidP="0001355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582F48">
        <w:rPr>
          <w:rFonts w:ascii="仿宋" w:eastAsia="仿宋" w:hAnsi="仿宋" w:hint="eastAsia"/>
          <w:color w:val="000000" w:themeColor="text1"/>
          <w:sz w:val="28"/>
          <w:szCs w:val="28"/>
        </w:rPr>
        <w:t>华泰紫金周周购6个月滚动持有债券型发起式证券投资基金</w:t>
      </w:r>
    </w:p>
    <w:p w:rsidR="00582F48" w:rsidRDefault="00582F48" w:rsidP="0001355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582F48">
        <w:rPr>
          <w:rFonts w:ascii="仿宋" w:eastAsia="仿宋" w:hAnsi="仿宋" w:hint="eastAsia"/>
          <w:color w:val="000000" w:themeColor="text1"/>
          <w:sz w:val="28"/>
          <w:szCs w:val="28"/>
        </w:rPr>
        <w:t>华泰紫金中证细分化工产业主题指数型发起式证券投资基金</w:t>
      </w:r>
    </w:p>
    <w:p w:rsidR="00582F48" w:rsidRDefault="00582F48" w:rsidP="0001355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582F48">
        <w:rPr>
          <w:rFonts w:ascii="仿宋" w:eastAsia="仿宋" w:hAnsi="仿宋" w:hint="eastAsia"/>
          <w:color w:val="000000" w:themeColor="text1"/>
          <w:sz w:val="28"/>
          <w:szCs w:val="28"/>
        </w:rPr>
        <w:t>华泰紫金中证医药50指数型发起式证券投资基金</w:t>
      </w:r>
    </w:p>
    <w:p w:rsidR="00726C70" w:rsidRDefault="00582F48" w:rsidP="0001355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582F48">
        <w:rPr>
          <w:rFonts w:ascii="仿宋" w:eastAsia="仿宋" w:hAnsi="仿宋" w:hint="eastAsia"/>
          <w:color w:val="000000" w:themeColor="text1"/>
          <w:sz w:val="28"/>
          <w:szCs w:val="28"/>
        </w:rPr>
        <w:t>华泰紫金货币增利货币市场基金</w:t>
      </w:r>
    </w:p>
    <w:p w:rsidR="00726C70" w:rsidRDefault="00726C70" w:rsidP="0001355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726C70">
        <w:rPr>
          <w:rFonts w:ascii="仿宋" w:eastAsia="仿宋" w:hAnsi="仿宋" w:hint="eastAsia"/>
          <w:color w:val="000000" w:themeColor="text1"/>
          <w:sz w:val="28"/>
          <w:szCs w:val="28"/>
        </w:rPr>
        <w:t>华泰紫金智享一年定期开放债券型发起式证券投资基金</w:t>
      </w:r>
    </w:p>
    <w:p w:rsidR="00D80A2C" w:rsidRDefault="00726C70" w:rsidP="0001355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726C70">
        <w:rPr>
          <w:rFonts w:ascii="仿宋" w:eastAsia="仿宋" w:hAnsi="仿宋" w:hint="eastAsia"/>
          <w:color w:val="000000" w:themeColor="text1"/>
          <w:sz w:val="28"/>
          <w:szCs w:val="28"/>
        </w:rPr>
        <w:t>华泰紫金添鑫30天滚动持有中短债债券型发起式证券投资基金</w:t>
      </w:r>
    </w:p>
    <w:p w:rsidR="00FA4F21" w:rsidRDefault="00D80A2C" w:rsidP="0001355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D80A2C">
        <w:rPr>
          <w:rFonts w:ascii="仿宋" w:eastAsia="仿宋" w:hAnsi="仿宋"/>
          <w:color w:val="000000" w:themeColor="text1"/>
          <w:sz w:val="28"/>
          <w:szCs w:val="28"/>
        </w:rPr>
        <w:t>华泰紫金创新成长混合型发起式证券投资基金</w:t>
      </w:r>
    </w:p>
    <w:p w:rsidR="00FA4F21" w:rsidRPr="00FA4F21" w:rsidRDefault="00FA4F21" w:rsidP="00FA4F21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FA4F21">
        <w:rPr>
          <w:rFonts w:ascii="仿宋" w:eastAsia="仿宋" w:hAnsi="仿宋"/>
          <w:color w:val="000000" w:themeColor="text1"/>
          <w:sz w:val="28"/>
          <w:szCs w:val="28"/>
        </w:rPr>
        <w:t>华泰紫金江苏交控高速公路封闭式基础设施证券投资基金</w:t>
      </w:r>
    </w:p>
    <w:p w:rsidR="00FA4F21" w:rsidRPr="00FA4F21" w:rsidRDefault="00FA4F21" w:rsidP="00FA4F21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FA4F21">
        <w:rPr>
          <w:rFonts w:ascii="仿宋" w:eastAsia="仿宋" w:hAnsi="仿宋"/>
          <w:color w:val="000000" w:themeColor="text1"/>
          <w:sz w:val="28"/>
          <w:szCs w:val="28"/>
        </w:rPr>
        <w:t>华泰紫金沪深300指数增强型发起式证券投资基金</w:t>
      </w:r>
    </w:p>
    <w:p w:rsidR="00FA4F21" w:rsidRPr="00FA4F21" w:rsidRDefault="00FA4F21" w:rsidP="00FA4F21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FA4F21">
        <w:rPr>
          <w:rFonts w:ascii="仿宋" w:eastAsia="仿宋" w:hAnsi="仿宋"/>
          <w:color w:val="000000" w:themeColor="text1"/>
          <w:sz w:val="28"/>
          <w:szCs w:val="28"/>
        </w:rPr>
        <w:t>华泰紫金景泓12个月持有期混合型发起式证券投资基金</w:t>
      </w:r>
    </w:p>
    <w:p w:rsidR="009D00DE" w:rsidRDefault="00FA4F21" w:rsidP="00FA4F21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FA4F21">
        <w:rPr>
          <w:rFonts w:ascii="仿宋" w:eastAsia="仿宋" w:hAnsi="仿宋"/>
          <w:color w:val="000000" w:themeColor="text1"/>
          <w:sz w:val="28"/>
          <w:szCs w:val="28"/>
        </w:rPr>
        <w:t>华泰紫金安恒平衡配置混合型发起式证券投资基金</w:t>
      </w:r>
    </w:p>
    <w:p w:rsidR="009D00DE" w:rsidRDefault="009D00DE" w:rsidP="00FA4F21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D00DE">
        <w:rPr>
          <w:rFonts w:ascii="仿宋" w:eastAsia="仿宋" w:hAnsi="仿宋" w:hint="eastAsia"/>
          <w:color w:val="000000" w:themeColor="text1"/>
          <w:sz w:val="28"/>
          <w:szCs w:val="28"/>
        </w:rPr>
        <w:t>华泰紫金中证500指数增强型发起式证券投资基金</w:t>
      </w:r>
    </w:p>
    <w:p w:rsidR="00EC0FA7" w:rsidRPr="00526E5E" w:rsidRDefault="009D00DE" w:rsidP="00FA4F21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D00DE">
        <w:rPr>
          <w:rFonts w:ascii="仿宋" w:eastAsia="仿宋" w:hAnsi="仿宋" w:hint="eastAsia"/>
          <w:color w:val="000000" w:themeColor="text1"/>
          <w:sz w:val="28"/>
          <w:szCs w:val="28"/>
        </w:rPr>
        <w:t>华泰紫金先进制造混合型发起式证券投资基金</w:t>
      </w:r>
      <w:r w:rsidR="00526E5E"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 w:rsidR="00C060FA"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 w:rsidR="00B818B1" w:rsidRPr="00526E5E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C0500B">
        <w:rPr>
          <w:rFonts w:ascii="仿宋" w:eastAsia="仿宋" w:hAnsi="仿宋"/>
          <w:color w:val="000000" w:themeColor="text1"/>
          <w:sz w:val="28"/>
          <w:szCs w:val="28"/>
        </w:rPr>
        <w:t>3</w:t>
      </w:r>
      <w:r w:rsidR="00C060FA"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9A5987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1C4A62">
        <w:rPr>
          <w:rFonts w:ascii="仿宋" w:eastAsia="仿宋" w:hAnsi="仿宋" w:hint="eastAsia"/>
          <w:color w:val="000000" w:themeColor="text1"/>
          <w:sz w:val="28"/>
          <w:szCs w:val="28"/>
        </w:rPr>
        <w:t>季度</w:t>
      </w:r>
      <w:r w:rsidR="00BB3501" w:rsidRPr="00526E5E">
        <w:rPr>
          <w:rFonts w:ascii="仿宋" w:eastAsia="仿宋" w:hAnsi="仿宋"/>
          <w:color w:val="000000" w:themeColor="text1"/>
          <w:sz w:val="28"/>
          <w:szCs w:val="28"/>
        </w:rPr>
        <w:t>报告全文</w:t>
      </w:r>
      <w:r w:rsidR="00BB3501"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 w:rsidR="00123A33"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123A33" w:rsidRPr="00526E5E">
        <w:rPr>
          <w:rFonts w:ascii="仿宋" w:eastAsia="仿宋" w:hAnsi="仿宋"/>
          <w:color w:val="000000" w:themeColor="text1"/>
          <w:sz w:val="28"/>
          <w:szCs w:val="28"/>
        </w:rPr>
        <w:t>0</w:t>
      </w:r>
      <w:r w:rsidR="001C6E76" w:rsidRPr="00526E5E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A12336">
        <w:rPr>
          <w:rFonts w:ascii="仿宋" w:eastAsia="仿宋" w:hAnsi="仿宋"/>
          <w:color w:val="000000" w:themeColor="text1"/>
          <w:sz w:val="28"/>
          <w:szCs w:val="28"/>
        </w:rPr>
        <w:t>3</w:t>
      </w:r>
      <w:r w:rsidR="00BB3501"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9A5987">
        <w:rPr>
          <w:rFonts w:ascii="仿宋" w:eastAsia="仿宋" w:hAnsi="仿宋"/>
          <w:color w:val="000000" w:themeColor="text1"/>
          <w:sz w:val="28"/>
          <w:szCs w:val="28"/>
        </w:rPr>
        <w:t>7</w:t>
      </w:r>
      <w:r w:rsidR="00BB3501"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9A5987">
        <w:rPr>
          <w:rFonts w:ascii="仿宋" w:eastAsia="仿宋" w:hAnsi="仿宋"/>
          <w:color w:val="000000" w:themeColor="text1"/>
          <w:sz w:val="28"/>
          <w:szCs w:val="28"/>
        </w:rPr>
        <w:t>20</w:t>
      </w:r>
      <w:r w:rsidR="00BB3501"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 w:rsidR="00BB3501" w:rsidRPr="00526E5E"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 w:rsidR="00BB3501"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[</w:t>
      </w:r>
      <w:r w:rsidR="00DE1DEC" w:rsidRPr="00526E5E">
        <w:rPr>
          <w:rFonts w:ascii="仿宋" w:eastAsia="仿宋" w:hAnsi="仿宋"/>
          <w:color w:val="000000" w:themeColor="text1"/>
          <w:sz w:val="28"/>
          <w:szCs w:val="28"/>
        </w:rPr>
        <w:t>https://htamc.htsc.com.cn/</w:t>
      </w:r>
      <w:r w:rsidR="00BB3501"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]</w:t>
      </w:r>
      <w:r w:rsidR="00BB3501" w:rsidRPr="00526E5E">
        <w:rPr>
          <w:rFonts w:ascii="仿宋" w:eastAsia="仿宋" w:hAnsi="仿宋"/>
          <w:color w:val="000000" w:themeColor="text1"/>
          <w:sz w:val="28"/>
          <w:szCs w:val="28"/>
        </w:rPr>
        <w:lastRenderedPageBreak/>
        <w:t>和中国证监会</w:t>
      </w:r>
      <w:r w:rsidR="00191702"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BB3501" w:rsidRPr="00526E5E"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 w:rsidR="000F07E6"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8" w:history="1">
        <w:r w:rsidR="000F07E6" w:rsidRPr="00526E5E">
          <w:rPr>
            <w:rStyle w:val="a7"/>
            <w:rFonts w:ascii="仿宋" w:eastAsia="仿宋" w:hAnsi="仿宋" w:hint="eastAsia"/>
            <w:sz w:val="28"/>
            <w:szCs w:val="28"/>
          </w:rPr>
          <w:t>http://eid.csrc.gov.cn/fund</w:t>
        </w:r>
      </w:hyperlink>
      <w:r w:rsidR="000F07E6"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BB3501" w:rsidRPr="00526E5E"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 w:rsidR="00BB3501"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 w:rsidR="00DE1DEC"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 w:rsidR="00DE1DEC" w:rsidRPr="00526E5E">
        <w:rPr>
          <w:rFonts w:ascii="仿宋" w:eastAsia="仿宋" w:hAnsi="仿宋"/>
          <w:color w:val="000000" w:themeColor="text1"/>
          <w:sz w:val="28"/>
          <w:szCs w:val="28"/>
        </w:rPr>
        <w:t>008895597</w:t>
      </w:r>
      <w:r w:rsidR="00BB3501"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 w:rsidR="00BB3501" w:rsidRPr="00526E5E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BB3501" w:rsidRPr="00526E5E" w:rsidRDefault="00BB3501" w:rsidP="00526E5E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本基金管</w:t>
      </w:r>
      <w:r w:rsidR="000C1032"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理人承诺以诚实信用、勤勉尽责的原则管理和运用基金资产，但不保证</w:t>
      </w:r>
      <w:r w:rsidR="005A77EA"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基金一定盈利，也不保证最低收益。请充分了解</w:t>
      </w:r>
      <w:r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基金的风险收益特征，审慎做出投资决定。</w:t>
      </w:r>
    </w:p>
    <w:p w:rsidR="00BB3501" w:rsidRPr="00526E5E" w:rsidRDefault="00BB3501" w:rsidP="00526E5E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0B09FA" w:rsidRPr="00526E5E" w:rsidRDefault="00123A33" w:rsidP="00526E5E">
      <w:pPr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526E5E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</w:t>
      </w:r>
    </w:p>
    <w:p w:rsidR="00BB3501" w:rsidRPr="00526E5E" w:rsidRDefault="00123A33" w:rsidP="00526E5E">
      <w:pPr>
        <w:ind w:firstLineChars="1200" w:firstLine="3360"/>
        <w:rPr>
          <w:rFonts w:ascii="仿宋" w:eastAsia="仿宋" w:hAnsi="仿宋"/>
          <w:color w:val="000000" w:themeColor="text1"/>
          <w:sz w:val="28"/>
          <w:szCs w:val="28"/>
        </w:rPr>
      </w:pPr>
      <w:r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华泰证券</w:t>
      </w:r>
      <w:r w:rsidRPr="00526E5E">
        <w:rPr>
          <w:rFonts w:ascii="仿宋" w:eastAsia="仿宋" w:hAnsi="仿宋"/>
          <w:color w:val="000000" w:themeColor="text1"/>
          <w:sz w:val="28"/>
          <w:szCs w:val="28"/>
        </w:rPr>
        <w:t>（</w:t>
      </w:r>
      <w:r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上海</w:t>
      </w:r>
      <w:r w:rsidRPr="00526E5E">
        <w:rPr>
          <w:rFonts w:ascii="仿宋" w:eastAsia="仿宋" w:hAnsi="仿宋"/>
          <w:color w:val="000000" w:themeColor="text1"/>
          <w:sz w:val="28"/>
          <w:szCs w:val="28"/>
        </w:rPr>
        <w:t>）</w:t>
      </w:r>
      <w:r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资产</w:t>
      </w:r>
      <w:r w:rsidRPr="00526E5E">
        <w:rPr>
          <w:rFonts w:ascii="仿宋" w:eastAsia="仿宋" w:hAnsi="仿宋"/>
          <w:color w:val="000000" w:themeColor="text1"/>
          <w:sz w:val="28"/>
          <w:szCs w:val="28"/>
        </w:rPr>
        <w:t>管理有限公司</w:t>
      </w:r>
    </w:p>
    <w:p w:rsidR="00BB3501" w:rsidRPr="00526E5E" w:rsidRDefault="00BB3501" w:rsidP="00526E5E">
      <w:pPr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526E5E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</w:t>
      </w:r>
      <w:r w:rsidR="00E4353A">
        <w:rPr>
          <w:rFonts w:ascii="仿宋" w:eastAsia="仿宋" w:hAnsi="仿宋"/>
          <w:color w:val="000000" w:themeColor="text1"/>
          <w:sz w:val="28"/>
          <w:szCs w:val="28"/>
        </w:rPr>
        <w:t>202</w:t>
      </w:r>
      <w:r w:rsidR="00B17466">
        <w:rPr>
          <w:rFonts w:ascii="仿宋" w:eastAsia="仿宋" w:hAnsi="仿宋"/>
          <w:color w:val="000000" w:themeColor="text1"/>
          <w:sz w:val="28"/>
          <w:szCs w:val="28"/>
        </w:rPr>
        <w:t>3</w:t>
      </w:r>
      <w:r w:rsidR="00E4353A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9A5987">
        <w:rPr>
          <w:rFonts w:ascii="仿宋" w:eastAsia="仿宋" w:hAnsi="仿宋"/>
          <w:color w:val="000000" w:themeColor="text1"/>
          <w:sz w:val="28"/>
          <w:szCs w:val="28"/>
        </w:rPr>
        <w:t>7</w:t>
      </w:r>
      <w:r w:rsidRPr="00526E5E">
        <w:rPr>
          <w:rFonts w:ascii="仿宋" w:eastAsia="仿宋" w:hAnsi="仿宋"/>
          <w:color w:val="000000" w:themeColor="text1"/>
          <w:sz w:val="28"/>
          <w:szCs w:val="28"/>
        </w:rPr>
        <w:t>月</w:t>
      </w:r>
      <w:r w:rsidR="009A5987">
        <w:rPr>
          <w:rFonts w:ascii="仿宋" w:eastAsia="仿宋" w:hAnsi="仿宋"/>
          <w:color w:val="000000" w:themeColor="text1"/>
          <w:sz w:val="28"/>
          <w:szCs w:val="28"/>
        </w:rPr>
        <w:t>20</w:t>
      </w:r>
      <w:bookmarkStart w:id="0" w:name="_GoBack"/>
      <w:bookmarkEnd w:id="0"/>
      <w:r w:rsidRPr="00526E5E"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BB3501" w:rsidRPr="00526E5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0C6" w:rsidRDefault="004460C6" w:rsidP="009A149B">
      <w:r>
        <w:separator/>
      </w:r>
    </w:p>
  </w:endnote>
  <w:endnote w:type="continuationSeparator" w:id="0">
    <w:p w:rsidR="004460C6" w:rsidRDefault="004460C6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C52C41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9D69E9" w:rsidRPr="009D69E9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C52C41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9D69E9" w:rsidRPr="009D69E9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0C6" w:rsidRDefault="004460C6" w:rsidP="009A149B">
      <w:r>
        <w:separator/>
      </w:r>
    </w:p>
  </w:footnote>
  <w:footnote w:type="continuationSeparator" w:id="0">
    <w:p w:rsidR="004460C6" w:rsidRDefault="004460C6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355B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16D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1F09"/>
    <w:rsid w:val="000A588E"/>
    <w:rsid w:val="000B09FA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0F3C"/>
    <w:rsid w:val="00123A33"/>
    <w:rsid w:val="001279BE"/>
    <w:rsid w:val="0013251E"/>
    <w:rsid w:val="001445A9"/>
    <w:rsid w:val="00146307"/>
    <w:rsid w:val="001465CD"/>
    <w:rsid w:val="001533B2"/>
    <w:rsid w:val="0015388E"/>
    <w:rsid w:val="001623CF"/>
    <w:rsid w:val="00165D5C"/>
    <w:rsid w:val="00166B15"/>
    <w:rsid w:val="00174C8C"/>
    <w:rsid w:val="00174E18"/>
    <w:rsid w:val="0017571E"/>
    <w:rsid w:val="00175AED"/>
    <w:rsid w:val="00191702"/>
    <w:rsid w:val="00192262"/>
    <w:rsid w:val="001A593B"/>
    <w:rsid w:val="001B3D9C"/>
    <w:rsid w:val="001C4A62"/>
    <w:rsid w:val="001C6E76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0CB0"/>
    <w:rsid w:val="00355B7C"/>
    <w:rsid w:val="00361065"/>
    <w:rsid w:val="0036248F"/>
    <w:rsid w:val="00382BCB"/>
    <w:rsid w:val="00391944"/>
    <w:rsid w:val="00393949"/>
    <w:rsid w:val="003948AF"/>
    <w:rsid w:val="00394BBC"/>
    <w:rsid w:val="00397C9D"/>
    <w:rsid w:val="003A4AC6"/>
    <w:rsid w:val="003C2820"/>
    <w:rsid w:val="003C3CB5"/>
    <w:rsid w:val="003C5A1A"/>
    <w:rsid w:val="003D0424"/>
    <w:rsid w:val="003D32D7"/>
    <w:rsid w:val="003D6BA5"/>
    <w:rsid w:val="003F2481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460C6"/>
    <w:rsid w:val="00452A46"/>
    <w:rsid w:val="00454581"/>
    <w:rsid w:val="00454978"/>
    <w:rsid w:val="004638E2"/>
    <w:rsid w:val="00467E81"/>
    <w:rsid w:val="004744B6"/>
    <w:rsid w:val="004748B9"/>
    <w:rsid w:val="00475AE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33B8"/>
    <w:rsid w:val="004C3109"/>
    <w:rsid w:val="004C44C4"/>
    <w:rsid w:val="004C625A"/>
    <w:rsid w:val="004C6355"/>
    <w:rsid w:val="004E1D5E"/>
    <w:rsid w:val="004E2C10"/>
    <w:rsid w:val="004E630B"/>
    <w:rsid w:val="004F7313"/>
    <w:rsid w:val="00513D71"/>
    <w:rsid w:val="005158A6"/>
    <w:rsid w:val="0052094C"/>
    <w:rsid w:val="00526E5E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2F48"/>
    <w:rsid w:val="005837B0"/>
    <w:rsid w:val="00596AC1"/>
    <w:rsid w:val="005A408B"/>
    <w:rsid w:val="005A46AE"/>
    <w:rsid w:val="005A77EA"/>
    <w:rsid w:val="005B5746"/>
    <w:rsid w:val="005C00AF"/>
    <w:rsid w:val="005C7C95"/>
    <w:rsid w:val="005D3AEA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4128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87F56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26C70"/>
    <w:rsid w:val="0073075C"/>
    <w:rsid w:val="007315E0"/>
    <w:rsid w:val="0074144B"/>
    <w:rsid w:val="00741A3E"/>
    <w:rsid w:val="007443C2"/>
    <w:rsid w:val="00756CAD"/>
    <w:rsid w:val="00757A4B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39A6"/>
    <w:rsid w:val="007F60CB"/>
    <w:rsid w:val="00801AAB"/>
    <w:rsid w:val="0080773A"/>
    <w:rsid w:val="00812C6B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36E1"/>
    <w:rsid w:val="008A1AFA"/>
    <w:rsid w:val="008A2CE2"/>
    <w:rsid w:val="008A3460"/>
    <w:rsid w:val="008B539C"/>
    <w:rsid w:val="008B77D5"/>
    <w:rsid w:val="008C155D"/>
    <w:rsid w:val="008D4634"/>
    <w:rsid w:val="008D6FAA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5987"/>
    <w:rsid w:val="009B33C8"/>
    <w:rsid w:val="009B5D57"/>
    <w:rsid w:val="009C15E2"/>
    <w:rsid w:val="009C33BF"/>
    <w:rsid w:val="009C3820"/>
    <w:rsid w:val="009D00DE"/>
    <w:rsid w:val="009D69E9"/>
    <w:rsid w:val="009E2E53"/>
    <w:rsid w:val="009E35EB"/>
    <w:rsid w:val="009E64F2"/>
    <w:rsid w:val="009E7875"/>
    <w:rsid w:val="009F0694"/>
    <w:rsid w:val="009F72D1"/>
    <w:rsid w:val="00A12336"/>
    <w:rsid w:val="00A144A6"/>
    <w:rsid w:val="00A17F4B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94A43"/>
    <w:rsid w:val="00AB49A1"/>
    <w:rsid w:val="00AC1161"/>
    <w:rsid w:val="00AD18DD"/>
    <w:rsid w:val="00AD562B"/>
    <w:rsid w:val="00AE37B2"/>
    <w:rsid w:val="00AE3F47"/>
    <w:rsid w:val="00AE69BF"/>
    <w:rsid w:val="00AF7347"/>
    <w:rsid w:val="00B014DF"/>
    <w:rsid w:val="00B11B77"/>
    <w:rsid w:val="00B16987"/>
    <w:rsid w:val="00B17466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18B1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3A56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00B"/>
    <w:rsid w:val="00C057CB"/>
    <w:rsid w:val="00C060FA"/>
    <w:rsid w:val="00C12754"/>
    <w:rsid w:val="00C1450B"/>
    <w:rsid w:val="00C20021"/>
    <w:rsid w:val="00C22765"/>
    <w:rsid w:val="00C22816"/>
    <w:rsid w:val="00C232AD"/>
    <w:rsid w:val="00C234C6"/>
    <w:rsid w:val="00C2753D"/>
    <w:rsid w:val="00C30232"/>
    <w:rsid w:val="00C3318B"/>
    <w:rsid w:val="00C3553B"/>
    <w:rsid w:val="00C44634"/>
    <w:rsid w:val="00C45644"/>
    <w:rsid w:val="00C51B56"/>
    <w:rsid w:val="00C52C41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4AAC"/>
    <w:rsid w:val="00C86E10"/>
    <w:rsid w:val="00C9160A"/>
    <w:rsid w:val="00C972C4"/>
    <w:rsid w:val="00CA1FEF"/>
    <w:rsid w:val="00CA25FC"/>
    <w:rsid w:val="00CA2BDC"/>
    <w:rsid w:val="00CA6A56"/>
    <w:rsid w:val="00CB2CEE"/>
    <w:rsid w:val="00CB4A40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0A2C"/>
    <w:rsid w:val="00D919AF"/>
    <w:rsid w:val="00D937BD"/>
    <w:rsid w:val="00DA2D7C"/>
    <w:rsid w:val="00DB6F0A"/>
    <w:rsid w:val="00DD7BAA"/>
    <w:rsid w:val="00DE0FFA"/>
    <w:rsid w:val="00DE1DEC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4353A"/>
    <w:rsid w:val="00E5059C"/>
    <w:rsid w:val="00E54C06"/>
    <w:rsid w:val="00E5664A"/>
    <w:rsid w:val="00E7318A"/>
    <w:rsid w:val="00E7407A"/>
    <w:rsid w:val="00E81A0A"/>
    <w:rsid w:val="00E964F7"/>
    <w:rsid w:val="00EA6F84"/>
    <w:rsid w:val="00EB7931"/>
    <w:rsid w:val="00EC0FA7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0DD7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4F21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table" w:styleId="ad">
    <w:name w:val="Table Grid"/>
    <w:basedOn w:val="a1"/>
    <w:uiPriority w:val="59"/>
    <w:rsid w:val="00EC0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E0E52-F013-4E2F-BA47-E8DA355D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</Words>
  <Characters>1088</Characters>
  <Application>Microsoft Office Word</Application>
  <DocSecurity>4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2023-07-19T16:02:00Z</dcterms:created>
  <dcterms:modified xsi:type="dcterms:W3CDTF">2023-07-19T16:02:00Z</dcterms:modified>
</cp:coreProperties>
</file>