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bookmarkStart w:id="0" w:name="_GoBack"/>
      <w:bookmarkEnd w:id="0"/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B84ACE">
        <w:rPr>
          <w:rFonts w:ascii="宋体" w:eastAsia="宋体" w:hAnsi="宋体" w:hint="eastAsia"/>
          <w:bCs/>
          <w:sz w:val="24"/>
          <w:szCs w:val="24"/>
        </w:rPr>
        <w:t>广州慧智微电子</w:t>
      </w:r>
      <w:r w:rsidR="005F4CE7">
        <w:rPr>
          <w:rFonts w:ascii="宋体" w:eastAsia="宋体" w:hAnsi="宋体" w:hint="eastAsia"/>
          <w:bCs/>
          <w:sz w:val="24"/>
          <w:szCs w:val="24"/>
        </w:rPr>
        <w:t>股份</w:t>
      </w:r>
      <w:r w:rsidR="002453ED" w:rsidRPr="002453ED">
        <w:rPr>
          <w:rFonts w:ascii="宋体" w:eastAsia="宋体" w:hAnsi="宋体" w:hint="eastAsia"/>
          <w:bCs/>
          <w:sz w:val="24"/>
          <w:szCs w:val="24"/>
        </w:rPr>
        <w:t>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B84ACE">
        <w:rPr>
          <w:rFonts w:ascii="宋体" w:eastAsia="宋体" w:hAnsi="宋体" w:hint="eastAsia"/>
          <w:bCs/>
          <w:sz w:val="24"/>
          <w:szCs w:val="24"/>
        </w:rPr>
        <w:t>慧智微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B84ACE">
        <w:rPr>
          <w:rFonts w:ascii="宋体" w:eastAsia="宋体" w:hAnsi="宋体" w:hint="eastAsia"/>
          <w:bCs/>
          <w:sz w:val="24"/>
          <w:szCs w:val="24"/>
        </w:rPr>
        <w:t>慧智微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7811C8">
        <w:rPr>
          <w:rFonts w:ascii="宋体" w:eastAsia="宋体" w:hAnsi="宋体"/>
          <w:bCs/>
          <w:sz w:val="24"/>
          <w:szCs w:val="24"/>
        </w:rPr>
        <w:t>20.92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5861EB" w:rsidRPr="006B4A8C" w:rsidRDefault="00721AD4" w:rsidP="006B4A8C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7811C8">
        <w:rPr>
          <w:rFonts w:ascii="宋体" w:eastAsia="宋体" w:hAnsi="宋体" w:hint="eastAsia"/>
          <w:bCs/>
          <w:sz w:val="24"/>
          <w:szCs w:val="24"/>
        </w:rPr>
        <w:t>慧智微</w:t>
      </w:r>
      <w:r w:rsidR="009E4D14"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</w:t>
      </w:r>
      <w:r w:rsidR="002453ED"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7811C8">
        <w:rPr>
          <w:rFonts w:ascii="宋体" w:eastAsia="宋体" w:hAnsi="宋体"/>
          <w:bCs/>
          <w:sz w:val="24"/>
          <w:szCs w:val="24"/>
        </w:rPr>
        <w:t>5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9F3665">
        <w:rPr>
          <w:rFonts w:ascii="宋体" w:eastAsia="宋体" w:hAnsi="宋体"/>
          <w:bCs/>
          <w:sz w:val="24"/>
          <w:szCs w:val="24"/>
        </w:rPr>
        <w:t>8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7811C8">
        <w:rPr>
          <w:rFonts w:ascii="宋体" w:eastAsia="宋体" w:hAnsi="宋体" w:hint="eastAsia"/>
          <w:bCs/>
          <w:sz w:val="24"/>
          <w:szCs w:val="24"/>
        </w:rPr>
        <w:t>广州慧智微电子</w:t>
      </w:r>
      <w:r w:rsidR="00CD125A" w:rsidRPr="00CD125A">
        <w:rPr>
          <w:rFonts w:ascii="宋体" w:eastAsia="宋体" w:hAnsi="宋体" w:hint="eastAsia"/>
          <w:bCs/>
          <w:sz w:val="24"/>
          <w:szCs w:val="24"/>
        </w:rPr>
        <w:t>股份有限公司</w:t>
      </w:r>
      <w:r w:rsidR="002453ED" w:rsidRPr="002453ED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CD125A">
        <w:rPr>
          <w:rFonts w:ascii="宋体" w:eastAsia="宋体" w:hAnsi="宋体" w:hint="eastAsia"/>
          <w:bCs/>
          <w:sz w:val="24"/>
          <w:szCs w:val="24"/>
        </w:rPr>
        <w:t>并在科创板上市</w:t>
      </w:r>
      <w:r w:rsidR="002453ED" w:rsidRPr="002453ED">
        <w:rPr>
          <w:rFonts w:ascii="宋体" w:eastAsia="宋体" w:hAnsi="宋体" w:hint="eastAsia"/>
          <w:bCs/>
          <w:sz w:val="24"/>
          <w:szCs w:val="24"/>
        </w:rPr>
        <w:t>网下初步配售结果及网上中签结果公告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7811C8">
        <w:rPr>
          <w:rFonts w:ascii="宋体" w:eastAsia="宋体" w:hAnsi="宋体" w:hint="eastAsia"/>
          <w:bCs/>
          <w:sz w:val="24"/>
          <w:szCs w:val="24"/>
        </w:rPr>
        <w:t>慧智微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700" w:type="dxa"/>
        <w:tblLook w:val="04A0"/>
      </w:tblPr>
      <w:tblGrid>
        <w:gridCol w:w="3200"/>
        <w:gridCol w:w="1140"/>
        <w:gridCol w:w="1380"/>
        <w:gridCol w:w="1720"/>
        <w:gridCol w:w="1260"/>
      </w:tblGrid>
      <w:tr w:rsidR="009F3665" w:rsidRPr="009F3665" w:rsidTr="009F3665">
        <w:trPr>
          <w:trHeight w:val="70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南方前瞻动力混合型证券投资基金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南方鑫悦15个月持有期混合型证券投资基金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南方高质量优选混合型证券投资基金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南方中证上海环交所碳中和交易型开放式指数证券投资基金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B04795">
        <w:trPr>
          <w:trHeight w:val="438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B04795">
        <w:trPr>
          <w:trHeight w:val="41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B04795">
        <w:trPr>
          <w:trHeight w:val="423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南方宝昌混合型证券投资基金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南方中证长江保护主题交易型开放式指数证券投资基金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南方富誉稳健养老目标一年持有期混合型基金中基金（FOF）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南方蓝筹成长混合型证券投资基金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南方均衡优选一年持有期混合型证券投资基金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南方新能源产业趋势混合型证券投资基金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南方中证科创创业50交易型开放式指数证券投资基金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17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南方宝恒混合型证券投资基金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南方医药创新股票型证券投资基金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2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南方行业精选一年持有期混合型证券投资基金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南方誉慧一年持有期混合型证券投资基金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101A37">
        <w:trPr>
          <w:trHeight w:val="45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南方内需增长两年持有期股票型证券投资基金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1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4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南方优势产业灵活配置混合型证券投资基金（LOF）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南方优享分红灵活配置混合型证券投资基金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3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1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9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39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南方品质优选灵活配置混合型证券投资基金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南方高端装备灵活配置混合型证券投资基金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南方优选价值混合型证券投资基金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5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7,209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150,812.28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7,100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148,532.00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南方价值臻选混合型证券投资基金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6,596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137,988.32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6,199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129,683.08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6,055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126,670.60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116,880.04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南方发展机遇一年持有期混合型证券投资基金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5,550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116,106.00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南方创业板2年定期开放混合型证券投资基金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114,599.76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南方人工智能主题混合型证券投资基金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5,334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111,587.28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5,226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109,327.92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5,154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107,821.68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5,010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104,809.20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南方专精特新混合型证券投资基金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4,830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101,043.60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4,577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95,750.84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中证南方小康产业交易型开放式指数证券投资基金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4,253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88,972.76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南方国策动力股票型证券投资基金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4,217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88,219.64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4,037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84,454.04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4,001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83,700.92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31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3,712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77,655.04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3,496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73,136.32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27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3,135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65,584.20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2,955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61,818.60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2,847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59,559.24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中国梦灵活配置混合型证券投资基金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2,811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58,806.12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2,487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52,028.04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南方上证科创板50成份增强策略交易型开放式指数证券投资基金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2,451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51,274.92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南方新兴龙头灵活配置混合型证券投资基金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2,270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47,488.40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南方上证科创板50成份交易型开放式指数证券投资基金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2,162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45,229.04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南方中证500增强策略交易型开放式指数证券投资基金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1,838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38,450.96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南方国证交通运输行业交易型开放式指数证券投资基金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1,622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33,932.24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南方高股息主题股票型证券投资基金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1,513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31,651.96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F3665" w:rsidRPr="009F3665" w:rsidTr="009F366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5" w:rsidRPr="009F3665" w:rsidRDefault="009F3665" w:rsidP="009F3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南方上证科创板新材料交易型开放式指数证券投资基金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慧智微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25,627.00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5" w:rsidRPr="009F3665" w:rsidRDefault="009F3665" w:rsidP="009F3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6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533747" w:rsidRPr="009F3665" w:rsidRDefault="00533747" w:rsidP="00CF0326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25072F" w:rsidRPr="00524EE5" w:rsidRDefault="0025072F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</w:t>
      </w:r>
      <w:r w:rsidR="00CF0326">
        <w:rPr>
          <w:rFonts w:ascii="宋体" w:eastAsia="宋体" w:hAnsi="宋体" w:cs="宋体" w:hint="eastAsia"/>
          <w:bCs/>
          <w:color w:val="000000"/>
          <w:kern w:val="0"/>
          <w:sz w:val="24"/>
        </w:rPr>
        <w:t>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B84ACE">
        <w:rPr>
          <w:rFonts w:ascii="宋体" w:eastAsia="宋体" w:hAnsi="宋体" w:cs="宋体" w:hint="eastAsia"/>
          <w:bCs/>
          <w:color w:val="000000"/>
          <w:kern w:val="0"/>
          <w:sz w:val="24"/>
        </w:rPr>
        <w:t>5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B84ACE">
        <w:rPr>
          <w:rFonts w:ascii="宋体" w:eastAsia="宋体" w:hAnsi="宋体" w:cs="宋体"/>
          <w:bCs/>
          <w:color w:val="000000"/>
          <w:kern w:val="0"/>
          <w:sz w:val="24"/>
        </w:rPr>
        <w:t>1</w:t>
      </w:r>
      <w:r w:rsidR="00B84ACE">
        <w:rPr>
          <w:rFonts w:ascii="宋体" w:eastAsia="宋体" w:hAnsi="宋体" w:cs="宋体" w:hint="eastAsia"/>
          <w:bCs/>
          <w:color w:val="000000"/>
          <w:kern w:val="0"/>
          <w:sz w:val="24"/>
        </w:rPr>
        <w:t>0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E5292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75" w:rsidRDefault="000C2375" w:rsidP="008C3863">
      <w:r>
        <w:separator/>
      </w:r>
    </w:p>
  </w:endnote>
  <w:endnote w:type="continuationSeparator" w:id="0">
    <w:p w:rsidR="000C2375" w:rsidRDefault="000C2375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1406"/>
      <w:docPartObj>
        <w:docPartGallery w:val="Page Numbers (Bottom of Page)"/>
        <w:docPartUnique/>
      </w:docPartObj>
    </w:sdtPr>
    <w:sdtContent>
      <w:p w:rsidR="00CD125A" w:rsidRDefault="00E52923">
        <w:pPr>
          <w:pStyle w:val="a6"/>
          <w:jc w:val="center"/>
        </w:pPr>
        <w:r>
          <w:fldChar w:fldCharType="begin"/>
        </w:r>
        <w:r w:rsidR="00CD125A">
          <w:instrText>PAGE   \* MERGEFORMAT</w:instrText>
        </w:r>
        <w:r>
          <w:fldChar w:fldCharType="separate"/>
        </w:r>
        <w:r w:rsidR="004F0BA1" w:rsidRPr="004F0BA1">
          <w:rPr>
            <w:noProof/>
            <w:lang w:val="zh-CN"/>
          </w:rPr>
          <w:t>1</w:t>
        </w:r>
        <w:r>
          <w:fldChar w:fldCharType="end"/>
        </w:r>
      </w:p>
    </w:sdtContent>
  </w:sdt>
  <w:p w:rsidR="00CD125A" w:rsidRDefault="00CD12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75" w:rsidRDefault="000C2375" w:rsidP="008C3863">
      <w:r>
        <w:separator/>
      </w:r>
    </w:p>
  </w:footnote>
  <w:footnote w:type="continuationSeparator" w:id="0">
    <w:p w:rsidR="000C2375" w:rsidRDefault="000C2375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62D36"/>
    <w:rsid w:val="00080F2E"/>
    <w:rsid w:val="00097C1D"/>
    <w:rsid w:val="000C2375"/>
    <w:rsid w:val="000E7CD7"/>
    <w:rsid w:val="00101A37"/>
    <w:rsid w:val="0012333A"/>
    <w:rsid w:val="00147E0C"/>
    <w:rsid w:val="001543CE"/>
    <w:rsid w:val="0015524D"/>
    <w:rsid w:val="0018455B"/>
    <w:rsid w:val="001A1AAA"/>
    <w:rsid w:val="001B76F1"/>
    <w:rsid w:val="001D4B28"/>
    <w:rsid w:val="001D50C9"/>
    <w:rsid w:val="001F3C85"/>
    <w:rsid w:val="00203E1B"/>
    <w:rsid w:val="00237FAD"/>
    <w:rsid w:val="002453ED"/>
    <w:rsid w:val="0024704C"/>
    <w:rsid w:val="0024763B"/>
    <w:rsid w:val="0025072F"/>
    <w:rsid w:val="00250CE6"/>
    <w:rsid w:val="0028512C"/>
    <w:rsid w:val="002B2A80"/>
    <w:rsid w:val="002C6D93"/>
    <w:rsid w:val="00394D94"/>
    <w:rsid w:val="003C2662"/>
    <w:rsid w:val="003C535B"/>
    <w:rsid w:val="003C7A02"/>
    <w:rsid w:val="003E5627"/>
    <w:rsid w:val="003F5C28"/>
    <w:rsid w:val="003F6201"/>
    <w:rsid w:val="004213D3"/>
    <w:rsid w:val="00426A55"/>
    <w:rsid w:val="0045478B"/>
    <w:rsid w:val="00466B4B"/>
    <w:rsid w:val="00490146"/>
    <w:rsid w:val="004C639E"/>
    <w:rsid w:val="004D4A9F"/>
    <w:rsid w:val="004F0BA1"/>
    <w:rsid w:val="00523D04"/>
    <w:rsid w:val="00524EE5"/>
    <w:rsid w:val="00532050"/>
    <w:rsid w:val="00533747"/>
    <w:rsid w:val="00540D39"/>
    <w:rsid w:val="00552D5E"/>
    <w:rsid w:val="0057086C"/>
    <w:rsid w:val="00570B74"/>
    <w:rsid w:val="0057555B"/>
    <w:rsid w:val="005861EB"/>
    <w:rsid w:val="005B7F15"/>
    <w:rsid w:val="005C2D5C"/>
    <w:rsid w:val="005D1D4F"/>
    <w:rsid w:val="005F4CE7"/>
    <w:rsid w:val="005F7C35"/>
    <w:rsid w:val="006000C4"/>
    <w:rsid w:val="0064085B"/>
    <w:rsid w:val="0064652E"/>
    <w:rsid w:val="00646881"/>
    <w:rsid w:val="00683F1F"/>
    <w:rsid w:val="00686915"/>
    <w:rsid w:val="006A5AE0"/>
    <w:rsid w:val="006A5EA8"/>
    <w:rsid w:val="006B4A8C"/>
    <w:rsid w:val="006C5771"/>
    <w:rsid w:val="006E3D18"/>
    <w:rsid w:val="006E6DEC"/>
    <w:rsid w:val="00715BAC"/>
    <w:rsid w:val="00721AD4"/>
    <w:rsid w:val="00736C00"/>
    <w:rsid w:val="00763C65"/>
    <w:rsid w:val="007811C8"/>
    <w:rsid w:val="007A1399"/>
    <w:rsid w:val="007D184F"/>
    <w:rsid w:val="007E11A8"/>
    <w:rsid w:val="007F1DB6"/>
    <w:rsid w:val="00845970"/>
    <w:rsid w:val="0086035E"/>
    <w:rsid w:val="00886E29"/>
    <w:rsid w:val="008B2B92"/>
    <w:rsid w:val="008B5535"/>
    <w:rsid w:val="008C3863"/>
    <w:rsid w:val="008D2C51"/>
    <w:rsid w:val="008E0562"/>
    <w:rsid w:val="008E609D"/>
    <w:rsid w:val="00914480"/>
    <w:rsid w:val="00936B2A"/>
    <w:rsid w:val="009503EF"/>
    <w:rsid w:val="009836F7"/>
    <w:rsid w:val="009A1A92"/>
    <w:rsid w:val="009A3894"/>
    <w:rsid w:val="009E4D14"/>
    <w:rsid w:val="009E4DEC"/>
    <w:rsid w:val="009F02E8"/>
    <w:rsid w:val="009F2A62"/>
    <w:rsid w:val="009F3665"/>
    <w:rsid w:val="009F45E1"/>
    <w:rsid w:val="00A1409F"/>
    <w:rsid w:val="00A158D8"/>
    <w:rsid w:val="00A4041A"/>
    <w:rsid w:val="00A601CB"/>
    <w:rsid w:val="00A72093"/>
    <w:rsid w:val="00A820ED"/>
    <w:rsid w:val="00A876A6"/>
    <w:rsid w:val="00AB27ED"/>
    <w:rsid w:val="00B04795"/>
    <w:rsid w:val="00B13CF5"/>
    <w:rsid w:val="00B241BD"/>
    <w:rsid w:val="00B24B33"/>
    <w:rsid w:val="00B52173"/>
    <w:rsid w:val="00B84ACE"/>
    <w:rsid w:val="00BD098F"/>
    <w:rsid w:val="00BE3612"/>
    <w:rsid w:val="00BE4ADB"/>
    <w:rsid w:val="00BF2225"/>
    <w:rsid w:val="00C3066F"/>
    <w:rsid w:val="00C76E2B"/>
    <w:rsid w:val="00C77263"/>
    <w:rsid w:val="00C80D58"/>
    <w:rsid w:val="00C87B01"/>
    <w:rsid w:val="00C91625"/>
    <w:rsid w:val="00C9485A"/>
    <w:rsid w:val="00CD125A"/>
    <w:rsid w:val="00CD7C7D"/>
    <w:rsid w:val="00CE2214"/>
    <w:rsid w:val="00CF0326"/>
    <w:rsid w:val="00D22323"/>
    <w:rsid w:val="00D420B9"/>
    <w:rsid w:val="00D700EA"/>
    <w:rsid w:val="00DB41AE"/>
    <w:rsid w:val="00DB46CF"/>
    <w:rsid w:val="00DC13F6"/>
    <w:rsid w:val="00DF3254"/>
    <w:rsid w:val="00E27C88"/>
    <w:rsid w:val="00E304E8"/>
    <w:rsid w:val="00E37091"/>
    <w:rsid w:val="00E42A11"/>
    <w:rsid w:val="00E52923"/>
    <w:rsid w:val="00E75106"/>
    <w:rsid w:val="00E76D8C"/>
    <w:rsid w:val="00E7709C"/>
    <w:rsid w:val="00E9732D"/>
    <w:rsid w:val="00F20C25"/>
    <w:rsid w:val="00F2504D"/>
    <w:rsid w:val="00F35AD3"/>
    <w:rsid w:val="00F74C78"/>
    <w:rsid w:val="00FA07B3"/>
    <w:rsid w:val="00FB5BC6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4928</Characters>
  <Application>Microsoft Office Word</Application>
  <DocSecurity>4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2023-05-09T16:02:00Z</dcterms:created>
  <dcterms:modified xsi:type="dcterms:W3CDTF">2023-05-09T16:02:00Z</dcterms:modified>
</cp:coreProperties>
</file>