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4" w:rsidRDefault="00E04894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E04894" w:rsidRPr="000652E5" w:rsidRDefault="00390E85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2023年第1季度报告</w:t>
      </w:r>
      <w:r w:rsidR="00E04894" w:rsidRPr="00962FA2">
        <w:rPr>
          <w:rFonts w:ascii="仿宋" w:eastAsia="仿宋" w:hAnsi="仿宋" w:hint="eastAsia"/>
          <w:b/>
          <w:sz w:val="32"/>
          <w:szCs w:val="30"/>
        </w:rPr>
        <w:t>的提示性公告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="00390E85">
        <w:rPr>
          <w:rFonts w:ascii="仿宋" w:eastAsia="仿宋" w:hAnsi="仿宋" w:hint="eastAsia"/>
          <w:sz w:val="30"/>
          <w:szCs w:val="30"/>
        </w:rPr>
        <w:t>2023年第1季度报告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E21C50">
        <w:rPr>
          <w:rFonts w:ascii="仿宋" w:eastAsia="仿宋" w:hAnsi="仿宋"/>
          <w:sz w:val="30"/>
          <w:szCs w:val="30"/>
        </w:rPr>
        <w:t>55</w:t>
      </w:r>
      <w:r>
        <w:rPr>
          <w:rFonts w:ascii="仿宋" w:eastAsia="仿宋" w:hAnsi="仿宋" w:hint="eastAsia"/>
          <w:sz w:val="30"/>
          <w:szCs w:val="30"/>
        </w:rPr>
        <w:t>只基金（具体见附表）的</w:t>
      </w:r>
      <w:r w:rsidR="00390E85">
        <w:rPr>
          <w:rFonts w:ascii="仿宋" w:eastAsia="仿宋" w:hAnsi="仿宋" w:hint="eastAsia"/>
          <w:sz w:val="30"/>
          <w:szCs w:val="30"/>
        </w:rPr>
        <w:t>2023年第1季度报告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于</w:t>
      </w:r>
      <w:r w:rsidR="00E21C50">
        <w:rPr>
          <w:rFonts w:ascii="仿宋" w:eastAsia="仿宋" w:hAnsi="仿宋" w:hint="eastAsia"/>
          <w:sz w:val="30"/>
          <w:szCs w:val="30"/>
        </w:rPr>
        <w:t>202</w:t>
      </w:r>
      <w:r w:rsidR="00E21C50">
        <w:rPr>
          <w:rFonts w:ascii="仿宋" w:eastAsia="仿宋" w:hAnsi="仿宋"/>
          <w:sz w:val="30"/>
          <w:szCs w:val="30"/>
        </w:rPr>
        <w:t>3</w:t>
      </w:r>
      <w:r w:rsidR="00E21C50">
        <w:rPr>
          <w:rFonts w:ascii="仿宋" w:eastAsia="仿宋" w:hAnsi="仿宋" w:hint="eastAsia"/>
          <w:sz w:val="30"/>
          <w:szCs w:val="30"/>
        </w:rPr>
        <w:t>年</w:t>
      </w:r>
      <w:r w:rsidR="00E21C50">
        <w:rPr>
          <w:rFonts w:ascii="仿宋" w:eastAsia="仿宋" w:hAnsi="仿宋"/>
          <w:sz w:val="30"/>
          <w:szCs w:val="30"/>
        </w:rPr>
        <w:t>4</w:t>
      </w:r>
      <w:r w:rsidR="00207D09">
        <w:rPr>
          <w:rFonts w:ascii="仿宋" w:eastAsia="仿宋" w:hAnsi="仿宋" w:hint="eastAsia"/>
          <w:sz w:val="30"/>
          <w:szCs w:val="30"/>
        </w:rPr>
        <w:t>月</w:t>
      </w:r>
      <w:r w:rsidR="00E21C50">
        <w:rPr>
          <w:rFonts w:ascii="仿宋" w:eastAsia="仿宋" w:hAnsi="仿宋"/>
          <w:sz w:val="30"/>
          <w:szCs w:val="30"/>
        </w:rPr>
        <w:t>22</w:t>
      </w:r>
      <w:r w:rsidR="00207D09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中国证监会基金电子披露</w:t>
      </w:r>
      <w:r w:rsidR="00175C8C">
        <w:rPr>
          <w:rFonts w:ascii="仿宋" w:eastAsia="仿宋" w:hAnsi="仿宋" w:hint="eastAsia"/>
          <w:sz w:val="30"/>
          <w:szCs w:val="30"/>
        </w:rPr>
        <w:t>网站</w:t>
      </w:r>
      <w:r>
        <w:rPr>
          <w:rFonts w:ascii="仿宋" w:eastAsia="仿宋" w:hAnsi="仿宋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本次披露</w:t>
      </w:r>
      <w:r w:rsidR="00390E85">
        <w:rPr>
          <w:rFonts w:ascii="仿宋" w:eastAsia="仿宋" w:hAnsi="仿宋" w:hint="eastAsia"/>
          <w:sz w:val="30"/>
          <w:szCs w:val="30"/>
        </w:rPr>
        <w:t>2023年第1季度报告</w:t>
      </w:r>
      <w:r>
        <w:rPr>
          <w:rFonts w:ascii="仿宋" w:eastAsia="仿宋" w:hAnsi="仿宋" w:hint="eastAsia"/>
          <w:sz w:val="30"/>
          <w:szCs w:val="30"/>
        </w:rPr>
        <w:t>的</w:t>
      </w:r>
      <w:r w:rsidR="00E21C50">
        <w:rPr>
          <w:rFonts w:ascii="仿宋" w:eastAsia="仿宋" w:hAnsi="仿宋"/>
          <w:sz w:val="30"/>
          <w:szCs w:val="30"/>
        </w:rPr>
        <w:t>55</w:t>
      </w:r>
      <w:r>
        <w:rPr>
          <w:rFonts w:ascii="仿宋" w:eastAsia="仿宋" w:hAnsi="仿宋" w:hint="eastAsia"/>
          <w:sz w:val="30"/>
          <w:szCs w:val="30"/>
        </w:rPr>
        <w:t>只基金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21C50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兴全合兴混合型证券投资基金（LOF）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兴证全球恒惠30天持有期超短债债券型证券投资基金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兴证全球恒利一年定期开放债券型发起式证券投资基金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兴证全球安悦稳健养老目标一年持有期混合型基金中基金（FOF）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FE3690" w:rsidP="00FE369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兴证全球积极配置三年封闭运作混合型基金中基金（FOF-LOF）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053F30" w:rsidP="00053F3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兴证全球恒悦180天持有期债券型证券投资基金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E42C2C" w:rsidP="00E42C2C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兴证全球合衡三年持有期混合型证券投资基金</w:t>
            </w:r>
          </w:p>
        </w:tc>
      </w:tr>
      <w:tr w:rsidR="00FE074A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074A" w:rsidRDefault="00FE074A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074A" w:rsidRPr="007E53A7" w:rsidRDefault="00FE074A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兴证全球优选稳健六个月持有</w:t>
            </w:r>
            <w:r w:rsidR="007E53A7">
              <w:rPr>
                <w:rFonts w:ascii="仿宋" w:eastAsia="仿宋" w:hAnsi="仿宋" w:hint="eastAsia"/>
                <w:sz w:val="30"/>
                <w:szCs w:val="30"/>
              </w:rPr>
              <w:t>期</w:t>
            </w:r>
            <w:r w:rsidRPr="007E53A7">
              <w:rPr>
                <w:rFonts w:ascii="仿宋" w:eastAsia="仿宋" w:hAnsi="仿宋" w:hint="eastAsia"/>
                <w:sz w:val="30"/>
                <w:szCs w:val="30"/>
              </w:rPr>
              <w:t>债券型基金中基金（FOF）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E9397D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兴证全球兴裕混合型证券投资基金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兴证全球恒泰一年定期开放债券型发起式证券投资基金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兴证全球兴益债券型证券投资基金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兴证全球合瑞混合型证券投资基金</w:t>
            </w:r>
          </w:p>
        </w:tc>
      </w:tr>
      <w:tr w:rsidR="00E21C5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21C50" w:rsidRDefault="00E21C5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21C50" w:rsidRPr="00E9397D" w:rsidRDefault="00E21C50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兴证全球恒信债券型证券投资基金</w:t>
            </w:r>
          </w:p>
        </w:tc>
      </w:tr>
      <w:tr w:rsidR="00E21C5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21C50" w:rsidRDefault="00E21C5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21C50" w:rsidRPr="00E9397D" w:rsidRDefault="00E21C50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A55AE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兴证全球安悦平衡养老目标三年持有期混合型基金中基金（FOF）</w:t>
            </w:r>
          </w:p>
        </w:tc>
      </w:tr>
    </w:tbl>
    <w:p w:rsidR="00E04894" w:rsidRPr="007B5DA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Pr="0010673D" w:rsidRDefault="00E04894" w:rsidP="00E04894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E04894" w:rsidRPr="0010673D" w:rsidRDefault="00E21C50" w:rsidP="00E04894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/>
          <w:i/>
          <w:sz w:val="30"/>
          <w:szCs w:val="30"/>
        </w:rPr>
        <w:t>3</w:t>
      </w:r>
      <w:r>
        <w:rPr>
          <w:rFonts w:ascii="仿宋" w:eastAsia="仿宋" w:hAnsi="仿宋" w:hint="eastAsia"/>
          <w:i/>
          <w:sz w:val="30"/>
          <w:szCs w:val="30"/>
        </w:rPr>
        <w:t>年</w:t>
      </w:r>
      <w:r>
        <w:rPr>
          <w:rFonts w:ascii="仿宋" w:eastAsia="仿宋" w:hAnsi="仿宋"/>
          <w:i/>
          <w:sz w:val="30"/>
          <w:szCs w:val="30"/>
        </w:rPr>
        <w:t>4</w:t>
      </w:r>
      <w:r w:rsidR="00207D09">
        <w:rPr>
          <w:rFonts w:ascii="仿宋" w:eastAsia="仿宋" w:hAnsi="仿宋" w:hint="eastAsia"/>
          <w:i/>
          <w:sz w:val="30"/>
          <w:szCs w:val="30"/>
        </w:rPr>
        <w:t>月</w:t>
      </w:r>
      <w:r>
        <w:rPr>
          <w:rFonts w:ascii="仿宋" w:eastAsia="仿宋" w:hAnsi="仿宋"/>
          <w:i/>
          <w:sz w:val="30"/>
          <w:szCs w:val="30"/>
        </w:rPr>
        <w:t>22</w:t>
      </w:r>
      <w:r w:rsidR="00207D09">
        <w:rPr>
          <w:rFonts w:ascii="仿宋" w:eastAsia="仿宋" w:hAnsi="仿宋" w:hint="eastAsia"/>
          <w:i/>
          <w:sz w:val="30"/>
          <w:szCs w:val="30"/>
        </w:rPr>
        <w:t>日</w:t>
      </w:r>
      <w:r w:rsidR="00E04894" w:rsidRPr="0010673D">
        <w:rPr>
          <w:rFonts w:ascii="仿宋" w:eastAsia="仿宋" w:hAnsi="仿宋" w:hint="eastAsia"/>
          <w:i/>
          <w:sz w:val="30"/>
          <w:szCs w:val="30"/>
        </w:rPr>
        <w:t xml:space="preserve"> </w:t>
      </w:r>
    </w:p>
    <w:p w:rsidR="00E04894" w:rsidRPr="000652E5" w:rsidRDefault="00E04894" w:rsidP="00E04894"/>
    <w:p w:rsidR="003A1605" w:rsidRDefault="003A1605"/>
    <w:sectPr w:rsidR="003A1605" w:rsidSect="006B18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07" w:rsidRDefault="00474B07" w:rsidP="00175C8C">
      <w:r>
        <w:separator/>
      </w:r>
    </w:p>
  </w:endnote>
  <w:endnote w:type="continuationSeparator" w:id="0">
    <w:p w:rsidR="00474B07" w:rsidRDefault="00474B07" w:rsidP="0017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07" w:rsidRDefault="00474B07" w:rsidP="00175C8C">
      <w:r>
        <w:separator/>
      </w:r>
    </w:p>
  </w:footnote>
  <w:footnote w:type="continuationSeparator" w:id="0">
    <w:p w:rsidR="00474B07" w:rsidRDefault="00474B07" w:rsidP="0017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94"/>
    <w:rsid w:val="00053F30"/>
    <w:rsid w:val="00175C8C"/>
    <w:rsid w:val="00207D09"/>
    <w:rsid w:val="00350E14"/>
    <w:rsid w:val="00390E85"/>
    <w:rsid w:val="003A1605"/>
    <w:rsid w:val="00474B07"/>
    <w:rsid w:val="004927DB"/>
    <w:rsid w:val="005B1C04"/>
    <w:rsid w:val="005B6F72"/>
    <w:rsid w:val="006B1856"/>
    <w:rsid w:val="007E53A7"/>
    <w:rsid w:val="00811173"/>
    <w:rsid w:val="00944359"/>
    <w:rsid w:val="00A2371A"/>
    <w:rsid w:val="00CA6D0C"/>
    <w:rsid w:val="00E007ED"/>
    <w:rsid w:val="00E04894"/>
    <w:rsid w:val="00E21C50"/>
    <w:rsid w:val="00E42C2C"/>
    <w:rsid w:val="00E9397D"/>
    <w:rsid w:val="00F330FB"/>
    <w:rsid w:val="00FE074A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5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53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1529</Characters>
  <Application>Microsoft Office Word</Application>
  <DocSecurity>4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张露露</dc:creator>
  <cp:keywords/>
  <dc:description/>
  <cp:lastModifiedBy>ZHONGM</cp:lastModifiedBy>
  <cp:revision>2</cp:revision>
  <dcterms:created xsi:type="dcterms:W3CDTF">2023-04-21T16:02:00Z</dcterms:created>
  <dcterms:modified xsi:type="dcterms:W3CDTF">2023-04-21T16:02:00Z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