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230096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1177E1"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1177E1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BA559E" w:rsidRPr="008C64A6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智联主题灵活配置混合型证券投资基金、银河大国智造主题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3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3个月定期开放债券型发起式证券投资基金、银河嘉谊灵活配置混合型证券投资基金、银河睿达灵活配置混合型证券投资基金、银河庭芳3个月定期开放债券型发起式证券投资基金、银河鑫月享6个月定期开放灵活配置混合型证券投资基金、银河中证沪港深高股息指数型证券投资基金（LOF）、银河文体娱乐主题灵活配置混</w:t>
      </w:r>
      <w:r w:rsidR="00BA559E" w:rsidRPr="008C64A6">
        <w:rPr>
          <w:rFonts w:hint="eastAsia"/>
        </w:rPr>
        <w:lastRenderedPageBreak/>
        <w:t>合型证券投资基金、银河景行3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(FOF)、 银河兴益一年定期开放债券型发起式证券投资基金、银河悦宁稳健养老目标一年持有期混合型发起式基金中基金（FOF）、银河成长优选一年持有期混合型证券投资基金、银河核心优势混合型证券投资基金、银河中债1-5年政策性金融债指数证券投资基金、银河恒益混合型证券投资基金、银河季季盈90天滚动持有短债债券型证券投资基金、银河价值成长混合型证券投资基金、银河景气行业混合型证券投资基金</w:t>
      </w:r>
      <w:r w:rsidR="00700D48" w:rsidRPr="009456A7">
        <w:rPr>
          <w:rFonts w:hint="eastAsia"/>
        </w:rPr>
        <w:t>的</w:t>
      </w:r>
      <w:r w:rsidR="00BA559E">
        <w:rPr>
          <w:rFonts w:hint="eastAsia"/>
        </w:rPr>
        <w:t>1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0E0912">
        <w:rPr>
          <w:rFonts w:hint="eastAsia"/>
        </w:rPr>
        <w:t>3</w:t>
      </w:r>
      <w:r w:rsidR="00B0772D" w:rsidRPr="00C13572">
        <w:rPr>
          <w:rFonts w:hint="eastAsia"/>
        </w:rPr>
        <w:t>年</w:t>
      </w:r>
      <w:r w:rsidR="0077791A">
        <w:rPr>
          <w:rFonts w:hint="eastAsia"/>
        </w:rPr>
        <w:t>4</w:t>
      </w:r>
      <w:r w:rsidR="00B0772D" w:rsidRPr="00C13572">
        <w:rPr>
          <w:rFonts w:hint="eastAsia"/>
        </w:rPr>
        <w:t>月</w:t>
      </w:r>
      <w:r w:rsidR="00BA559E">
        <w:rPr>
          <w:rFonts w:hint="eastAsia"/>
        </w:rPr>
        <w:t>21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B820C5" w:rsidRPr="008C64A6">
        <w:rPr>
          <w:rFonts w:hint="eastAsia"/>
        </w:rPr>
        <w:t>www.cgf</w:t>
      </w:r>
      <w:r w:rsidR="00B820C5" w:rsidRPr="008C64A6">
        <w:t>.cn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F263D4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0E0912">
        <w:rPr>
          <w:rFonts w:hint="eastAsia"/>
        </w:rPr>
        <w:t>3</w:t>
      </w:r>
      <w:r w:rsidRPr="00C13572">
        <w:t>年</w:t>
      </w:r>
      <w:r w:rsidR="0077791A">
        <w:rPr>
          <w:rFonts w:hint="eastAsia"/>
        </w:rPr>
        <w:t>4</w:t>
      </w:r>
      <w:r w:rsidRPr="00C13572">
        <w:t>月</w:t>
      </w:r>
      <w:r w:rsidR="00BA559E">
        <w:rPr>
          <w:rFonts w:hint="eastAsia"/>
        </w:rPr>
        <w:t>21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E2" w:rsidRDefault="000B57E2" w:rsidP="009A149B">
      <w:r>
        <w:separator/>
      </w:r>
    </w:p>
  </w:endnote>
  <w:endnote w:type="continuationSeparator" w:id="0">
    <w:p w:rsidR="000B57E2" w:rsidRDefault="000B57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30096" w:rsidRPr="00230096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30096" w:rsidRPr="0023009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E2" w:rsidRDefault="000B57E2" w:rsidP="009A149B">
      <w:r>
        <w:separator/>
      </w:r>
    </w:p>
  </w:footnote>
  <w:footnote w:type="continuationSeparator" w:id="0">
    <w:p w:rsidR="000B57E2" w:rsidRDefault="000B57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1B0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416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B57E2"/>
    <w:rsid w:val="000C06E1"/>
    <w:rsid w:val="000C1032"/>
    <w:rsid w:val="000D18EF"/>
    <w:rsid w:val="000E0912"/>
    <w:rsid w:val="000E13E9"/>
    <w:rsid w:val="000E7D66"/>
    <w:rsid w:val="000F07E6"/>
    <w:rsid w:val="000F407E"/>
    <w:rsid w:val="000F5F68"/>
    <w:rsid w:val="000F6458"/>
    <w:rsid w:val="00100926"/>
    <w:rsid w:val="001039BC"/>
    <w:rsid w:val="00103E18"/>
    <w:rsid w:val="00105339"/>
    <w:rsid w:val="001177E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096"/>
    <w:rsid w:val="00231800"/>
    <w:rsid w:val="00234298"/>
    <w:rsid w:val="002343BD"/>
    <w:rsid w:val="002471D4"/>
    <w:rsid w:val="00253326"/>
    <w:rsid w:val="00261CDE"/>
    <w:rsid w:val="0026276F"/>
    <w:rsid w:val="00271A2A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B59DE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136E"/>
    <w:rsid w:val="00523DD7"/>
    <w:rsid w:val="00534A41"/>
    <w:rsid w:val="0053650E"/>
    <w:rsid w:val="0053729D"/>
    <w:rsid w:val="00542535"/>
    <w:rsid w:val="005426C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7791A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06E8"/>
    <w:rsid w:val="007D246E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2582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C64A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CE8"/>
    <w:rsid w:val="00B17EF5"/>
    <w:rsid w:val="00B2068A"/>
    <w:rsid w:val="00B22788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20C5"/>
    <w:rsid w:val="00B849C0"/>
    <w:rsid w:val="00B9125C"/>
    <w:rsid w:val="00B91560"/>
    <w:rsid w:val="00B9364B"/>
    <w:rsid w:val="00B95F9A"/>
    <w:rsid w:val="00BA0E21"/>
    <w:rsid w:val="00BA1434"/>
    <w:rsid w:val="00BA3915"/>
    <w:rsid w:val="00BA3AE4"/>
    <w:rsid w:val="00BA559E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03FAC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E158C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15E29"/>
    <w:rsid w:val="00F25F52"/>
    <w:rsid w:val="00F263D4"/>
    <w:rsid w:val="00F4090C"/>
    <w:rsid w:val="00F41E60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1DC5-6A9E-4366-BAA4-665CC88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4</DocSecurity>
  <Lines>13</Lines>
  <Paragraphs>3</Paragraphs>
  <ScaleCrop>false</ScaleCrop>
  <Company/>
  <LinksUpToDate>false</LinksUpToDate>
  <CharactersWithSpaces>1923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2023-04-20T16:02:00Z</dcterms:created>
  <dcterms:modified xsi:type="dcterms:W3CDTF">2023-04-20T16:02:00Z</dcterms:modified>
</cp:coreProperties>
</file>