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8D" w:rsidRDefault="000C608D" w:rsidP="00153336">
      <w:pPr>
        <w:widowControl/>
        <w:spacing w:line="300" w:lineRule="atLeast"/>
        <w:jc w:val="center"/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银河基金管理有限公司</w:t>
      </w:r>
    </w:p>
    <w:p w:rsidR="008F4F13" w:rsidRDefault="008F4F13" w:rsidP="008F4F13">
      <w:pPr>
        <w:widowControl/>
        <w:spacing w:line="300" w:lineRule="atLeast"/>
        <w:jc w:val="center"/>
        <w:rPr>
          <w:rFonts w:ascii="宋体" w:hAnsi="宋体" w:cs="宋体"/>
          <w:b/>
          <w:bCs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关于旗下基金</w:t>
      </w:r>
      <w:r w:rsidR="007A5859"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持有</w:t>
      </w:r>
      <w:r w:rsidR="00C8747D"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的股票</w:t>
      </w:r>
      <w:r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估值</w:t>
      </w:r>
      <w:r w:rsidR="00D21C43"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调整</w:t>
      </w:r>
      <w:r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的提示性公告</w:t>
      </w:r>
    </w:p>
    <w:p w:rsidR="00192FFD" w:rsidRPr="008F4F13" w:rsidRDefault="00192FFD" w:rsidP="00A76618">
      <w:pPr>
        <w:widowControl/>
        <w:spacing w:line="330" w:lineRule="atLeast"/>
        <w:jc w:val="left"/>
        <w:rPr>
          <w:rFonts w:ascii="宋体" w:hAnsi="宋体" w:cs="宋体" w:hint="eastAsia"/>
          <w:kern w:val="0"/>
          <w:sz w:val="18"/>
          <w:szCs w:val="18"/>
        </w:rPr>
      </w:pPr>
    </w:p>
    <w:p w:rsidR="004C401A" w:rsidRDefault="004C401A" w:rsidP="004C401A">
      <w:pPr>
        <w:widowControl/>
        <w:spacing w:line="360" w:lineRule="auto"/>
        <w:ind w:firstLineChars="200" w:firstLine="400"/>
        <w:jc w:val="left"/>
        <w:rPr>
          <w:rFonts w:ascii="宋体" w:hAnsi="宋体" w:cs="宋体"/>
          <w:kern w:val="0"/>
          <w:sz w:val="20"/>
          <w:szCs w:val="20"/>
        </w:rPr>
      </w:pPr>
      <w:r w:rsidRPr="00480347">
        <w:rPr>
          <w:rFonts w:ascii="宋体" w:hAnsi="宋体" w:cs="宋体" w:hint="eastAsia"/>
          <w:kern w:val="0"/>
          <w:sz w:val="20"/>
          <w:szCs w:val="20"/>
        </w:rPr>
        <w:t>根据中国证券监督管理委员</w:t>
      </w:r>
      <w:r>
        <w:rPr>
          <w:rFonts w:ascii="宋体" w:hAnsi="宋体" w:cs="宋体" w:hint="eastAsia"/>
          <w:kern w:val="0"/>
          <w:sz w:val="20"/>
          <w:szCs w:val="20"/>
        </w:rPr>
        <w:t>会</w:t>
      </w:r>
      <w:r w:rsidRPr="00480347">
        <w:rPr>
          <w:rFonts w:ascii="宋体" w:hAnsi="宋体" w:cs="宋体" w:hint="eastAsia"/>
          <w:kern w:val="0"/>
          <w:sz w:val="20"/>
          <w:szCs w:val="20"/>
        </w:rPr>
        <w:t>公告[20</w:t>
      </w:r>
      <w:r w:rsidR="00106A92">
        <w:rPr>
          <w:rFonts w:ascii="宋体" w:hAnsi="宋体" w:cs="宋体" w:hint="eastAsia"/>
          <w:kern w:val="0"/>
          <w:sz w:val="20"/>
          <w:szCs w:val="20"/>
        </w:rPr>
        <w:t>17</w:t>
      </w:r>
      <w:r w:rsidRPr="00480347">
        <w:rPr>
          <w:rFonts w:ascii="宋体" w:hAnsi="宋体" w:cs="宋体" w:hint="eastAsia"/>
          <w:kern w:val="0"/>
          <w:sz w:val="20"/>
          <w:szCs w:val="20"/>
        </w:rPr>
        <w:t xml:space="preserve">] </w:t>
      </w:r>
      <w:r w:rsidR="00106A92">
        <w:rPr>
          <w:rFonts w:ascii="宋体" w:hAnsi="宋体" w:cs="宋体" w:hint="eastAsia"/>
          <w:kern w:val="0"/>
          <w:sz w:val="20"/>
          <w:szCs w:val="20"/>
        </w:rPr>
        <w:t>13</w:t>
      </w:r>
      <w:r w:rsidRPr="00480347">
        <w:rPr>
          <w:rFonts w:ascii="宋体" w:hAnsi="宋体" w:cs="宋体" w:hint="eastAsia"/>
          <w:kern w:val="0"/>
          <w:sz w:val="20"/>
          <w:szCs w:val="20"/>
        </w:rPr>
        <w:t>号《</w:t>
      </w:r>
      <w:r w:rsidR="00106A92">
        <w:rPr>
          <w:rFonts w:ascii="宋体" w:hAnsi="宋体" w:cs="宋体" w:hint="eastAsia"/>
          <w:kern w:val="0"/>
          <w:sz w:val="20"/>
          <w:szCs w:val="20"/>
        </w:rPr>
        <w:t>中国证监会关于证券投资基金估值业务的指导意见</w:t>
      </w:r>
      <w:r w:rsidRPr="00480347">
        <w:rPr>
          <w:rFonts w:ascii="宋体" w:hAnsi="宋体" w:cs="宋体" w:hint="eastAsia"/>
          <w:kern w:val="0"/>
          <w:sz w:val="20"/>
          <w:szCs w:val="20"/>
        </w:rPr>
        <w:t>》</w:t>
      </w:r>
      <w:r w:rsidR="0064073B">
        <w:rPr>
          <w:rFonts w:ascii="宋体" w:hAnsi="宋体" w:cs="宋体" w:hint="eastAsia"/>
          <w:kern w:val="0"/>
          <w:sz w:val="20"/>
          <w:szCs w:val="20"/>
        </w:rPr>
        <w:t>、银河基金管理有限公司（以下简称“我</w:t>
      </w:r>
      <w:r w:rsidR="005709FA" w:rsidRPr="007F213D">
        <w:rPr>
          <w:rFonts w:ascii="宋体" w:hAnsi="宋体" w:cs="宋体" w:hint="eastAsia"/>
          <w:kern w:val="0"/>
          <w:sz w:val="20"/>
          <w:szCs w:val="20"/>
        </w:rPr>
        <w:t>司”）的估值政策和程序</w:t>
      </w:r>
      <w:r w:rsidRPr="00480347">
        <w:rPr>
          <w:rFonts w:ascii="宋体" w:hAnsi="宋体" w:cs="宋体" w:hint="eastAsia"/>
          <w:kern w:val="0"/>
          <w:sz w:val="20"/>
          <w:szCs w:val="20"/>
        </w:rPr>
        <w:t>等有关规定</w:t>
      </w:r>
      <w:r w:rsidR="00D21C43" w:rsidRPr="00D21C43">
        <w:rPr>
          <w:rFonts w:ascii="宋体" w:hAnsi="宋体" w:cs="宋体"/>
          <w:kern w:val="0"/>
          <w:sz w:val="20"/>
          <w:szCs w:val="20"/>
        </w:rPr>
        <w:t>，</w:t>
      </w:r>
      <w:r w:rsidR="0064073B">
        <w:rPr>
          <w:rFonts w:ascii="宋体" w:hAnsi="宋体" w:cs="宋体" w:hint="eastAsia"/>
          <w:kern w:val="0"/>
          <w:sz w:val="20"/>
          <w:szCs w:val="20"/>
        </w:rPr>
        <w:t>我</w:t>
      </w:r>
      <w:r w:rsidR="005709FA">
        <w:rPr>
          <w:rFonts w:ascii="宋体" w:hAnsi="宋体" w:cs="宋体" w:hint="eastAsia"/>
          <w:kern w:val="0"/>
          <w:sz w:val="20"/>
          <w:szCs w:val="20"/>
        </w:rPr>
        <w:t>司</w:t>
      </w:r>
      <w:r w:rsidRPr="00480347">
        <w:rPr>
          <w:rFonts w:ascii="宋体" w:hAnsi="宋体" w:cs="宋体" w:hint="eastAsia"/>
          <w:kern w:val="0"/>
          <w:sz w:val="20"/>
          <w:szCs w:val="20"/>
        </w:rPr>
        <w:t>与基金托管人协商一致，自</w:t>
      </w:r>
      <w:r w:rsidR="00C8747D">
        <w:rPr>
          <w:rFonts w:ascii="宋体" w:hAnsi="宋体" w:cs="宋体"/>
          <w:kern w:val="0"/>
          <w:sz w:val="20"/>
          <w:szCs w:val="20"/>
        </w:rPr>
        <w:t>2023</w:t>
      </w:r>
      <w:r w:rsidRPr="00480347">
        <w:rPr>
          <w:rFonts w:ascii="宋体" w:hAnsi="宋体" w:cs="宋体" w:hint="eastAsia"/>
          <w:kern w:val="0"/>
          <w:sz w:val="20"/>
          <w:szCs w:val="20"/>
        </w:rPr>
        <w:t>年</w:t>
      </w:r>
      <w:r w:rsidR="00C8747D">
        <w:rPr>
          <w:rFonts w:ascii="宋体" w:hAnsi="宋体" w:cs="宋体"/>
          <w:kern w:val="0"/>
          <w:sz w:val="20"/>
          <w:szCs w:val="20"/>
        </w:rPr>
        <w:t>04</w:t>
      </w:r>
      <w:r w:rsidRPr="00480347">
        <w:rPr>
          <w:rFonts w:ascii="宋体" w:hAnsi="宋体" w:cs="宋体" w:hint="eastAsia"/>
          <w:kern w:val="0"/>
          <w:sz w:val="20"/>
          <w:szCs w:val="20"/>
        </w:rPr>
        <w:t>月</w:t>
      </w:r>
      <w:r w:rsidR="00C8747D">
        <w:rPr>
          <w:rFonts w:ascii="宋体" w:hAnsi="宋体" w:cs="宋体"/>
          <w:kern w:val="0"/>
          <w:sz w:val="20"/>
          <w:szCs w:val="20"/>
        </w:rPr>
        <w:t>18</w:t>
      </w:r>
      <w:r w:rsidRPr="00480347">
        <w:rPr>
          <w:rFonts w:ascii="宋体" w:hAnsi="宋体" w:cs="宋体" w:hint="eastAsia"/>
          <w:kern w:val="0"/>
          <w:sz w:val="20"/>
          <w:szCs w:val="20"/>
        </w:rPr>
        <w:t>日起，对</w:t>
      </w:r>
      <w:r w:rsidR="007A7361">
        <w:rPr>
          <w:rFonts w:ascii="宋体" w:hAnsi="宋体" w:cs="宋体" w:hint="eastAsia"/>
          <w:kern w:val="0"/>
          <w:sz w:val="20"/>
          <w:szCs w:val="20"/>
        </w:rPr>
        <w:t>我</w:t>
      </w:r>
      <w:r w:rsidRPr="00480347">
        <w:rPr>
          <w:rFonts w:ascii="宋体" w:hAnsi="宋体" w:cs="宋体" w:hint="eastAsia"/>
          <w:kern w:val="0"/>
          <w:sz w:val="20"/>
          <w:szCs w:val="20"/>
        </w:rPr>
        <w:t>司旗下基金持有的</w:t>
      </w:r>
      <w:r w:rsidR="00C8747D">
        <w:rPr>
          <w:rFonts w:ascii="宋体" w:hAnsi="宋体" w:cs="宋体" w:hint="eastAsia"/>
          <w:kern w:val="0"/>
          <w:sz w:val="20"/>
          <w:szCs w:val="20"/>
        </w:rPr>
        <w:t>停牌港股及其对应港股通股票</w:t>
      </w:r>
      <w:r w:rsidR="006153CD" w:rsidRPr="00480347">
        <w:rPr>
          <w:rFonts w:ascii="宋体" w:hAnsi="宋体" w:cs="宋体" w:hint="eastAsia"/>
          <w:kern w:val="0"/>
          <w:sz w:val="20"/>
          <w:szCs w:val="20"/>
        </w:rPr>
        <w:t>“</w:t>
      </w:r>
      <w:r w:rsidR="00C8747D">
        <w:rPr>
          <w:rFonts w:ascii="宋体" w:hAnsi="宋体" w:cs="宋体" w:hint="eastAsia"/>
          <w:kern w:val="0"/>
          <w:sz w:val="20"/>
          <w:szCs w:val="20"/>
        </w:rPr>
        <w:t>中国忠旺</w:t>
      </w:r>
      <w:r w:rsidR="007F213D" w:rsidRPr="007F213D">
        <w:rPr>
          <w:rFonts w:ascii="宋体" w:hAnsi="宋体" w:cs="宋体" w:hint="eastAsia"/>
          <w:kern w:val="0"/>
          <w:sz w:val="20"/>
          <w:szCs w:val="20"/>
        </w:rPr>
        <w:t>（证券代码：</w:t>
      </w:r>
      <w:r w:rsidR="00C8747D">
        <w:rPr>
          <w:rFonts w:ascii="宋体" w:hAnsi="宋体" w:cs="宋体"/>
          <w:kern w:val="0"/>
          <w:sz w:val="20"/>
          <w:szCs w:val="20"/>
        </w:rPr>
        <w:t>1333</w:t>
      </w:r>
      <w:r w:rsidR="005B38AA">
        <w:rPr>
          <w:rFonts w:ascii="宋体" w:hAnsi="宋体" w:cs="宋体"/>
          <w:kern w:val="0"/>
          <w:sz w:val="20"/>
          <w:szCs w:val="20"/>
        </w:rPr>
        <w:t>.HK</w:t>
      </w:r>
      <w:r w:rsidR="007F213D" w:rsidRPr="007F213D">
        <w:rPr>
          <w:rFonts w:ascii="宋体" w:hAnsi="宋体" w:cs="宋体" w:hint="eastAsia"/>
          <w:kern w:val="0"/>
          <w:sz w:val="20"/>
          <w:szCs w:val="20"/>
        </w:rPr>
        <w:t>）</w:t>
      </w:r>
      <w:r w:rsidR="006153CD" w:rsidRPr="00480347">
        <w:rPr>
          <w:rFonts w:ascii="宋体" w:hAnsi="宋体" w:cs="宋体" w:hint="eastAsia"/>
          <w:kern w:val="0"/>
          <w:sz w:val="20"/>
          <w:szCs w:val="20"/>
        </w:rPr>
        <w:t>”</w:t>
      </w:r>
      <w:r w:rsidR="00D21C43">
        <w:rPr>
          <w:rFonts w:ascii="宋体" w:hAnsi="宋体" w:cs="宋体" w:hint="eastAsia"/>
          <w:kern w:val="0"/>
          <w:sz w:val="20"/>
          <w:szCs w:val="20"/>
        </w:rPr>
        <w:t>进行估值调整，估值</w:t>
      </w:r>
      <w:r w:rsidR="00C8747D">
        <w:rPr>
          <w:rFonts w:ascii="宋体" w:hAnsi="宋体" w:cs="宋体" w:hint="eastAsia"/>
          <w:kern w:val="0"/>
          <w:sz w:val="20"/>
          <w:szCs w:val="20"/>
        </w:rPr>
        <w:t>价格</w:t>
      </w:r>
      <w:r w:rsidR="00106A92">
        <w:rPr>
          <w:rFonts w:ascii="宋体" w:hAnsi="宋体" w:cs="宋体" w:hint="eastAsia"/>
          <w:kern w:val="0"/>
          <w:sz w:val="20"/>
          <w:szCs w:val="20"/>
        </w:rPr>
        <w:t>调整</w:t>
      </w:r>
      <w:r w:rsidR="00D21C43" w:rsidRPr="00C81902">
        <w:rPr>
          <w:rFonts w:ascii="宋体" w:hAnsi="宋体" w:cs="宋体" w:hint="eastAsia"/>
          <w:kern w:val="0"/>
          <w:sz w:val="20"/>
          <w:szCs w:val="20"/>
        </w:rPr>
        <w:t>为</w:t>
      </w:r>
      <w:r w:rsidR="00C8747D">
        <w:rPr>
          <w:rFonts w:ascii="宋体" w:hAnsi="宋体" w:cs="宋体"/>
          <w:kern w:val="0"/>
          <w:sz w:val="20"/>
          <w:szCs w:val="20"/>
        </w:rPr>
        <w:t>0.00</w:t>
      </w:r>
      <w:r w:rsidR="00D21C43" w:rsidRPr="00C81902">
        <w:rPr>
          <w:rFonts w:ascii="宋体" w:hAnsi="宋体" w:cs="宋体" w:hint="eastAsia"/>
          <w:kern w:val="0"/>
          <w:sz w:val="20"/>
          <w:szCs w:val="20"/>
        </w:rPr>
        <w:t>元</w:t>
      </w:r>
      <w:r w:rsidR="00C8747D">
        <w:rPr>
          <w:rFonts w:ascii="宋体" w:hAnsi="宋体" w:cs="宋体" w:hint="eastAsia"/>
          <w:kern w:val="0"/>
          <w:sz w:val="20"/>
          <w:szCs w:val="20"/>
        </w:rPr>
        <w:t>（港币）</w:t>
      </w:r>
      <w:r w:rsidR="00D21C43">
        <w:rPr>
          <w:rFonts w:ascii="宋体" w:hAnsi="宋体" w:cs="宋体" w:hint="eastAsia"/>
          <w:kern w:val="0"/>
          <w:sz w:val="20"/>
          <w:szCs w:val="20"/>
        </w:rPr>
        <w:t>。</w:t>
      </w:r>
    </w:p>
    <w:p w:rsidR="008D378D" w:rsidRPr="00480347" w:rsidRDefault="008D378D" w:rsidP="004C401A">
      <w:pPr>
        <w:widowControl/>
        <w:spacing w:line="360" w:lineRule="auto"/>
        <w:ind w:firstLineChars="200" w:firstLine="400"/>
        <w:jc w:val="lef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风险提示：</w:t>
      </w:r>
      <w:r w:rsidR="00FA0C1D">
        <w:rPr>
          <w:rFonts w:ascii="宋体" w:hAnsi="宋体" w:cs="宋体" w:hint="eastAsia"/>
          <w:kern w:val="0"/>
          <w:sz w:val="20"/>
          <w:szCs w:val="20"/>
        </w:rPr>
        <w:t>我</w:t>
      </w:r>
      <w:r>
        <w:rPr>
          <w:rFonts w:ascii="宋体" w:hAnsi="宋体" w:cs="宋体" w:hint="eastAsia"/>
          <w:kern w:val="0"/>
          <w:sz w:val="20"/>
          <w:szCs w:val="20"/>
        </w:rPr>
        <w:t>司承诺以诚实信用、勤勉尽责的原则管理和运用基金资产，但不保证基金一定盈利，也不保证最低收益。敬请投资人注意投资风险。</w:t>
      </w:r>
    </w:p>
    <w:p w:rsidR="004C401A" w:rsidRPr="00480347" w:rsidRDefault="004C401A" w:rsidP="004C401A">
      <w:pPr>
        <w:widowControl/>
        <w:spacing w:line="360" w:lineRule="auto"/>
        <w:ind w:firstLineChars="200" w:firstLine="400"/>
        <w:jc w:val="left"/>
        <w:rPr>
          <w:rFonts w:ascii="宋体" w:hAnsi="宋体" w:cs="宋体" w:hint="eastAsia"/>
          <w:kern w:val="0"/>
          <w:sz w:val="20"/>
          <w:szCs w:val="20"/>
        </w:rPr>
      </w:pPr>
      <w:r w:rsidRPr="00480347">
        <w:rPr>
          <w:rFonts w:ascii="宋体" w:hAnsi="宋体" w:cs="宋体" w:hint="eastAsia"/>
          <w:kern w:val="0"/>
          <w:sz w:val="20"/>
          <w:szCs w:val="20"/>
        </w:rPr>
        <w:t>特此公告。</w:t>
      </w:r>
    </w:p>
    <w:p w:rsidR="00A76618" w:rsidRPr="00480347" w:rsidRDefault="004C401A" w:rsidP="004C401A">
      <w:pPr>
        <w:widowControl/>
        <w:spacing w:line="360" w:lineRule="auto"/>
        <w:ind w:firstLineChars="200" w:firstLine="400"/>
        <w:jc w:val="right"/>
        <w:rPr>
          <w:rFonts w:ascii="宋体" w:hAnsi="宋体" w:cs="宋体" w:hint="eastAsia"/>
          <w:kern w:val="0"/>
          <w:sz w:val="20"/>
          <w:szCs w:val="20"/>
        </w:rPr>
      </w:pPr>
      <w:r w:rsidRPr="00480347">
        <w:rPr>
          <w:rFonts w:ascii="宋体" w:hAnsi="宋体" w:cs="宋体" w:hint="eastAsia"/>
          <w:kern w:val="0"/>
          <w:sz w:val="20"/>
          <w:szCs w:val="20"/>
        </w:rPr>
        <w:t xml:space="preserve">　　</w:t>
      </w:r>
      <w:r w:rsidR="00A76618" w:rsidRPr="00480347">
        <w:rPr>
          <w:rFonts w:ascii="宋体" w:hAnsi="宋体" w:cs="宋体" w:hint="eastAsia"/>
          <w:kern w:val="0"/>
          <w:sz w:val="20"/>
          <w:szCs w:val="20"/>
        </w:rPr>
        <w:t xml:space="preserve">　　</w:t>
      </w:r>
      <w:r w:rsidR="00192FFD" w:rsidRPr="00480347">
        <w:rPr>
          <w:rFonts w:ascii="宋体" w:hAnsi="宋体" w:cs="宋体" w:hint="eastAsia"/>
          <w:kern w:val="0"/>
          <w:sz w:val="20"/>
          <w:szCs w:val="20"/>
        </w:rPr>
        <w:t>银河</w:t>
      </w:r>
      <w:r w:rsidR="00A76618" w:rsidRPr="00480347">
        <w:rPr>
          <w:rFonts w:ascii="宋体" w:hAnsi="宋体" w:cs="宋体" w:hint="eastAsia"/>
          <w:kern w:val="0"/>
          <w:sz w:val="20"/>
          <w:szCs w:val="20"/>
        </w:rPr>
        <w:t>基金管理有限公司</w:t>
      </w:r>
    </w:p>
    <w:p w:rsidR="00A76618" w:rsidRPr="00480347" w:rsidRDefault="00CD05B2" w:rsidP="00D32AE7">
      <w:pPr>
        <w:widowControl/>
        <w:spacing w:line="360" w:lineRule="auto"/>
        <w:ind w:firstLineChars="200" w:firstLine="400"/>
        <w:jc w:val="right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20</w:t>
      </w:r>
      <w:r w:rsidR="000C76ED">
        <w:rPr>
          <w:rFonts w:ascii="宋体" w:hAnsi="宋体" w:cs="宋体"/>
          <w:kern w:val="0"/>
          <w:sz w:val="20"/>
          <w:szCs w:val="20"/>
        </w:rPr>
        <w:t>23</w:t>
      </w:r>
      <w:r w:rsidR="00A76618" w:rsidRPr="00480347">
        <w:rPr>
          <w:rFonts w:ascii="宋体" w:hAnsi="宋体" w:cs="宋体" w:hint="eastAsia"/>
          <w:kern w:val="0"/>
          <w:sz w:val="20"/>
          <w:szCs w:val="20"/>
        </w:rPr>
        <w:t>年</w:t>
      </w:r>
      <w:r w:rsidR="000C76ED">
        <w:rPr>
          <w:rFonts w:ascii="宋体" w:hAnsi="宋体" w:cs="宋体"/>
          <w:kern w:val="0"/>
          <w:sz w:val="20"/>
          <w:szCs w:val="20"/>
        </w:rPr>
        <w:t>4</w:t>
      </w:r>
      <w:r w:rsidR="00A76618" w:rsidRPr="00480347">
        <w:rPr>
          <w:rFonts w:ascii="宋体" w:hAnsi="宋体" w:cs="宋体" w:hint="eastAsia"/>
          <w:kern w:val="0"/>
          <w:sz w:val="20"/>
          <w:szCs w:val="20"/>
        </w:rPr>
        <w:t>月</w:t>
      </w:r>
      <w:r w:rsidR="000C76ED">
        <w:rPr>
          <w:rFonts w:ascii="宋体" w:hAnsi="宋体" w:cs="宋体"/>
          <w:kern w:val="0"/>
          <w:sz w:val="20"/>
          <w:szCs w:val="20"/>
        </w:rPr>
        <w:t>19</w:t>
      </w:r>
      <w:r w:rsidR="00A76618" w:rsidRPr="00480347">
        <w:rPr>
          <w:rFonts w:ascii="宋体" w:hAnsi="宋体" w:cs="宋体" w:hint="eastAsia"/>
          <w:kern w:val="0"/>
          <w:sz w:val="20"/>
          <w:szCs w:val="20"/>
        </w:rPr>
        <w:t>日</w:t>
      </w:r>
    </w:p>
    <w:p w:rsidR="00656A87" w:rsidRPr="00480347" w:rsidRDefault="00656A87" w:rsidP="00192FFD">
      <w:pPr>
        <w:spacing w:line="360" w:lineRule="auto"/>
        <w:ind w:firstLineChars="200" w:firstLine="420"/>
      </w:pPr>
    </w:p>
    <w:sectPr w:rsidR="00656A87" w:rsidRPr="00480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F29" w:rsidRDefault="008B4F29" w:rsidP="008F4F13">
      <w:r>
        <w:separator/>
      </w:r>
    </w:p>
  </w:endnote>
  <w:endnote w:type="continuationSeparator" w:id="0">
    <w:p w:rsidR="008B4F29" w:rsidRDefault="008B4F29" w:rsidP="008F4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F29" w:rsidRDefault="008B4F29" w:rsidP="008F4F13">
      <w:r>
        <w:separator/>
      </w:r>
    </w:p>
  </w:footnote>
  <w:footnote w:type="continuationSeparator" w:id="0">
    <w:p w:rsidR="008B4F29" w:rsidRDefault="008B4F29" w:rsidP="008F4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618"/>
    <w:rsid w:val="0001160A"/>
    <w:rsid w:val="000127B7"/>
    <w:rsid w:val="00013492"/>
    <w:rsid w:val="00023812"/>
    <w:rsid w:val="000245A5"/>
    <w:rsid w:val="000367E5"/>
    <w:rsid w:val="00037EB9"/>
    <w:rsid w:val="00043A59"/>
    <w:rsid w:val="00081031"/>
    <w:rsid w:val="000A0816"/>
    <w:rsid w:val="000A2196"/>
    <w:rsid w:val="000B55FB"/>
    <w:rsid w:val="000C0758"/>
    <w:rsid w:val="000C1167"/>
    <w:rsid w:val="000C1A6C"/>
    <w:rsid w:val="000C1C6B"/>
    <w:rsid w:val="000C608D"/>
    <w:rsid w:val="000C76ED"/>
    <w:rsid w:val="000C7A24"/>
    <w:rsid w:val="000D0197"/>
    <w:rsid w:val="000D2C67"/>
    <w:rsid w:val="000D3A74"/>
    <w:rsid w:val="000D408E"/>
    <w:rsid w:val="000D4810"/>
    <w:rsid w:val="000D75C6"/>
    <w:rsid w:val="000F0520"/>
    <w:rsid w:val="000F3370"/>
    <w:rsid w:val="00100A2A"/>
    <w:rsid w:val="00106A92"/>
    <w:rsid w:val="00116A8C"/>
    <w:rsid w:val="00121BF8"/>
    <w:rsid w:val="00121C7E"/>
    <w:rsid w:val="00127C96"/>
    <w:rsid w:val="00137582"/>
    <w:rsid w:val="001510E2"/>
    <w:rsid w:val="00152803"/>
    <w:rsid w:val="00153336"/>
    <w:rsid w:val="00153CBB"/>
    <w:rsid w:val="00163AF7"/>
    <w:rsid w:val="001739B2"/>
    <w:rsid w:val="00185F59"/>
    <w:rsid w:val="00190B3C"/>
    <w:rsid w:val="00192FFD"/>
    <w:rsid w:val="001A03C6"/>
    <w:rsid w:val="001A2310"/>
    <w:rsid w:val="001A37F0"/>
    <w:rsid w:val="001A6C4B"/>
    <w:rsid w:val="001B13FC"/>
    <w:rsid w:val="001E04CB"/>
    <w:rsid w:val="001E0792"/>
    <w:rsid w:val="001E24F8"/>
    <w:rsid w:val="001F3AAD"/>
    <w:rsid w:val="001F7089"/>
    <w:rsid w:val="00201CA6"/>
    <w:rsid w:val="0020448C"/>
    <w:rsid w:val="00217A19"/>
    <w:rsid w:val="002306A9"/>
    <w:rsid w:val="0023492A"/>
    <w:rsid w:val="002434F1"/>
    <w:rsid w:val="00245D3A"/>
    <w:rsid w:val="0025037E"/>
    <w:rsid w:val="00250AFF"/>
    <w:rsid w:val="002533D1"/>
    <w:rsid w:val="002565E7"/>
    <w:rsid w:val="00264A8A"/>
    <w:rsid w:val="00273452"/>
    <w:rsid w:val="00277ABA"/>
    <w:rsid w:val="00281DCA"/>
    <w:rsid w:val="0028271E"/>
    <w:rsid w:val="00292F47"/>
    <w:rsid w:val="00296271"/>
    <w:rsid w:val="002A12FE"/>
    <w:rsid w:val="002B1976"/>
    <w:rsid w:val="002B604B"/>
    <w:rsid w:val="002B7B71"/>
    <w:rsid w:val="002D6630"/>
    <w:rsid w:val="002E0B86"/>
    <w:rsid w:val="002E25CB"/>
    <w:rsid w:val="002F3C3A"/>
    <w:rsid w:val="00306C09"/>
    <w:rsid w:val="003114AA"/>
    <w:rsid w:val="00316949"/>
    <w:rsid w:val="003307F8"/>
    <w:rsid w:val="00343FDF"/>
    <w:rsid w:val="0035466F"/>
    <w:rsid w:val="00360B47"/>
    <w:rsid w:val="003633D9"/>
    <w:rsid w:val="003679BF"/>
    <w:rsid w:val="003750F6"/>
    <w:rsid w:val="003818A0"/>
    <w:rsid w:val="00384D1D"/>
    <w:rsid w:val="003861E5"/>
    <w:rsid w:val="00387CBD"/>
    <w:rsid w:val="003A184F"/>
    <w:rsid w:val="003A6D3C"/>
    <w:rsid w:val="003B4DB7"/>
    <w:rsid w:val="003C2B4D"/>
    <w:rsid w:val="003C4692"/>
    <w:rsid w:val="003D1D66"/>
    <w:rsid w:val="003D2C11"/>
    <w:rsid w:val="003E566B"/>
    <w:rsid w:val="003F074E"/>
    <w:rsid w:val="003F5E52"/>
    <w:rsid w:val="00404D02"/>
    <w:rsid w:val="00407DA3"/>
    <w:rsid w:val="00415B16"/>
    <w:rsid w:val="0042078F"/>
    <w:rsid w:val="0042374E"/>
    <w:rsid w:val="00430D91"/>
    <w:rsid w:val="00432BA7"/>
    <w:rsid w:val="0043731B"/>
    <w:rsid w:val="00450F43"/>
    <w:rsid w:val="004542CD"/>
    <w:rsid w:val="0045449E"/>
    <w:rsid w:val="00455141"/>
    <w:rsid w:val="00456035"/>
    <w:rsid w:val="00473702"/>
    <w:rsid w:val="00480347"/>
    <w:rsid w:val="00493993"/>
    <w:rsid w:val="004A0F40"/>
    <w:rsid w:val="004A180D"/>
    <w:rsid w:val="004A233A"/>
    <w:rsid w:val="004A488A"/>
    <w:rsid w:val="004A75B1"/>
    <w:rsid w:val="004C2C62"/>
    <w:rsid w:val="004C3786"/>
    <w:rsid w:val="004C401A"/>
    <w:rsid w:val="004C4EEA"/>
    <w:rsid w:val="004D5AAE"/>
    <w:rsid w:val="004E0747"/>
    <w:rsid w:val="004E124B"/>
    <w:rsid w:val="004E43D9"/>
    <w:rsid w:val="004E5D86"/>
    <w:rsid w:val="004F1D8B"/>
    <w:rsid w:val="004F1F04"/>
    <w:rsid w:val="00501641"/>
    <w:rsid w:val="005113E6"/>
    <w:rsid w:val="0051247A"/>
    <w:rsid w:val="0051594F"/>
    <w:rsid w:val="005349C1"/>
    <w:rsid w:val="00540541"/>
    <w:rsid w:val="0056224F"/>
    <w:rsid w:val="00563B36"/>
    <w:rsid w:val="00564D34"/>
    <w:rsid w:val="005679CC"/>
    <w:rsid w:val="005709FA"/>
    <w:rsid w:val="00570DFC"/>
    <w:rsid w:val="0058269A"/>
    <w:rsid w:val="005846FE"/>
    <w:rsid w:val="005965D3"/>
    <w:rsid w:val="00596A0A"/>
    <w:rsid w:val="0059716F"/>
    <w:rsid w:val="00597CD5"/>
    <w:rsid w:val="005B3271"/>
    <w:rsid w:val="005B38AA"/>
    <w:rsid w:val="005B69BB"/>
    <w:rsid w:val="005C498F"/>
    <w:rsid w:val="005C5970"/>
    <w:rsid w:val="005C69D3"/>
    <w:rsid w:val="005D5EBA"/>
    <w:rsid w:val="005E5E9C"/>
    <w:rsid w:val="005F0135"/>
    <w:rsid w:val="00600178"/>
    <w:rsid w:val="0060025B"/>
    <w:rsid w:val="006129E7"/>
    <w:rsid w:val="006153CD"/>
    <w:rsid w:val="00615555"/>
    <w:rsid w:val="006167DF"/>
    <w:rsid w:val="00620CE6"/>
    <w:rsid w:val="00620ED5"/>
    <w:rsid w:val="00634A62"/>
    <w:rsid w:val="00636CEC"/>
    <w:rsid w:val="0064073B"/>
    <w:rsid w:val="006433CA"/>
    <w:rsid w:val="00645F31"/>
    <w:rsid w:val="0064660E"/>
    <w:rsid w:val="00650968"/>
    <w:rsid w:val="006528FF"/>
    <w:rsid w:val="006535F2"/>
    <w:rsid w:val="00656456"/>
    <w:rsid w:val="00656A87"/>
    <w:rsid w:val="00663D76"/>
    <w:rsid w:val="00672F50"/>
    <w:rsid w:val="0068238B"/>
    <w:rsid w:val="00686782"/>
    <w:rsid w:val="00692F57"/>
    <w:rsid w:val="00694750"/>
    <w:rsid w:val="00695541"/>
    <w:rsid w:val="00697CC7"/>
    <w:rsid w:val="006A0B3F"/>
    <w:rsid w:val="006A658F"/>
    <w:rsid w:val="006A7339"/>
    <w:rsid w:val="006B463E"/>
    <w:rsid w:val="006C03AE"/>
    <w:rsid w:val="006C589A"/>
    <w:rsid w:val="006D16A3"/>
    <w:rsid w:val="006D5437"/>
    <w:rsid w:val="006E281A"/>
    <w:rsid w:val="006E2A35"/>
    <w:rsid w:val="006F343B"/>
    <w:rsid w:val="006F4405"/>
    <w:rsid w:val="006F4F1B"/>
    <w:rsid w:val="006F6D79"/>
    <w:rsid w:val="0070519C"/>
    <w:rsid w:val="00710006"/>
    <w:rsid w:val="007136DA"/>
    <w:rsid w:val="007144EC"/>
    <w:rsid w:val="00723F1A"/>
    <w:rsid w:val="007264CD"/>
    <w:rsid w:val="0072764C"/>
    <w:rsid w:val="00731DBD"/>
    <w:rsid w:val="00731EF9"/>
    <w:rsid w:val="007352F8"/>
    <w:rsid w:val="0073692A"/>
    <w:rsid w:val="0074119D"/>
    <w:rsid w:val="00762042"/>
    <w:rsid w:val="007819DD"/>
    <w:rsid w:val="00783F03"/>
    <w:rsid w:val="00791F25"/>
    <w:rsid w:val="00795F5E"/>
    <w:rsid w:val="007A11F6"/>
    <w:rsid w:val="007A1CB7"/>
    <w:rsid w:val="007A4A72"/>
    <w:rsid w:val="007A4CF2"/>
    <w:rsid w:val="007A5859"/>
    <w:rsid w:val="007A71A1"/>
    <w:rsid w:val="007A7361"/>
    <w:rsid w:val="007A739A"/>
    <w:rsid w:val="007B64E7"/>
    <w:rsid w:val="007C0CE5"/>
    <w:rsid w:val="007C6DC9"/>
    <w:rsid w:val="007C7EEA"/>
    <w:rsid w:val="007F213D"/>
    <w:rsid w:val="007F3CDE"/>
    <w:rsid w:val="00822117"/>
    <w:rsid w:val="008223D5"/>
    <w:rsid w:val="0082590B"/>
    <w:rsid w:val="00837039"/>
    <w:rsid w:val="00844B9D"/>
    <w:rsid w:val="00846D92"/>
    <w:rsid w:val="008605B6"/>
    <w:rsid w:val="00866F15"/>
    <w:rsid w:val="00871FE7"/>
    <w:rsid w:val="008723AA"/>
    <w:rsid w:val="00872B96"/>
    <w:rsid w:val="00880CF2"/>
    <w:rsid w:val="00887081"/>
    <w:rsid w:val="008977D0"/>
    <w:rsid w:val="008A1BE0"/>
    <w:rsid w:val="008B4792"/>
    <w:rsid w:val="008B4F29"/>
    <w:rsid w:val="008B7B27"/>
    <w:rsid w:val="008C560E"/>
    <w:rsid w:val="008D1762"/>
    <w:rsid w:val="008D378D"/>
    <w:rsid w:val="008E038F"/>
    <w:rsid w:val="008E2C71"/>
    <w:rsid w:val="008F027C"/>
    <w:rsid w:val="008F120D"/>
    <w:rsid w:val="008F2E73"/>
    <w:rsid w:val="008F4F13"/>
    <w:rsid w:val="00900517"/>
    <w:rsid w:val="00903DC6"/>
    <w:rsid w:val="00907DEE"/>
    <w:rsid w:val="00913439"/>
    <w:rsid w:val="00914181"/>
    <w:rsid w:val="00914770"/>
    <w:rsid w:val="009161B0"/>
    <w:rsid w:val="00916718"/>
    <w:rsid w:val="00925452"/>
    <w:rsid w:val="00932E1F"/>
    <w:rsid w:val="00932EAE"/>
    <w:rsid w:val="00933630"/>
    <w:rsid w:val="00934F9D"/>
    <w:rsid w:val="00937D4A"/>
    <w:rsid w:val="00940CE1"/>
    <w:rsid w:val="00945182"/>
    <w:rsid w:val="009472E9"/>
    <w:rsid w:val="009515CB"/>
    <w:rsid w:val="00951F4C"/>
    <w:rsid w:val="00952B10"/>
    <w:rsid w:val="00956A82"/>
    <w:rsid w:val="009577E9"/>
    <w:rsid w:val="00962BAB"/>
    <w:rsid w:val="009633B9"/>
    <w:rsid w:val="00966B62"/>
    <w:rsid w:val="00970800"/>
    <w:rsid w:val="009745DF"/>
    <w:rsid w:val="0097594D"/>
    <w:rsid w:val="00977880"/>
    <w:rsid w:val="00983938"/>
    <w:rsid w:val="009B0F8E"/>
    <w:rsid w:val="009B7A13"/>
    <w:rsid w:val="009C38A8"/>
    <w:rsid w:val="009D4713"/>
    <w:rsid w:val="009D6DDA"/>
    <w:rsid w:val="009E0F5F"/>
    <w:rsid w:val="009E16FE"/>
    <w:rsid w:val="009E2472"/>
    <w:rsid w:val="009E2DF2"/>
    <w:rsid w:val="009E4ED5"/>
    <w:rsid w:val="009E663A"/>
    <w:rsid w:val="009F130F"/>
    <w:rsid w:val="00A029C6"/>
    <w:rsid w:val="00A43A2B"/>
    <w:rsid w:val="00A455CB"/>
    <w:rsid w:val="00A517B2"/>
    <w:rsid w:val="00A56B5C"/>
    <w:rsid w:val="00A65159"/>
    <w:rsid w:val="00A67D44"/>
    <w:rsid w:val="00A76618"/>
    <w:rsid w:val="00A86D91"/>
    <w:rsid w:val="00A87890"/>
    <w:rsid w:val="00A95CE9"/>
    <w:rsid w:val="00AA0EF7"/>
    <w:rsid w:val="00AB39FA"/>
    <w:rsid w:val="00AB7CA0"/>
    <w:rsid w:val="00AC195D"/>
    <w:rsid w:val="00AC1DCE"/>
    <w:rsid w:val="00AC791A"/>
    <w:rsid w:val="00AD467E"/>
    <w:rsid w:val="00AD6225"/>
    <w:rsid w:val="00AD6AD4"/>
    <w:rsid w:val="00AD6B53"/>
    <w:rsid w:val="00AD7CB8"/>
    <w:rsid w:val="00AF4E38"/>
    <w:rsid w:val="00AF5F76"/>
    <w:rsid w:val="00AF7786"/>
    <w:rsid w:val="00B22DA0"/>
    <w:rsid w:val="00B32E8E"/>
    <w:rsid w:val="00B37066"/>
    <w:rsid w:val="00B4091D"/>
    <w:rsid w:val="00B43B10"/>
    <w:rsid w:val="00B5111D"/>
    <w:rsid w:val="00B65CB6"/>
    <w:rsid w:val="00B75009"/>
    <w:rsid w:val="00B85C80"/>
    <w:rsid w:val="00B8689A"/>
    <w:rsid w:val="00B92144"/>
    <w:rsid w:val="00BA2A61"/>
    <w:rsid w:val="00BA4E5E"/>
    <w:rsid w:val="00BB3221"/>
    <w:rsid w:val="00BC247E"/>
    <w:rsid w:val="00BD2E72"/>
    <w:rsid w:val="00BF0503"/>
    <w:rsid w:val="00BF61F0"/>
    <w:rsid w:val="00C01682"/>
    <w:rsid w:val="00C14BDE"/>
    <w:rsid w:val="00C23C52"/>
    <w:rsid w:val="00C24801"/>
    <w:rsid w:val="00C47EC8"/>
    <w:rsid w:val="00C57408"/>
    <w:rsid w:val="00C66D2B"/>
    <w:rsid w:val="00C70C77"/>
    <w:rsid w:val="00C7128D"/>
    <w:rsid w:val="00C751EE"/>
    <w:rsid w:val="00C7653E"/>
    <w:rsid w:val="00C81902"/>
    <w:rsid w:val="00C8309E"/>
    <w:rsid w:val="00C841D2"/>
    <w:rsid w:val="00C8747D"/>
    <w:rsid w:val="00C90731"/>
    <w:rsid w:val="00C9176B"/>
    <w:rsid w:val="00CA0630"/>
    <w:rsid w:val="00CA0DEF"/>
    <w:rsid w:val="00CA4249"/>
    <w:rsid w:val="00CA7A8E"/>
    <w:rsid w:val="00CC2CB9"/>
    <w:rsid w:val="00CC3820"/>
    <w:rsid w:val="00CC3A09"/>
    <w:rsid w:val="00CC3B40"/>
    <w:rsid w:val="00CC7C0F"/>
    <w:rsid w:val="00CD05B2"/>
    <w:rsid w:val="00CE1A07"/>
    <w:rsid w:val="00CE20D4"/>
    <w:rsid w:val="00CE339D"/>
    <w:rsid w:val="00CE452A"/>
    <w:rsid w:val="00CE6007"/>
    <w:rsid w:val="00CF33B9"/>
    <w:rsid w:val="00D11F2C"/>
    <w:rsid w:val="00D21C43"/>
    <w:rsid w:val="00D26851"/>
    <w:rsid w:val="00D2720F"/>
    <w:rsid w:val="00D32AE7"/>
    <w:rsid w:val="00D337A9"/>
    <w:rsid w:val="00D53266"/>
    <w:rsid w:val="00D64E2F"/>
    <w:rsid w:val="00D65D57"/>
    <w:rsid w:val="00D677ED"/>
    <w:rsid w:val="00D70BFA"/>
    <w:rsid w:val="00D77FBB"/>
    <w:rsid w:val="00D8108C"/>
    <w:rsid w:val="00D83C8A"/>
    <w:rsid w:val="00D83E72"/>
    <w:rsid w:val="00D85A8A"/>
    <w:rsid w:val="00D8767E"/>
    <w:rsid w:val="00DA40B6"/>
    <w:rsid w:val="00DB1D4F"/>
    <w:rsid w:val="00DD4DBE"/>
    <w:rsid w:val="00DD5158"/>
    <w:rsid w:val="00DF5421"/>
    <w:rsid w:val="00DF7043"/>
    <w:rsid w:val="00E038C0"/>
    <w:rsid w:val="00E045B1"/>
    <w:rsid w:val="00E16396"/>
    <w:rsid w:val="00E303E7"/>
    <w:rsid w:val="00E312B5"/>
    <w:rsid w:val="00E366AA"/>
    <w:rsid w:val="00E56F73"/>
    <w:rsid w:val="00E6363D"/>
    <w:rsid w:val="00E71348"/>
    <w:rsid w:val="00E901CC"/>
    <w:rsid w:val="00EA27A8"/>
    <w:rsid w:val="00EA3243"/>
    <w:rsid w:val="00EC61F6"/>
    <w:rsid w:val="00ED24B9"/>
    <w:rsid w:val="00ED3026"/>
    <w:rsid w:val="00ED71C7"/>
    <w:rsid w:val="00EE1CA7"/>
    <w:rsid w:val="00EE472E"/>
    <w:rsid w:val="00EE59FB"/>
    <w:rsid w:val="00EE619A"/>
    <w:rsid w:val="00EF117C"/>
    <w:rsid w:val="00F04D49"/>
    <w:rsid w:val="00F14454"/>
    <w:rsid w:val="00F21B3D"/>
    <w:rsid w:val="00F34C61"/>
    <w:rsid w:val="00F64268"/>
    <w:rsid w:val="00F64C13"/>
    <w:rsid w:val="00F708A3"/>
    <w:rsid w:val="00F84706"/>
    <w:rsid w:val="00FA0C1D"/>
    <w:rsid w:val="00FA24AC"/>
    <w:rsid w:val="00FA4034"/>
    <w:rsid w:val="00FA6790"/>
    <w:rsid w:val="00FA69BD"/>
    <w:rsid w:val="00FB4360"/>
    <w:rsid w:val="00FC0AD9"/>
    <w:rsid w:val="00FC0D09"/>
    <w:rsid w:val="00FD546D"/>
    <w:rsid w:val="00FD6F08"/>
    <w:rsid w:val="00FE1083"/>
    <w:rsid w:val="00FE422C"/>
    <w:rsid w:val="00FE5336"/>
    <w:rsid w:val="00FE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76618"/>
    <w:rPr>
      <w:rFonts w:ascii="宋体" w:eastAsia="宋体" w:hAnsi="宋体" w:hint="eastAsia"/>
      <w:strike w:val="0"/>
      <w:dstrike w:val="0"/>
      <w:color w:val="3E3A39"/>
      <w:sz w:val="18"/>
      <w:szCs w:val="18"/>
      <w:u w:val="none"/>
      <w:effect w:val="none"/>
    </w:rPr>
  </w:style>
  <w:style w:type="paragraph" w:styleId="a4">
    <w:name w:val="Normal (Web)"/>
    <w:basedOn w:val="a"/>
    <w:rsid w:val="00A76618"/>
    <w:pPr>
      <w:widowControl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8F4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8F4F13"/>
    <w:rPr>
      <w:kern w:val="2"/>
      <w:sz w:val="18"/>
      <w:szCs w:val="18"/>
    </w:rPr>
  </w:style>
  <w:style w:type="paragraph" w:styleId="a6">
    <w:name w:val="footer"/>
    <w:basedOn w:val="a"/>
    <w:link w:val="Char0"/>
    <w:rsid w:val="008F4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8F4F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0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2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  <w:divsChild>
                    <w:div w:id="8125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417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4</DocSecurity>
  <Lines>2</Lines>
  <Paragraphs>1</Paragraphs>
  <ScaleCrop>false</ScaleCrop>
  <Company>Lenovo (Beijing) Limited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caoxia</dc:creator>
  <cp:keywords/>
  <cp:lastModifiedBy>ZHONGM</cp:lastModifiedBy>
  <cp:revision>2</cp:revision>
  <cp:lastPrinted>2016-01-14T01:45:00Z</cp:lastPrinted>
  <dcterms:created xsi:type="dcterms:W3CDTF">2023-04-18T16:00:00Z</dcterms:created>
  <dcterms:modified xsi:type="dcterms:W3CDTF">2023-04-18T16:00:00Z</dcterms:modified>
</cp:coreProperties>
</file>