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0E202F" w:rsidRDefault="00492E37" w:rsidP="004327A5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0E202F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876336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济安财富（北京）基金销售有限公司</w:t>
      </w:r>
      <w:r w:rsidRPr="000E202F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0E202F" w:rsidRDefault="00492E37" w:rsidP="004327A5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FE6D77" w:rsidRPr="000E202F" w:rsidRDefault="00876336" w:rsidP="00CB5CC4">
      <w:pPr>
        <w:spacing w:line="48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济安财富（北京）基金销售有限公司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492E37" w:rsidRPr="000E202F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>
        <w:rPr>
          <w:rFonts w:asciiTheme="minorEastAsia" w:eastAsiaTheme="minorEastAsia" w:hAnsiTheme="minorEastAsia" w:cs="宋体"/>
          <w:kern w:val="0"/>
          <w:sz w:val="24"/>
          <w:szCs w:val="24"/>
        </w:rPr>
        <w:t>2023年</w:t>
      </w:r>
      <w:r w:rsidR="00317B96">
        <w:rPr>
          <w:rFonts w:asciiTheme="minorEastAsia" w:eastAsiaTheme="minorEastAsia" w:hAnsiTheme="minorEastAsia" w:cs="宋体"/>
          <w:kern w:val="0"/>
          <w:sz w:val="24"/>
          <w:szCs w:val="24"/>
        </w:rPr>
        <w:t>4月19日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="00492E37" w:rsidRPr="000E202F">
        <w:rPr>
          <w:rFonts w:asciiTheme="minorEastAsia" w:eastAsiaTheme="minorEastAsia" w:hAnsiTheme="minorEastAsia"/>
          <w:sz w:val="24"/>
          <w:szCs w:val="24"/>
        </w:rPr>
        <w:t>参加</w:t>
      </w:r>
      <w:r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A81078" w:rsidRPr="000E202F" w:rsidRDefault="00A81078" w:rsidP="004327A5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92E37" w:rsidRPr="000E202F" w:rsidRDefault="00492E37" w:rsidP="004327A5">
      <w:pPr>
        <w:pStyle w:val="a9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10"/>
        <w:tblW w:w="9241" w:type="dxa"/>
        <w:tblLook w:val="04A0"/>
      </w:tblPr>
      <w:tblGrid>
        <w:gridCol w:w="878"/>
        <w:gridCol w:w="2236"/>
        <w:gridCol w:w="6127"/>
      </w:tblGrid>
      <w:tr w:rsidR="00317B96" w:rsidRPr="00FA274D" w:rsidTr="00BA36D5">
        <w:trPr>
          <w:trHeight w:val="290"/>
        </w:trPr>
        <w:tc>
          <w:tcPr>
            <w:tcW w:w="878" w:type="dxa"/>
            <w:noWrap/>
            <w:vAlign w:val="center"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_Hlk132358330"/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6" w:type="dxa"/>
            <w:noWrap/>
            <w:vAlign w:val="center"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127" w:type="dxa"/>
            <w:vAlign w:val="center"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317B96" w:rsidRPr="00FA274D" w:rsidTr="00BA36D5">
        <w:trPr>
          <w:trHeight w:val="290"/>
        </w:trPr>
        <w:tc>
          <w:tcPr>
            <w:tcW w:w="878" w:type="dxa"/>
            <w:vMerge w:val="restart"/>
            <w:vAlign w:val="center"/>
            <w:hideMark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6" w:type="dxa"/>
            <w:noWrap/>
            <w:vAlign w:val="center"/>
            <w:hideMark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13039</w:t>
            </w:r>
          </w:p>
        </w:tc>
        <w:tc>
          <w:tcPr>
            <w:tcW w:w="6127" w:type="dxa"/>
            <w:vMerge w:val="restart"/>
            <w:vAlign w:val="center"/>
            <w:hideMark/>
          </w:tcPr>
          <w:p w:rsidR="00317B96" w:rsidRPr="00A64E50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海富通欣润混合型证券投资基金</w:t>
            </w:r>
          </w:p>
        </w:tc>
      </w:tr>
      <w:tr w:rsidR="00317B96" w:rsidRPr="00FA274D" w:rsidTr="00BA36D5">
        <w:trPr>
          <w:trHeight w:val="290"/>
        </w:trPr>
        <w:tc>
          <w:tcPr>
            <w:tcW w:w="878" w:type="dxa"/>
            <w:vMerge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13040</w:t>
            </w:r>
          </w:p>
        </w:tc>
        <w:tc>
          <w:tcPr>
            <w:tcW w:w="6127" w:type="dxa"/>
            <w:vMerge/>
            <w:vAlign w:val="center"/>
          </w:tcPr>
          <w:p w:rsidR="00317B96" w:rsidRPr="00BF511A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Align w:val="center"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6" w:type="dxa"/>
            <w:noWrap/>
            <w:vAlign w:val="center"/>
          </w:tcPr>
          <w:p w:rsidR="00317B96" w:rsidRPr="00FA274D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19226</w:t>
            </w:r>
          </w:p>
        </w:tc>
        <w:tc>
          <w:tcPr>
            <w:tcW w:w="6127" w:type="dxa"/>
            <w:vAlign w:val="center"/>
          </w:tcPr>
          <w:p w:rsidR="00317B96" w:rsidRPr="00662B36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149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海富通瑞利纯债债券型证券投资基金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 w:val="restart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19137</w:t>
            </w:r>
          </w:p>
        </w:tc>
        <w:tc>
          <w:tcPr>
            <w:tcW w:w="6127" w:type="dxa"/>
            <w:vMerge w:val="restart"/>
            <w:vAlign w:val="center"/>
          </w:tcPr>
          <w:p w:rsidR="00317B96" w:rsidRPr="005B5149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海富通瑞福债券型证券投资基金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17109</w:t>
            </w:r>
          </w:p>
        </w:tc>
        <w:tc>
          <w:tcPr>
            <w:tcW w:w="6127" w:type="dxa"/>
            <w:vMerge/>
            <w:vAlign w:val="center"/>
          </w:tcPr>
          <w:p w:rsidR="00317B96" w:rsidRPr="005B5149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 w:val="restart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10657</w:t>
            </w:r>
          </w:p>
        </w:tc>
        <w:tc>
          <w:tcPr>
            <w:tcW w:w="6127" w:type="dxa"/>
            <w:vMerge w:val="restart"/>
            <w:vAlign w:val="center"/>
          </w:tcPr>
          <w:p w:rsidR="00317B96" w:rsidRPr="00A64E50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海富通欣睿混合型证券投资基金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10658</w:t>
            </w:r>
          </w:p>
        </w:tc>
        <w:tc>
          <w:tcPr>
            <w:tcW w:w="6127" w:type="dxa"/>
            <w:vMerge/>
            <w:vAlign w:val="center"/>
          </w:tcPr>
          <w:p w:rsidR="00317B96" w:rsidRPr="005B5149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 w:val="restart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07227</w:t>
            </w:r>
          </w:p>
        </w:tc>
        <w:tc>
          <w:tcPr>
            <w:tcW w:w="6127" w:type="dxa"/>
            <w:vMerge w:val="restart"/>
            <w:vAlign w:val="center"/>
          </w:tcPr>
          <w:p w:rsidR="00317B96" w:rsidRPr="00A64E50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4E5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海富通中短债债券型证券投资基金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07226</w:t>
            </w:r>
          </w:p>
        </w:tc>
        <w:tc>
          <w:tcPr>
            <w:tcW w:w="6127" w:type="dxa"/>
            <w:vMerge/>
            <w:vAlign w:val="center"/>
          </w:tcPr>
          <w:p w:rsidR="00317B96" w:rsidRPr="005B5149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 w:val="restart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09156</w:t>
            </w:r>
          </w:p>
        </w:tc>
        <w:tc>
          <w:tcPr>
            <w:tcW w:w="6127" w:type="dxa"/>
            <w:vMerge w:val="restart"/>
            <w:vAlign w:val="center"/>
          </w:tcPr>
          <w:p w:rsidR="00317B96" w:rsidRPr="0035183E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海富通富泽混合型证券投资基金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Merge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09157</w:t>
            </w:r>
          </w:p>
        </w:tc>
        <w:tc>
          <w:tcPr>
            <w:tcW w:w="6127" w:type="dxa"/>
            <w:vMerge/>
            <w:vAlign w:val="center"/>
          </w:tcPr>
          <w:p w:rsidR="00317B96" w:rsidRPr="005B5149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19005</w:t>
            </w:r>
          </w:p>
        </w:tc>
        <w:tc>
          <w:tcPr>
            <w:tcW w:w="6127" w:type="dxa"/>
            <w:vAlign w:val="center"/>
          </w:tcPr>
          <w:p w:rsidR="00317B96" w:rsidRPr="00D1791F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91F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海富通股票混合型证券投资基金</w:t>
            </w:r>
          </w:p>
        </w:tc>
      </w:tr>
      <w:tr w:rsidR="00317B96" w:rsidRPr="00FA274D" w:rsidTr="00BA36D5">
        <w:trPr>
          <w:trHeight w:val="470"/>
        </w:trPr>
        <w:tc>
          <w:tcPr>
            <w:tcW w:w="878" w:type="dxa"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36" w:type="dxa"/>
            <w:noWrap/>
            <w:vAlign w:val="center"/>
          </w:tcPr>
          <w:p w:rsidR="00317B96" w:rsidRDefault="00317B96" w:rsidP="00BA3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19136</w:t>
            </w:r>
          </w:p>
        </w:tc>
        <w:tc>
          <w:tcPr>
            <w:tcW w:w="6127" w:type="dxa"/>
            <w:vAlign w:val="center"/>
          </w:tcPr>
          <w:p w:rsidR="00317B96" w:rsidRPr="0035183E" w:rsidRDefault="00317B96" w:rsidP="00BA36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海富通瑞丰债券型证券投资基金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19026</w:t>
            </w:r>
          </w:p>
        </w:tc>
        <w:tc>
          <w:tcPr>
            <w:tcW w:w="6127" w:type="dxa"/>
            <w:vAlign w:val="center"/>
          </w:tcPr>
          <w:p w:rsidR="000317F6" w:rsidRPr="0035183E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4E5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海富通中小盘混合型证券投资基金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19220</w:t>
            </w:r>
          </w:p>
        </w:tc>
        <w:tc>
          <w:tcPr>
            <w:tcW w:w="6127" w:type="dxa"/>
            <w:vAlign w:val="center"/>
          </w:tcPr>
          <w:p w:rsidR="000317F6" w:rsidRPr="0035183E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海富通聚利纯债债券型证券投资基金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19225</w:t>
            </w:r>
          </w:p>
        </w:tc>
        <w:tc>
          <w:tcPr>
            <w:tcW w:w="6127" w:type="dxa"/>
            <w:vAlign w:val="center"/>
          </w:tcPr>
          <w:p w:rsidR="000317F6" w:rsidRPr="0035183E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海富通集利纯债债券型证券投资基金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19133</w:t>
            </w:r>
          </w:p>
        </w:tc>
        <w:tc>
          <w:tcPr>
            <w:tcW w:w="6127" w:type="dxa"/>
            <w:vAlign w:val="center"/>
          </w:tcPr>
          <w:p w:rsidR="000317F6" w:rsidRPr="00A64E50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4E5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海富通改革驱动灵活配置混合型证券投资基金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19033</w:t>
            </w:r>
          </w:p>
        </w:tc>
        <w:tc>
          <w:tcPr>
            <w:tcW w:w="6127" w:type="dxa"/>
            <w:vAlign w:val="center"/>
          </w:tcPr>
          <w:p w:rsidR="000317F6" w:rsidRPr="00D1791F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4E5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海富通国策导向混合型证券投资基金</w:t>
            </w:r>
          </w:p>
        </w:tc>
      </w:tr>
      <w:tr w:rsidR="000317F6" w:rsidRPr="00FA274D" w:rsidTr="00BA36D5">
        <w:trPr>
          <w:trHeight w:val="470"/>
        </w:trPr>
        <w:tc>
          <w:tcPr>
            <w:tcW w:w="878" w:type="dxa"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236" w:type="dxa"/>
            <w:noWrap/>
            <w:vAlign w:val="center"/>
          </w:tcPr>
          <w:p w:rsidR="000317F6" w:rsidRDefault="000317F6" w:rsidP="000317F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07037</w:t>
            </w:r>
          </w:p>
        </w:tc>
        <w:tc>
          <w:tcPr>
            <w:tcW w:w="6127" w:type="dxa"/>
            <w:vAlign w:val="center"/>
          </w:tcPr>
          <w:p w:rsidR="000317F6" w:rsidRPr="0035183E" w:rsidRDefault="000317F6" w:rsidP="000317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183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海富通聚合纯债债券型证券投资基金</w:t>
            </w:r>
          </w:p>
        </w:tc>
      </w:tr>
      <w:bookmarkEnd w:id="0"/>
    </w:tbl>
    <w:p w:rsidR="00A81078" w:rsidRPr="000E202F" w:rsidRDefault="00A81078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</w:p>
    <w:p w:rsidR="003B5C3D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自</w:t>
      </w:r>
      <w:r w:rsidR="00876336">
        <w:rPr>
          <w:rFonts w:asciiTheme="minorEastAsia" w:eastAsiaTheme="minorEastAsia" w:hAnsiTheme="minorEastAsia"/>
          <w:sz w:val="24"/>
          <w:szCs w:val="24"/>
        </w:rPr>
        <w:t>2023年</w:t>
      </w:r>
      <w:r w:rsidR="00317B96">
        <w:rPr>
          <w:rFonts w:asciiTheme="minorEastAsia" w:eastAsiaTheme="minorEastAsia" w:hAnsiTheme="minorEastAsia"/>
          <w:sz w:val="24"/>
          <w:szCs w:val="24"/>
        </w:rPr>
        <w:t>4月19日</w:t>
      </w:r>
      <w:r w:rsidRPr="000E202F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/>
          <w:sz w:val="24"/>
          <w:szCs w:val="24"/>
        </w:rPr>
        <w:t>办理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0E202F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2023年</w:t>
      </w:r>
      <w:r w:rsidR="00317B96">
        <w:rPr>
          <w:rFonts w:asciiTheme="minorEastAsia" w:eastAsiaTheme="minorEastAsia" w:hAnsiTheme="minorEastAsia" w:hint="eastAsia"/>
          <w:sz w:val="24"/>
          <w:szCs w:val="24"/>
        </w:rPr>
        <w:t>4月19日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0E202F">
        <w:rPr>
          <w:rFonts w:asciiTheme="minorEastAsia" w:eastAsiaTheme="minorEastAsia" w:hAnsiTheme="minorEastAsia"/>
          <w:sz w:val="24"/>
          <w:szCs w:val="24"/>
        </w:rPr>
        <w:t>基金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0E202F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E202F">
        <w:rPr>
          <w:rFonts w:asciiTheme="minorEastAsia" w:eastAsiaTheme="minorEastAsia" w:hAnsiTheme="minorEastAsia"/>
          <w:sz w:val="24"/>
          <w:szCs w:val="24"/>
        </w:rPr>
        <w:t>更新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E202F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lastRenderedPageBreak/>
        <w:t>费率优惠期限内，如本公司新增通过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0E202F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0E202F">
        <w:rPr>
          <w:rFonts w:asciiTheme="minorEastAsia" w:eastAsiaTheme="minorEastAsia" w:hAnsiTheme="minorEastAsia"/>
          <w:sz w:val="24"/>
          <w:szCs w:val="24"/>
        </w:rPr>
        <w:t>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0E202F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0E202F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0E202F">
        <w:rPr>
          <w:rFonts w:asciiTheme="minorEastAsia" w:eastAsiaTheme="minorEastAsia" w:hAnsiTheme="minorEastAsia"/>
          <w:sz w:val="24"/>
          <w:szCs w:val="24"/>
        </w:rPr>
        <w:t>本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0E202F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E202F">
        <w:rPr>
          <w:rFonts w:asciiTheme="minorEastAsia" w:eastAsiaTheme="minorEastAsia" w:hAnsiTheme="minorEastAsia"/>
          <w:sz w:val="24"/>
          <w:szCs w:val="24"/>
        </w:rPr>
        <w:t>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  <w:bookmarkStart w:id="1" w:name="_GoBack"/>
      <w:bookmarkEnd w:id="1"/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0E202F" w:rsidRDefault="00C55191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0E202F" w:rsidRDefault="00C55191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1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济安财富（北京）基金销售有限公司</w:t>
      </w:r>
    </w:p>
    <w:p w:rsidR="000F406E" w:rsidRPr="00876336" w:rsidRDefault="00492E37" w:rsidP="00876336">
      <w:pPr>
        <w:spacing w:line="480" w:lineRule="auto"/>
        <w:ind w:firstLine="420"/>
        <w:rPr>
          <w:rFonts w:ascii="宋体" w:hAnsi="宋体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="00876336" w:rsidRPr="00CF7E12">
        <w:rPr>
          <w:rFonts w:ascii="宋体" w:hAnsi="宋体"/>
          <w:sz w:val="24"/>
          <w:szCs w:val="24"/>
        </w:rPr>
        <w:t>www.jianfortune.com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客户服务电话：</w:t>
      </w:r>
      <w:r w:rsidR="00876336" w:rsidRPr="00CF7E12">
        <w:rPr>
          <w:rFonts w:ascii="宋体" w:hAnsi="宋体"/>
          <w:sz w:val="24"/>
          <w:szCs w:val="24"/>
        </w:rPr>
        <w:t>400-673-7010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2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0E202F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0E202F">
        <w:rPr>
          <w:rFonts w:asciiTheme="minorEastAsia" w:eastAsiaTheme="minorEastAsia" w:hAnsiTheme="minorEastAsia"/>
          <w:sz w:val="24"/>
          <w:szCs w:val="24"/>
        </w:rPr>
        <w:t>40088-40099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0E202F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0E202F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widowControl/>
        <w:spacing w:line="480" w:lineRule="auto"/>
        <w:jc w:val="righ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492E37" w:rsidRPr="000E202F" w:rsidRDefault="00492E37" w:rsidP="004327A5">
      <w:pPr>
        <w:widowControl/>
        <w:spacing w:line="480" w:lineRule="auto"/>
        <w:jc w:val="righ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492E37" w:rsidRPr="000E202F" w:rsidRDefault="00492E37" w:rsidP="004327A5">
      <w:pPr>
        <w:widowControl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   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0E202F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司 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br/>
        <w:t>    20</w:t>
      </w:r>
      <w:r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76336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316576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316576">
        <w:rPr>
          <w:rFonts w:asciiTheme="minorEastAsia" w:eastAsiaTheme="minorEastAsia" w:hAnsiTheme="minorEastAsia" w:cs="宋体"/>
          <w:kern w:val="0"/>
          <w:sz w:val="24"/>
          <w:szCs w:val="24"/>
        </w:rPr>
        <w:t>18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日 </w:t>
      </w:r>
    </w:p>
    <w:p w:rsidR="00A86218" w:rsidRPr="00D15080" w:rsidRDefault="00A86218" w:rsidP="004327A5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D15080" w:rsidSect="0098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40" w:rsidRDefault="00040F40" w:rsidP="00BE65CE">
      <w:r>
        <w:separator/>
      </w:r>
    </w:p>
  </w:endnote>
  <w:endnote w:type="continuationSeparator" w:id="0">
    <w:p w:rsidR="00040F40" w:rsidRDefault="00040F40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40" w:rsidRDefault="00040F40" w:rsidP="00BE65CE">
      <w:r>
        <w:separator/>
      </w:r>
    </w:p>
  </w:footnote>
  <w:footnote w:type="continuationSeparator" w:id="0">
    <w:p w:rsidR="00040F40" w:rsidRDefault="00040F40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219BD"/>
    <w:rsid w:val="000317F6"/>
    <w:rsid w:val="00040F40"/>
    <w:rsid w:val="000A377F"/>
    <w:rsid w:val="000E202F"/>
    <w:rsid w:val="000F406E"/>
    <w:rsid w:val="001901F0"/>
    <w:rsid w:val="001D15E6"/>
    <w:rsid w:val="00274A7C"/>
    <w:rsid w:val="00280CB2"/>
    <w:rsid w:val="002B1F54"/>
    <w:rsid w:val="002C1797"/>
    <w:rsid w:val="00316576"/>
    <w:rsid w:val="00317B96"/>
    <w:rsid w:val="00327B91"/>
    <w:rsid w:val="003614B1"/>
    <w:rsid w:val="00361BF3"/>
    <w:rsid w:val="0036777F"/>
    <w:rsid w:val="00395664"/>
    <w:rsid w:val="003B5C3D"/>
    <w:rsid w:val="004327A5"/>
    <w:rsid w:val="00444C2A"/>
    <w:rsid w:val="00445C82"/>
    <w:rsid w:val="00456236"/>
    <w:rsid w:val="00485A5C"/>
    <w:rsid w:val="00492E37"/>
    <w:rsid w:val="00496DAC"/>
    <w:rsid w:val="004D508D"/>
    <w:rsid w:val="005566F6"/>
    <w:rsid w:val="005750D4"/>
    <w:rsid w:val="00582957"/>
    <w:rsid w:val="005C4CDA"/>
    <w:rsid w:val="005E38E5"/>
    <w:rsid w:val="0061763F"/>
    <w:rsid w:val="0064500F"/>
    <w:rsid w:val="006A3ADA"/>
    <w:rsid w:val="00764D24"/>
    <w:rsid w:val="00780822"/>
    <w:rsid w:val="007A65BB"/>
    <w:rsid w:val="0080724A"/>
    <w:rsid w:val="00817507"/>
    <w:rsid w:val="00876336"/>
    <w:rsid w:val="00892CAB"/>
    <w:rsid w:val="008B4112"/>
    <w:rsid w:val="009144FB"/>
    <w:rsid w:val="00953FBE"/>
    <w:rsid w:val="009858DA"/>
    <w:rsid w:val="00A518C1"/>
    <w:rsid w:val="00A81078"/>
    <w:rsid w:val="00A81F45"/>
    <w:rsid w:val="00A86218"/>
    <w:rsid w:val="00B40011"/>
    <w:rsid w:val="00B66234"/>
    <w:rsid w:val="00BC3BDB"/>
    <w:rsid w:val="00BE65CE"/>
    <w:rsid w:val="00BF1D9B"/>
    <w:rsid w:val="00C03DD3"/>
    <w:rsid w:val="00C0685A"/>
    <w:rsid w:val="00C20C2C"/>
    <w:rsid w:val="00C42CE9"/>
    <w:rsid w:val="00C55191"/>
    <w:rsid w:val="00C60CC2"/>
    <w:rsid w:val="00C84E2B"/>
    <w:rsid w:val="00CB140B"/>
    <w:rsid w:val="00CB421B"/>
    <w:rsid w:val="00CB5CC4"/>
    <w:rsid w:val="00CF2069"/>
    <w:rsid w:val="00D15080"/>
    <w:rsid w:val="00D27D5C"/>
    <w:rsid w:val="00D42D00"/>
    <w:rsid w:val="00D87E47"/>
    <w:rsid w:val="00E33E69"/>
    <w:rsid w:val="00E81E3F"/>
    <w:rsid w:val="00E91B12"/>
    <w:rsid w:val="00EF337C"/>
    <w:rsid w:val="00EF623B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31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31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1439</Characters>
  <Application>Microsoft Office Word</Application>
  <DocSecurity>4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2023-04-17T16:02:00Z</dcterms:created>
  <dcterms:modified xsi:type="dcterms:W3CDTF">2023-04-17T16:02:00Z</dcterms:modified>
</cp:coreProperties>
</file>