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国泰裕祥三个月定期开放债券型发起式证券投资基金基金经理变更公告</w:t>
      </w:r>
    </w:p>
    <w:p w:rsidR="00070317" w:rsidRPr="00270C89" w:rsidRDefault="00070317" w:rsidP="00070317">
      <w:pPr>
        <w:spacing w:line="560" w:lineRule="exact"/>
        <w:jc w:val="center"/>
        <w:rPr>
          <w:rFonts w:eastAsia="宋体"/>
          <w:b/>
          <w:color w:val="000000"/>
          <w:sz w:val="21"/>
          <w:szCs w:val="21"/>
        </w:rPr>
      </w:pPr>
      <w:r w:rsidRPr="00270C89">
        <w:rPr>
          <w:rFonts w:eastAsia="宋体"/>
          <w:b/>
          <w:color w:val="000000"/>
          <w:sz w:val="21"/>
          <w:szCs w:val="21"/>
        </w:rPr>
        <w:t>公告送出日期：</w:t>
      </w:r>
      <w:r w:rsidRPr="00270C89">
        <w:rPr>
          <w:rFonts w:eastAsia="宋体"/>
          <w:b/>
          <w:color w:val="000000"/>
          <w:sz w:val="21"/>
          <w:szCs w:val="21"/>
        </w:rPr>
        <w:t>2023</w:t>
      </w:r>
      <w:r w:rsidRPr="00270C89">
        <w:rPr>
          <w:rFonts w:eastAsia="宋体"/>
          <w:b/>
          <w:color w:val="000000"/>
          <w:sz w:val="21"/>
          <w:szCs w:val="21"/>
        </w:rPr>
        <w:t>年</w:t>
      </w:r>
      <w:r w:rsidRPr="00270C89">
        <w:rPr>
          <w:rFonts w:eastAsia="宋体"/>
          <w:b/>
          <w:color w:val="000000"/>
          <w:sz w:val="21"/>
          <w:szCs w:val="21"/>
        </w:rPr>
        <w:t>4</w:t>
      </w:r>
      <w:r w:rsidRPr="00270C89">
        <w:rPr>
          <w:rFonts w:eastAsia="宋体"/>
          <w:b/>
          <w:color w:val="000000"/>
          <w:sz w:val="21"/>
          <w:szCs w:val="21"/>
        </w:rPr>
        <w:t>月</w:t>
      </w:r>
      <w:r w:rsidRPr="00270C89">
        <w:rPr>
          <w:rFonts w:eastAsia="宋体"/>
          <w:b/>
          <w:color w:val="000000"/>
          <w:sz w:val="21"/>
          <w:szCs w:val="21"/>
        </w:rPr>
        <w:t>8</w:t>
      </w:r>
      <w:r w:rsidRPr="00270C89">
        <w:rPr>
          <w:rFonts w:eastAsia="宋体"/>
          <w:b/>
          <w:color w:val="000000"/>
          <w:sz w:val="21"/>
          <w:szCs w:val="21"/>
        </w:rPr>
        <w:t>日</w:t>
      </w:r>
    </w:p>
    <w:p w:rsidR="00270C89" w:rsidRPr="00D95C39" w:rsidRDefault="00270C89" w:rsidP="00270C89">
      <w:pPr>
        <w:pStyle w:val="3"/>
        <w:keepNext w:val="0"/>
        <w:keepLines w:val="0"/>
        <w:spacing w:before="0" w:after="0" w:line="360" w:lineRule="auto"/>
        <w:rPr>
          <w:color w:val="000000"/>
          <w:sz w:val="21"/>
          <w:szCs w:val="21"/>
        </w:rPr>
      </w:pPr>
      <w:r>
        <w:rPr>
          <w:color w:val="000000"/>
          <w:sz w:val="21"/>
          <w:szCs w:val="21"/>
        </w:rPr>
        <w:t>1</w:t>
      </w:r>
      <w:r>
        <w:rPr>
          <w:rFonts w:hint="eastAsia"/>
          <w:color w:val="000000"/>
          <w:sz w:val="21"/>
          <w:szCs w:val="21"/>
        </w:rPr>
        <w:t>．</w:t>
      </w:r>
      <w:r w:rsidRPr="00D95C39">
        <w:rPr>
          <w:color w:val="000000"/>
          <w:sz w:val="21"/>
          <w:szCs w:val="21"/>
        </w:rPr>
        <w:t>公告基本信息</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070317" w:rsidRPr="00270C89" w:rsidTr="000071CE">
        <w:trPr>
          <w:jc w:val="center"/>
        </w:trPr>
        <w:tc>
          <w:tcPr>
            <w:tcW w:w="4353" w:type="dxa"/>
          </w:tcPr>
          <w:p w:rsidR="00070317" w:rsidRPr="00270C89" w:rsidRDefault="00070317" w:rsidP="00270C89">
            <w:pPr>
              <w:rPr>
                <w:rFonts w:eastAsia="宋体"/>
                <w:sz w:val="21"/>
                <w:szCs w:val="21"/>
              </w:rPr>
            </w:pPr>
            <w:r w:rsidRPr="00270C89">
              <w:rPr>
                <w:rFonts w:eastAsia="宋体"/>
                <w:sz w:val="21"/>
                <w:szCs w:val="21"/>
              </w:rPr>
              <w:t>基金名称</w:t>
            </w:r>
          </w:p>
        </w:tc>
        <w:tc>
          <w:tcPr>
            <w:tcW w:w="5286" w:type="dxa"/>
            <w:vAlign w:val="center"/>
          </w:tcPr>
          <w:p w:rsidR="00070317" w:rsidRPr="00270C89" w:rsidRDefault="00070317" w:rsidP="0053712A">
            <w:pPr>
              <w:rPr>
                <w:rFonts w:eastAsia="宋体"/>
                <w:sz w:val="21"/>
                <w:szCs w:val="21"/>
              </w:rPr>
            </w:pPr>
            <w:r w:rsidRPr="00270C89">
              <w:rPr>
                <w:rFonts w:eastAsia="宋体"/>
                <w:sz w:val="21"/>
                <w:szCs w:val="21"/>
              </w:rPr>
              <w:t>国泰裕祥三个月定期开放债券型发起式证券投资基金</w:t>
            </w:r>
          </w:p>
        </w:tc>
      </w:tr>
      <w:tr w:rsidR="00070317" w:rsidRPr="00270C89" w:rsidTr="000071CE">
        <w:trPr>
          <w:jc w:val="center"/>
        </w:trPr>
        <w:tc>
          <w:tcPr>
            <w:tcW w:w="4353" w:type="dxa"/>
          </w:tcPr>
          <w:p w:rsidR="00070317" w:rsidRPr="00270C89" w:rsidRDefault="00070317" w:rsidP="00270C89">
            <w:pPr>
              <w:rPr>
                <w:rFonts w:eastAsia="宋体"/>
                <w:sz w:val="21"/>
                <w:szCs w:val="21"/>
              </w:rPr>
            </w:pPr>
            <w:r w:rsidRPr="00270C89">
              <w:rPr>
                <w:rFonts w:eastAsia="宋体"/>
                <w:sz w:val="21"/>
                <w:szCs w:val="21"/>
              </w:rPr>
              <w:t>基金简称</w:t>
            </w:r>
          </w:p>
        </w:tc>
        <w:tc>
          <w:tcPr>
            <w:tcW w:w="5286" w:type="dxa"/>
            <w:vAlign w:val="center"/>
          </w:tcPr>
          <w:p w:rsidR="00070317" w:rsidRPr="00270C89" w:rsidRDefault="00070317" w:rsidP="0053712A">
            <w:pPr>
              <w:rPr>
                <w:rFonts w:eastAsia="宋体"/>
                <w:sz w:val="21"/>
                <w:szCs w:val="21"/>
              </w:rPr>
            </w:pPr>
            <w:r w:rsidRPr="00270C89">
              <w:rPr>
                <w:rFonts w:eastAsia="宋体"/>
                <w:sz w:val="21"/>
                <w:szCs w:val="21"/>
              </w:rPr>
              <w:t>国泰裕祥三个月定期开放债券</w:t>
            </w:r>
          </w:p>
        </w:tc>
      </w:tr>
      <w:tr w:rsidR="00A63D9B" w:rsidRPr="00270C89" w:rsidTr="000071CE">
        <w:trPr>
          <w:jc w:val="center"/>
        </w:trPr>
        <w:tc>
          <w:tcPr>
            <w:tcW w:w="4353" w:type="dxa"/>
            <w:vAlign w:val="center"/>
          </w:tcPr>
          <w:p w:rsidR="00A63D9B" w:rsidRPr="00270C89" w:rsidRDefault="00A63D9B" w:rsidP="00270C89">
            <w:pPr>
              <w:rPr>
                <w:rFonts w:eastAsia="宋体"/>
                <w:sz w:val="21"/>
                <w:szCs w:val="21"/>
              </w:rPr>
            </w:pPr>
            <w:r w:rsidRPr="00270C89">
              <w:rPr>
                <w:rFonts w:eastAsia="宋体"/>
                <w:sz w:val="21"/>
                <w:szCs w:val="21"/>
              </w:rPr>
              <w:t>基金主代码</w:t>
            </w:r>
          </w:p>
        </w:tc>
        <w:tc>
          <w:tcPr>
            <w:tcW w:w="5286" w:type="dxa"/>
            <w:vAlign w:val="center"/>
          </w:tcPr>
          <w:p w:rsidR="00A63D9B" w:rsidRPr="00270C89" w:rsidRDefault="00A63D9B" w:rsidP="00270C89">
            <w:pPr>
              <w:rPr>
                <w:rFonts w:eastAsia="宋体"/>
                <w:sz w:val="21"/>
                <w:szCs w:val="21"/>
              </w:rPr>
            </w:pPr>
            <w:r w:rsidRPr="00270C89">
              <w:rPr>
                <w:rFonts w:eastAsia="宋体"/>
                <w:sz w:val="21"/>
                <w:szCs w:val="21"/>
              </w:rPr>
              <w:t>006795</w:t>
            </w:r>
          </w:p>
        </w:tc>
      </w:tr>
      <w:tr w:rsidR="00A63D9B" w:rsidRPr="00270C89" w:rsidTr="000071CE">
        <w:trPr>
          <w:jc w:val="center"/>
        </w:trPr>
        <w:tc>
          <w:tcPr>
            <w:tcW w:w="4353" w:type="dxa"/>
          </w:tcPr>
          <w:p w:rsidR="00A63D9B" w:rsidRPr="00270C89" w:rsidRDefault="00A63D9B" w:rsidP="00270C89">
            <w:pPr>
              <w:rPr>
                <w:rFonts w:eastAsia="宋体"/>
                <w:sz w:val="21"/>
                <w:szCs w:val="21"/>
              </w:rPr>
            </w:pPr>
            <w:r w:rsidRPr="00270C89">
              <w:rPr>
                <w:rFonts w:eastAsia="宋体"/>
                <w:sz w:val="21"/>
                <w:szCs w:val="21"/>
              </w:rPr>
              <w:t>基金管理人名称</w:t>
            </w:r>
          </w:p>
        </w:tc>
        <w:tc>
          <w:tcPr>
            <w:tcW w:w="5286" w:type="dxa"/>
            <w:vAlign w:val="center"/>
          </w:tcPr>
          <w:p w:rsidR="00A63D9B" w:rsidRPr="00270C89" w:rsidRDefault="00A63D9B" w:rsidP="0053712A">
            <w:pPr>
              <w:rPr>
                <w:rFonts w:eastAsia="宋体"/>
                <w:sz w:val="21"/>
                <w:szCs w:val="21"/>
              </w:rPr>
            </w:pPr>
            <w:r w:rsidRPr="00270C89">
              <w:rPr>
                <w:rFonts w:eastAsia="宋体"/>
                <w:sz w:val="21"/>
                <w:szCs w:val="21"/>
              </w:rPr>
              <w:t>国泰基金管理有限公司</w:t>
            </w:r>
          </w:p>
        </w:tc>
      </w:tr>
      <w:tr w:rsidR="00A63D9B" w:rsidRPr="00270C89" w:rsidTr="000071CE">
        <w:trPr>
          <w:jc w:val="center"/>
        </w:trPr>
        <w:tc>
          <w:tcPr>
            <w:tcW w:w="4353" w:type="dxa"/>
          </w:tcPr>
          <w:p w:rsidR="00A63D9B" w:rsidRPr="00270C89" w:rsidRDefault="00A63D9B" w:rsidP="00270C89">
            <w:pPr>
              <w:rPr>
                <w:rFonts w:eastAsia="宋体"/>
                <w:sz w:val="21"/>
                <w:szCs w:val="21"/>
              </w:rPr>
            </w:pPr>
            <w:r w:rsidRPr="00270C89">
              <w:rPr>
                <w:rFonts w:eastAsia="宋体"/>
                <w:sz w:val="21"/>
                <w:szCs w:val="21"/>
              </w:rPr>
              <w:t>公告依据</w:t>
            </w:r>
          </w:p>
        </w:tc>
        <w:tc>
          <w:tcPr>
            <w:tcW w:w="5286" w:type="dxa"/>
            <w:vAlign w:val="center"/>
          </w:tcPr>
          <w:p w:rsidR="00A63D9B" w:rsidRPr="00270C89" w:rsidRDefault="00A63D9B" w:rsidP="0053712A">
            <w:pPr>
              <w:rPr>
                <w:rFonts w:eastAsia="宋体"/>
                <w:sz w:val="21"/>
                <w:szCs w:val="21"/>
              </w:rPr>
            </w:pPr>
            <w:r w:rsidRPr="00270C89">
              <w:rPr>
                <w:rFonts w:eastAsia="宋体"/>
                <w:sz w:val="21"/>
                <w:szCs w:val="21"/>
              </w:rPr>
              <w:t>《公开募集证券投资基金信息披露管理办法》等</w:t>
            </w:r>
          </w:p>
        </w:tc>
      </w:tr>
      <w:tr w:rsidR="00A63D9B" w:rsidRPr="00270C89" w:rsidTr="000071CE">
        <w:trPr>
          <w:jc w:val="center"/>
        </w:trPr>
        <w:tc>
          <w:tcPr>
            <w:tcW w:w="4353" w:type="dxa"/>
          </w:tcPr>
          <w:p w:rsidR="00A63D9B" w:rsidRPr="00270C89" w:rsidRDefault="00A63D9B" w:rsidP="00270C89">
            <w:pPr>
              <w:rPr>
                <w:rFonts w:eastAsia="宋体"/>
                <w:sz w:val="21"/>
                <w:szCs w:val="21"/>
              </w:rPr>
            </w:pPr>
            <w:r w:rsidRPr="00270C89">
              <w:rPr>
                <w:rFonts w:eastAsia="宋体"/>
                <w:sz w:val="21"/>
                <w:szCs w:val="21"/>
              </w:rPr>
              <w:t>基金经理变更类型</w:t>
            </w:r>
          </w:p>
        </w:tc>
        <w:tc>
          <w:tcPr>
            <w:tcW w:w="5286" w:type="dxa"/>
            <w:vAlign w:val="center"/>
          </w:tcPr>
          <w:p w:rsidR="00A63D9B" w:rsidRPr="00270C89" w:rsidRDefault="00A63D9B" w:rsidP="00270C89">
            <w:pPr>
              <w:rPr>
                <w:rFonts w:eastAsia="宋体"/>
                <w:sz w:val="21"/>
                <w:szCs w:val="21"/>
              </w:rPr>
            </w:pPr>
            <w:r w:rsidRPr="00270C89">
              <w:rPr>
                <w:rFonts w:eastAsia="宋体"/>
                <w:sz w:val="21"/>
                <w:szCs w:val="21"/>
              </w:rPr>
              <w:t>增聘基金经理</w:t>
            </w:r>
          </w:p>
        </w:tc>
      </w:tr>
      <w:tr w:rsidR="007B0C74" w:rsidRPr="00270C89">
        <w:trPr>
          <w:trHeight w:val="624"/>
          <w:jc w:val="center"/>
        </w:trPr>
        <w:tc>
          <w:tcPr>
            <w:tcW w:w="4353" w:type="dxa"/>
            <w:vMerge w:val="restart"/>
            <w:vAlign w:val="center"/>
          </w:tcPr>
          <w:p w:rsidR="007B0C74" w:rsidRPr="00270C89" w:rsidRDefault="0028315F" w:rsidP="00270C89">
            <w:pPr>
              <w:rPr>
                <w:rFonts w:eastAsia="宋体"/>
                <w:sz w:val="21"/>
                <w:szCs w:val="21"/>
              </w:rPr>
            </w:pPr>
            <w:r w:rsidRPr="00270C89">
              <w:rPr>
                <w:rFonts w:eastAsia="宋体"/>
                <w:sz w:val="21"/>
                <w:szCs w:val="21"/>
              </w:rPr>
              <w:t>新任基金经理姓名</w:t>
            </w:r>
          </w:p>
        </w:tc>
        <w:tc>
          <w:tcPr>
            <w:tcW w:w="5286" w:type="dxa"/>
            <w:vMerge w:val="restart"/>
            <w:vAlign w:val="center"/>
          </w:tcPr>
          <w:p w:rsidR="007B0C74" w:rsidRPr="00270C89" w:rsidRDefault="0028315F" w:rsidP="00270C89">
            <w:pPr>
              <w:rPr>
                <w:rFonts w:eastAsia="宋体"/>
                <w:sz w:val="21"/>
                <w:szCs w:val="21"/>
              </w:rPr>
            </w:pPr>
            <w:r w:rsidRPr="00270C89">
              <w:rPr>
                <w:rFonts w:eastAsia="宋体"/>
                <w:sz w:val="21"/>
                <w:szCs w:val="21"/>
              </w:rPr>
              <w:t>胡智磊</w:t>
            </w:r>
          </w:p>
        </w:tc>
      </w:tr>
      <w:tr w:rsidR="007B0C74" w:rsidRPr="00270C89">
        <w:trPr>
          <w:jc w:val="center"/>
        </w:trPr>
        <w:tc>
          <w:tcPr>
            <w:tcW w:w="4353" w:type="dxa"/>
            <w:vAlign w:val="center"/>
          </w:tcPr>
          <w:p w:rsidR="007B0C74" w:rsidRPr="00270C89" w:rsidRDefault="0028315F" w:rsidP="00270C89">
            <w:pPr>
              <w:rPr>
                <w:rFonts w:eastAsia="宋体"/>
                <w:sz w:val="21"/>
                <w:szCs w:val="21"/>
              </w:rPr>
            </w:pPr>
            <w:r w:rsidRPr="00270C89">
              <w:rPr>
                <w:rFonts w:eastAsia="宋体"/>
                <w:sz w:val="21"/>
                <w:szCs w:val="21"/>
              </w:rPr>
              <w:t>共同管理本基金的其他基金经理姓名</w:t>
            </w:r>
          </w:p>
        </w:tc>
        <w:tc>
          <w:tcPr>
            <w:tcW w:w="5286" w:type="dxa"/>
            <w:vAlign w:val="center"/>
          </w:tcPr>
          <w:p w:rsidR="007B0C74" w:rsidRPr="00270C89" w:rsidRDefault="0028315F" w:rsidP="00270C89">
            <w:pPr>
              <w:rPr>
                <w:rFonts w:eastAsia="宋体"/>
                <w:sz w:val="21"/>
                <w:szCs w:val="21"/>
              </w:rPr>
            </w:pPr>
            <w:r w:rsidRPr="00270C89">
              <w:rPr>
                <w:rFonts w:eastAsia="宋体"/>
                <w:sz w:val="21"/>
                <w:szCs w:val="21"/>
              </w:rPr>
              <w:t>黄志翔</w:t>
            </w:r>
          </w:p>
        </w:tc>
      </w:tr>
    </w:tbl>
    <w:p w:rsidR="00270C89" w:rsidRPr="00DF7AD8" w:rsidRDefault="00270C89" w:rsidP="00270C89">
      <w:pPr>
        <w:pStyle w:val="3"/>
        <w:keepNext w:val="0"/>
        <w:keepLines w:val="0"/>
        <w:numPr>
          <w:ilvl w:val="0"/>
          <w:numId w:val="1"/>
        </w:numPr>
        <w:spacing w:before="0" w:after="0" w:line="360" w:lineRule="auto"/>
        <w:jc w:val="left"/>
        <w:rPr>
          <w:bCs w:val="0"/>
          <w:sz w:val="21"/>
          <w:szCs w:val="21"/>
        </w:rPr>
      </w:pPr>
      <w:bookmarkStart w:id="0" w:name="_Toc275961409"/>
      <w:r w:rsidRPr="00DF7AD8">
        <w:rPr>
          <w:bCs w:val="0"/>
          <w:sz w:val="21"/>
          <w:szCs w:val="21"/>
        </w:rPr>
        <w:t>新任基金经理的相关信息</w:t>
      </w:r>
      <w:bookmarkEnd w:id="0"/>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89"/>
        <w:gridCol w:w="1105"/>
        <w:gridCol w:w="3568"/>
        <w:gridCol w:w="1220"/>
        <w:gridCol w:w="1766"/>
      </w:tblGrid>
      <w:tr w:rsidR="00270C89" w:rsidRPr="00DF7AD8" w:rsidTr="00A30C29">
        <w:trPr>
          <w:jc w:val="center"/>
        </w:trPr>
        <w:tc>
          <w:tcPr>
            <w:tcW w:w="2535" w:type="dxa"/>
          </w:tcPr>
          <w:p w:rsidR="00270C89" w:rsidRPr="00DF7AD8" w:rsidRDefault="00270C89" w:rsidP="00A30C29">
            <w:pPr>
              <w:rPr>
                <w:rFonts w:eastAsia="宋体"/>
                <w:sz w:val="21"/>
                <w:szCs w:val="21"/>
              </w:rPr>
            </w:pPr>
            <w:r w:rsidRPr="00DF7AD8">
              <w:rPr>
                <w:rFonts w:eastAsia="宋体"/>
                <w:sz w:val="21"/>
                <w:szCs w:val="21"/>
              </w:rPr>
              <w:t>新任基金经理姓名</w:t>
            </w:r>
          </w:p>
        </w:tc>
        <w:tc>
          <w:tcPr>
            <w:tcW w:w="7113" w:type="dxa"/>
            <w:gridSpan w:val="4"/>
          </w:tcPr>
          <w:p w:rsidR="00270C89" w:rsidRPr="00DF7AD8" w:rsidRDefault="00270C89" w:rsidP="00A30C29">
            <w:pPr>
              <w:rPr>
                <w:rFonts w:eastAsia="宋体"/>
                <w:sz w:val="21"/>
                <w:szCs w:val="21"/>
              </w:rPr>
            </w:pPr>
            <w:r w:rsidRPr="00DF7AD8">
              <w:rPr>
                <w:rFonts w:eastAsia="宋体"/>
                <w:sz w:val="21"/>
                <w:szCs w:val="21"/>
              </w:rPr>
              <w:t>胡智磊</w:t>
            </w:r>
          </w:p>
        </w:tc>
      </w:tr>
      <w:tr w:rsidR="00270C89" w:rsidRPr="00DF7AD8" w:rsidTr="00A30C29">
        <w:trPr>
          <w:jc w:val="center"/>
        </w:trPr>
        <w:tc>
          <w:tcPr>
            <w:tcW w:w="2535" w:type="dxa"/>
          </w:tcPr>
          <w:p w:rsidR="00270C89" w:rsidRPr="00DF7AD8" w:rsidRDefault="00270C89" w:rsidP="00A30C29">
            <w:pPr>
              <w:rPr>
                <w:rFonts w:eastAsia="宋体"/>
                <w:sz w:val="21"/>
                <w:szCs w:val="21"/>
              </w:rPr>
            </w:pPr>
            <w:r w:rsidRPr="00DF7AD8">
              <w:rPr>
                <w:rFonts w:eastAsia="宋体"/>
                <w:sz w:val="21"/>
                <w:szCs w:val="21"/>
              </w:rPr>
              <w:t>任职日期</w:t>
            </w:r>
          </w:p>
        </w:tc>
        <w:tc>
          <w:tcPr>
            <w:tcW w:w="7113" w:type="dxa"/>
            <w:gridSpan w:val="4"/>
          </w:tcPr>
          <w:p w:rsidR="00270C89" w:rsidRPr="00DF7AD8" w:rsidRDefault="00270C89" w:rsidP="00A30C29">
            <w:pPr>
              <w:rPr>
                <w:rFonts w:eastAsia="宋体"/>
                <w:sz w:val="21"/>
                <w:szCs w:val="21"/>
              </w:rPr>
            </w:pPr>
            <w:r w:rsidRPr="00DF7AD8">
              <w:rPr>
                <w:rFonts w:eastAsia="宋体"/>
                <w:sz w:val="21"/>
                <w:szCs w:val="21"/>
              </w:rPr>
              <w:t>2023</w:t>
            </w:r>
            <w:r w:rsidRPr="00DF7AD8">
              <w:rPr>
                <w:rFonts w:eastAsia="宋体"/>
                <w:sz w:val="21"/>
                <w:szCs w:val="21"/>
              </w:rPr>
              <w:t>年</w:t>
            </w:r>
            <w:r w:rsidRPr="00DF7AD8">
              <w:rPr>
                <w:rFonts w:eastAsia="宋体"/>
                <w:sz w:val="21"/>
                <w:szCs w:val="21"/>
              </w:rPr>
              <w:t>4</w:t>
            </w:r>
            <w:r w:rsidRPr="00DF7AD8">
              <w:rPr>
                <w:rFonts w:eastAsia="宋体"/>
                <w:sz w:val="21"/>
                <w:szCs w:val="21"/>
              </w:rPr>
              <w:t>月</w:t>
            </w:r>
            <w:r w:rsidRPr="00DF7AD8">
              <w:rPr>
                <w:rFonts w:eastAsia="宋体"/>
                <w:sz w:val="21"/>
                <w:szCs w:val="21"/>
              </w:rPr>
              <w:t>7</w:t>
            </w:r>
            <w:r w:rsidRPr="00DF7AD8">
              <w:rPr>
                <w:rFonts w:eastAsia="宋体"/>
                <w:sz w:val="21"/>
                <w:szCs w:val="21"/>
              </w:rPr>
              <w:t>日</w:t>
            </w:r>
          </w:p>
        </w:tc>
      </w:tr>
      <w:tr w:rsidR="00270C89" w:rsidRPr="00DF7AD8" w:rsidTr="00A30C29">
        <w:trPr>
          <w:jc w:val="center"/>
        </w:trPr>
        <w:tc>
          <w:tcPr>
            <w:tcW w:w="2535" w:type="dxa"/>
          </w:tcPr>
          <w:p w:rsidR="00270C89" w:rsidRPr="00DF7AD8" w:rsidRDefault="00270C89" w:rsidP="00A30C29">
            <w:pPr>
              <w:rPr>
                <w:rFonts w:eastAsia="宋体"/>
                <w:sz w:val="21"/>
                <w:szCs w:val="21"/>
              </w:rPr>
            </w:pPr>
            <w:r w:rsidRPr="00DF7AD8">
              <w:rPr>
                <w:rFonts w:eastAsia="宋体"/>
                <w:sz w:val="21"/>
                <w:szCs w:val="21"/>
              </w:rPr>
              <w:t>证券从业年限</w:t>
            </w:r>
          </w:p>
        </w:tc>
        <w:tc>
          <w:tcPr>
            <w:tcW w:w="7113" w:type="dxa"/>
            <w:gridSpan w:val="4"/>
          </w:tcPr>
          <w:p w:rsidR="00270C89" w:rsidRPr="00DF7AD8" w:rsidRDefault="00270C89" w:rsidP="00A30C29">
            <w:pPr>
              <w:rPr>
                <w:rFonts w:eastAsia="宋体"/>
                <w:sz w:val="21"/>
                <w:szCs w:val="21"/>
              </w:rPr>
            </w:pPr>
            <w:r w:rsidRPr="00DF7AD8">
              <w:rPr>
                <w:rFonts w:eastAsia="宋体"/>
                <w:sz w:val="21"/>
                <w:szCs w:val="21"/>
              </w:rPr>
              <w:t>9</w:t>
            </w:r>
            <w:r w:rsidRPr="00DF7AD8">
              <w:rPr>
                <w:rFonts w:eastAsia="宋体"/>
                <w:sz w:val="21"/>
                <w:szCs w:val="21"/>
              </w:rPr>
              <w:t>年</w:t>
            </w:r>
          </w:p>
        </w:tc>
      </w:tr>
      <w:tr w:rsidR="00270C89" w:rsidRPr="00DF7AD8" w:rsidTr="00A30C29">
        <w:trPr>
          <w:jc w:val="center"/>
        </w:trPr>
        <w:tc>
          <w:tcPr>
            <w:tcW w:w="2535" w:type="dxa"/>
          </w:tcPr>
          <w:p w:rsidR="00270C89" w:rsidRPr="00DF7AD8" w:rsidRDefault="00270C89" w:rsidP="00A30C29">
            <w:pPr>
              <w:rPr>
                <w:rFonts w:eastAsia="宋体"/>
                <w:sz w:val="21"/>
                <w:szCs w:val="21"/>
              </w:rPr>
            </w:pPr>
            <w:r w:rsidRPr="00DF7AD8">
              <w:rPr>
                <w:rFonts w:eastAsia="宋体"/>
                <w:sz w:val="21"/>
                <w:szCs w:val="21"/>
              </w:rPr>
              <w:t>证券投资管理从业年限</w:t>
            </w:r>
          </w:p>
        </w:tc>
        <w:tc>
          <w:tcPr>
            <w:tcW w:w="7113" w:type="dxa"/>
            <w:gridSpan w:val="4"/>
          </w:tcPr>
          <w:p w:rsidR="00270C89" w:rsidRPr="00DF7AD8" w:rsidRDefault="00270C89" w:rsidP="00A30C29">
            <w:pPr>
              <w:rPr>
                <w:rFonts w:eastAsia="宋体"/>
                <w:sz w:val="21"/>
                <w:szCs w:val="21"/>
              </w:rPr>
            </w:pPr>
            <w:r w:rsidRPr="00DF7AD8">
              <w:rPr>
                <w:rFonts w:eastAsia="宋体"/>
                <w:sz w:val="21"/>
                <w:szCs w:val="21"/>
              </w:rPr>
              <w:t>9</w:t>
            </w:r>
            <w:r w:rsidRPr="00DF7AD8">
              <w:rPr>
                <w:rFonts w:eastAsia="宋体"/>
                <w:sz w:val="21"/>
                <w:szCs w:val="21"/>
              </w:rPr>
              <w:t>年</w:t>
            </w:r>
          </w:p>
        </w:tc>
      </w:tr>
      <w:tr w:rsidR="00270C89" w:rsidRPr="00DF7AD8" w:rsidTr="00A30C29">
        <w:trPr>
          <w:jc w:val="center"/>
        </w:trPr>
        <w:tc>
          <w:tcPr>
            <w:tcW w:w="2535" w:type="dxa"/>
          </w:tcPr>
          <w:p w:rsidR="00270C89" w:rsidRPr="00DF7AD8" w:rsidRDefault="00270C89" w:rsidP="00A30C29">
            <w:pPr>
              <w:rPr>
                <w:rFonts w:eastAsia="宋体"/>
                <w:sz w:val="21"/>
                <w:szCs w:val="21"/>
              </w:rPr>
            </w:pPr>
            <w:r w:rsidRPr="00DF7AD8">
              <w:rPr>
                <w:rFonts w:eastAsia="宋体"/>
                <w:sz w:val="21"/>
                <w:szCs w:val="21"/>
              </w:rPr>
              <w:t>过往从业经历</w:t>
            </w:r>
          </w:p>
        </w:tc>
        <w:tc>
          <w:tcPr>
            <w:tcW w:w="7113" w:type="dxa"/>
            <w:gridSpan w:val="4"/>
          </w:tcPr>
          <w:p w:rsidR="00270C89" w:rsidRPr="00DF7AD8" w:rsidRDefault="00270C89" w:rsidP="00A30C29">
            <w:pPr>
              <w:rPr>
                <w:rFonts w:eastAsia="宋体"/>
                <w:sz w:val="21"/>
                <w:szCs w:val="21"/>
              </w:rPr>
            </w:pPr>
            <w:r w:rsidRPr="00DF7AD8">
              <w:rPr>
                <w:rFonts w:eastAsia="宋体"/>
                <w:sz w:val="21"/>
                <w:szCs w:val="21"/>
              </w:rPr>
              <w:t>硕士研究生。曾任职于湘财证券股份有限公司、平安证券有限责任公司、苏州银行股份有限公司。</w:t>
            </w:r>
            <w:r w:rsidRPr="00DF7AD8">
              <w:rPr>
                <w:rFonts w:eastAsia="宋体"/>
                <w:sz w:val="21"/>
                <w:szCs w:val="21"/>
              </w:rPr>
              <w:t>2020</w:t>
            </w:r>
            <w:r w:rsidRPr="00DF7AD8">
              <w:rPr>
                <w:rFonts w:eastAsia="宋体"/>
                <w:sz w:val="21"/>
                <w:szCs w:val="21"/>
              </w:rPr>
              <w:t>年</w:t>
            </w:r>
            <w:r w:rsidRPr="00DF7AD8">
              <w:rPr>
                <w:rFonts w:eastAsia="宋体"/>
                <w:sz w:val="21"/>
                <w:szCs w:val="21"/>
              </w:rPr>
              <w:t>6</w:t>
            </w:r>
            <w:r w:rsidRPr="00DF7AD8">
              <w:rPr>
                <w:rFonts w:eastAsia="宋体"/>
                <w:sz w:val="21"/>
                <w:szCs w:val="21"/>
              </w:rPr>
              <w:t>月加入国泰基金，拟任基金经理。</w:t>
            </w:r>
            <w:r w:rsidRPr="00DF7AD8">
              <w:rPr>
                <w:rFonts w:eastAsia="宋体"/>
                <w:sz w:val="21"/>
                <w:szCs w:val="21"/>
              </w:rPr>
              <w:t>2020</w:t>
            </w:r>
            <w:r w:rsidRPr="00DF7AD8">
              <w:rPr>
                <w:rFonts w:eastAsia="宋体"/>
                <w:sz w:val="21"/>
                <w:szCs w:val="21"/>
              </w:rPr>
              <w:t>年</w:t>
            </w:r>
            <w:r w:rsidRPr="00DF7AD8">
              <w:rPr>
                <w:rFonts w:eastAsia="宋体"/>
                <w:sz w:val="21"/>
                <w:szCs w:val="21"/>
              </w:rPr>
              <w:t>7</w:t>
            </w:r>
            <w:r w:rsidRPr="00DF7AD8">
              <w:rPr>
                <w:rFonts w:eastAsia="宋体"/>
                <w:sz w:val="21"/>
                <w:szCs w:val="21"/>
              </w:rPr>
              <w:t>月起任国泰惠融纯债债券型证券投资基金、国泰惠泰一年定期开放债券型发起式证券投资基金、国泰润泰纯债债券型证券投资基金、国泰聚鑫纯债债券型证券投资基金、国泰聚禾纯债债券型证券投资基金和国泰丰祺纯债债券型证券投资基金的基金经理，</w:t>
            </w:r>
            <w:r w:rsidRPr="00DF7AD8">
              <w:rPr>
                <w:rFonts w:eastAsia="宋体"/>
                <w:sz w:val="21"/>
                <w:szCs w:val="21"/>
              </w:rPr>
              <w:t>2020</w:t>
            </w:r>
            <w:r w:rsidRPr="00DF7AD8">
              <w:rPr>
                <w:rFonts w:eastAsia="宋体"/>
                <w:sz w:val="21"/>
                <w:szCs w:val="21"/>
              </w:rPr>
              <w:t>年</w:t>
            </w:r>
            <w:r w:rsidRPr="00DF7AD8">
              <w:rPr>
                <w:rFonts w:eastAsia="宋体"/>
                <w:sz w:val="21"/>
                <w:szCs w:val="21"/>
              </w:rPr>
              <w:t>8</w:t>
            </w:r>
            <w:r w:rsidRPr="00DF7AD8">
              <w:rPr>
                <w:rFonts w:eastAsia="宋体"/>
                <w:sz w:val="21"/>
                <w:szCs w:val="21"/>
              </w:rPr>
              <w:t>月起兼任国泰惠瑞一年定期开放债券型发起式证券投资基金的基金经理，</w:t>
            </w:r>
            <w:r w:rsidRPr="00DF7AD8">
              <w:rPr>
                <w:rFonts w:eastAsia="宋体"/>
                <w:sz w:val="21"/>
                <w:szCs w:val="21"/>
              </w:rPr>
              <w:t>2021</w:t>
            </w:r>
            <w:r w:rsidRPr="00DF7AD8">
              <w:rPr>
                <w:rFonts w:eastAsia="宋体"/>
                <w:sz w:val="21"/>
                <w:szCs w:val="21"/>
              </w:rPr>
              <w:t>年</w:t>
            </w:r>
            <w:r w:rsidRPr="00DF7AD8">
              <w:rPr>
                <w:rFonts w:eastAsia="宋体"/>
                <w:sz w:val="21"/>
                <w:szCs w:val="21"/>
              </w:rPr>
              <w:t>2</w:t>
            </w:r>
            <w:r w:rsidRPr="00DF7AD8">
              <w:rPr>
                <w:rFonts w:eastAsia="宋体"/>
                <w:sz w:val="21"/>
                <w:szCs w:val="21"/>
              </w:rPr>
              <w:t>月至</w:t>
            </w:r>
            <w:r w:rsidRPr="00DF7AD8">
              <w:rPr>
                <w:rFonts w:eastAsia="宋体"/>
                <w:sz w:val="21"/>
                <w:szCs w:val="21"/>
              </w:rPr>
              <w:t>2023</w:t>
            </w:r>
            <w:r w:rsidRPr="00DF7AD8">
              <w:rPr>
                <w:rFonts w:eastAsia="宋体"/>
                <w:sz w:val="21"/>
                <w:szCs w:val="21"/>
              </w:rPr>
              <w:t>年</w:t>
            </w:r>
            <w:r w:rsidRPr="00DF7AD8">
              <w:rPr>
                <w:rFonts w:eastAsia="宋体"/>
                <w:sz w:val="21"/>
                <w:szCs w:val="21"/>
              </w:rPr>
              <w:t>3</w:t>
            </w:r>
            <w:r w:rsidRPr="00DF7AD8">
              <w:rPr>
                <w:rFonts w:eastAsia="宋体"/>
                <w:sz w:val="21"/>
                <w:szCs w:val="21"/>
              </w:rPr>
              <w:t>月任国泰添福一年定期开放债券型发起式证券投资基金的基金经理，</w:t>
            </w:r>
            <w:r w:rsidRPr="00DF7AD8">
              <w:rPr>
                <w:rFonts w:eastAsia="宋体"/>
                <w:sz w:val="21"/>
                <w:szCs w:val="21"/>
              </w:rPr>
              <w:t>2021</w:t>
            </w:r>
            <w:r w:rsidRPr="00DF7AD8">
              <w:rPr>
                <w:rFonts w:eastAsia="宋体"/>
                <w:sz w:val="21"/>
                <w:szCs w:val="21"/>
              </w:rPr>
              <w:t>年</w:t>
            </w:r>
            <w:r w:rsidRPr="00DF7AD8">
              <w:rPr>
                <w:rFonts w:eastAsia="宋体"/>
                <w:sz w:val="21"/>
                <w:szCs w:val="21"/>
              </w:rPr>
              <w:t>2</w:t>
            </w:r>
            <w:r w:rsidRPr="00DF7AD8">
              <w:rPr>
                <w:rFonts w:eastAsia="宋体"/>
                <w:sz w:val="21"/>
                <w:szCs w:val="21"/>
              </w:rPr>
              <w:t>月起兼任国泰聚瑞纯债债券型证券投资基金的基金经理，</w:t>
            </w:r>
            <w:r w:rsidRPr="00DF7AD8">
              <w:rPr>
                <w:rFonts w:eastAsia="宋体"/>
                <w:sz w:val="21"/>
                <w:szCs w:val="21"/>
              </w:rPr>
              <w:t>2021</w:t>
            </w:r>
            <w:r w:rsidRPr="00DF7AD8">
              <w:rPr>
                <w:rFonts w:eastAsia="宋体"/>
                <w:sz w:val="21"/>
                <w:szCs w:val="21"/>
              </w:rPr>
              <w:t>年</w:t>
            </w:r>
            <w:r w:rsidRPr="00DF7AD8">
              <w:rPr>
                <w:rFonts w:eastAsia="宋体"/>
                <w:sz w:val="21"/>
                <w:szCs w:val="21"/>
              </w:rPr>
              <w:t>7</w:t>
            </w:r>
            <w:r w:rsidRPr="00DF7AD8">
              <w:rPr>
                <w:rFonts w:eastAsia="宋体"/>
                <w:sz w:val="21"/>
                <w:szCs w:val="21"/>
              </w:rPr>
              <w:t>月至</w:t>
            </w:r>
            <w:r w:rsidRPr="00DF7AD8">
              <w:rPr>
                <w:rFonts w:eastAsia="宋体"/>
                <w:sz w:val="21"/>
                <w:szCs w:val="21"/>
              </w:rPr>
              <w:t>2022</w:t>
            </w:r>
            <w:r w:rsidRPr="00DF7AD8">
              <w:rPr>
                <w:rFonts w:eastAsia="宋体"/>
                <w:sz w:val="21"/>
                <w:szCs w:val="21"/>
              </w:rPr>
              <w:t>年</w:t>
            </w:r>
            <w:r w:rsidRPr="00DF7AD8">
              <w:rPr>
                <w:rFonts w:eastAsia="宋体"/>
                <w:sz w:val="21"/>
                <w:szCs w:val="21"/>
              </w:rPr>
              <w:t>11</w:t>
            </w:r>
            <w:r w:rsidRPr="00DF7AD8">
              <w:rPr>
                <w:rFonts w:eastAsia="宋体"/>
                <w:sz w:val="21"/>
                <w:szCs w:val="21"/>
              </w:rPr>
              <w:t>月任国泰瑞泰纯债债券型证券投资基金的基金经理，</w:t>
            </w:r>
            <w:r w:rsidRPr="00DF7AD8">
              <w:rPr>
                <w:rFonts w:eastAsia="宋体"/>
                <w:sz w:val="21"/>
                <w:szCs w:val="21"/>
              </w:rPr>
              <w:t>2022</w:t>
            </w:r>
            <w:r w:rsidRPr="00DF7AD8">
              <w:rPr>
                <w:rFonts w:eastAsia="宋体"/>
                <w:sz w:val="21"/>
                <w:szCs w:val="21"/>
              </w:rPr>
              <w:t>年</w:t>
            </w:r>
            <w:r w:rsidRPr="00DF7AD8">
              <w:rPr>
                <w:rFonts w:eastAsia="宋体"/>
                <w:sz w:val="21"/>
                <w:szCs w:val="21"/>
              </w:rPr>
              <w:t>12</w:t>
            </w:r>
            <w:r w:rsidRPr="00DF7AD8">
              <w:rPr>
                <w:rFonts w:eastAsia="宋体"/>
                <w:sz w:val="21"/>
                <w:szCs w:val="21"/>
              </w:rPr>
              <w:t>月起兼任国泰惠富纯债债券型证券投资基金的基金经理。</w:t>
            </w:r>
          </w:p>
        </w:tc>
      </w:tr>
      <w:tr w:rsidR="00270C89" w:rsidRPr="00DF7AD8" w:rsidTr="00A30C29">
        <w:trPr>
          <w:jc w:val="center"/>
        </w:trPr>
        <w:tc>
          <w:tcPr>
            <w:tcW w:w="2535" w:type="dxa"/>
            <w:vMerge w:val="restart"/>
          </w:tcPr>
          <w:p w:rsidR="00270C89" w:rsidRPr="00DF7AD8" w:rsidRDefault="00270C89" w:rsidP="00A30C29">
            <w:pPr>
              <w:rPr>
                <w:rFonts w:eastAsia="宋体"/>
                <w:sz w:val="21"/>
                <w:szCs w:val="21"/>
              </w:rPr>
            </w:pPr>
            <w:r w:rsidRPr="00DF7AD8">
              <w:rPr>
                <w:rFonts w:eastAsia="宋体"/>
                <w:sz w:val="21"/>
                <w:szCs w:val="21"/>
              </w:rPr>
              <w:t>其中：管理过公募基金的名称及期间</w:t>
            </w:r>
          </w:p>
        </w:tc>
        <w:tc>
          <w:tcPr>
            <w:tcW w:w="1210" w:type="dxa"/>
            <w:vAlign w:val="center"/>
          </w:tcPr>
          <w:p w:rsidR="00270C89" w:rsidRPr="00DF7AD8" w:rsidRDefault="00270C89" w:rsidP="00A30C29">
            <w:pPr>
              <w:rPr>
                <w:rFonts w:eastAsia="宋体"/>
                <w:sz w:val="21"/>
                <w:szCs w:val="21"/>
              </w:rPr>
            </w:pPr>
            <w:r w:rsidRPr="00DF7AD8">
              <w:rPr>
                <w:rFonts w:eastAsia="宋体"/>
                <w:sz w:val="21"/>
                <w:szCs w:val="21"/>
              </w:rPr>
              <w:t>基金</w:t>
            </w:r>
          </w:p>
          <w:p w:rsidR="00270C89" w:rsidRPr="00DF7AD8" w:rsidRDefault="00270C89" w:rsidP="00A30C29">
            <w:pPr>
              <w:rPr>
                <w:rFonts w:eastAsia="宋体"/>
                <w:sz w:val="21"/>
                <w:szCs w:val="21"/>
              </w:rPr>
            </w:pPr>
            <w:r w:rsidRPr="00DF7AD8">
              <w:rPr>
                <w:rFonts w:eastAsia="宋体"/>
                <w:sz w:val="21"/>
                <w:szCs w:val="21"/>
              </w:rPr>
              <w:t>主代码</w:t>
            </w:r>
          </w:p>
        </w:tc>
        <w:tc>
          <w:tcPr>
            <w:tcW w:w="2678" w:type="dxa"/>
            <w:vAlign w:val="center"/>
          </w:tcPr>
          <w:p w:rsidR="00270C89" w:rsidRPr="00DF7AD8" w:rsidRDefault="00270C89" w:rsidP="00A30C29">
            <w:pPr>
              <w:rPr>
                <w:rFonts w:eastAsia="宋体"/>
                <w:sz w:val="21"/>
                <w:szCs w:val="21"/>
              </w:rPr>
            </w:pPr>
            <w:r w:rsidRPr="00DF7AD8">
              <w:rPr>
                <w:rFonts w:eastAsia="宋体"/>
                <w:sz w:val="21"/>
                <w:szCs w:val="21"/>
              </w:rPr>
              <w:t>基金名称</w:t>
            </w:r>
          </w:p>
        </w:tc>
        <w:tc>
          <w:tcPr>
            <w:tcW w:w="1229" w:type="dxa"/>
            <w:vAlign w:val="center"/>
          </w:tcPr>
          <w:p w:rsidR="00270C89" w:rsidRPr="00DF7AD8" w:rsidRDefault="00270C89" w:rsidP="00A30C29">
            <w:pPr>
              <w:rPr>
                <w:rFonts w:eastAsia="宋体"/>
                <w:sz w:val="21"/>
                <w:szCs w:val="21"/>
              </w:rPr>
            </w:pPr>
            <w:r w:rsidRPr="00DF7AD8">
              <w:rPr>
                <w:rFonts w:eastAsia="宋体"/>
                <w:sz w:val="21"/>
                <w:szCs w:val="21"/>
              </w:rPr>
              <w:t>任职日期</w:t>
            </w:r>
          </w:p>
        </w:tc>
        <w:tc>
          <w:tcPr>
            <w:tcW w:w="1996" w:type="dxa"/>
            <w:vAlign w:val="center"/>
          </w:tcPr>
          <w:p w:rsidR="00270C89" w:rsidRPr="00DF7AD8" w:rsidRDefault="00270C89" w:rsidP="00A30C29">
            <w:pPr>
              <w:rPr>
                <w:rFonts w:eastAsia="宋体"/>
                <w:sz w:val="21"/>
                <w:szCs w:val="21"/>
              </w:rPr>
            </w:pPr>
            <w:r w:rsidRPr="00DF7AD8">
              <w:rPr>
                <w:rFonts w:eastAsia="宋体"/>
                <w:sz w:val="21"/>
                <w:szCs w:val="21"/>
              </w:rPr>
              <w:t>离任日期</w:t>
            </w:r>
          </w:p>
        </w:tc>
      </w:tr>
      <w:tr w:rsidR="00270C89" w:rsidRPr="00DF7AD8" w:rsidTr="00A30C29">
        <w:trPr>
          <w:jc w:val="center"/>
        </w:trPr>
        <w:tc>
          <w:tcPr>
            <w:tcW w:w="0" w:type="auto"/>
            <w:vMerge/>
          </w:tcPr>
          <w:p w:rsidR="00270C89" w:rsidRPr="00DF7AD8" w:rsidRDefault="00270C89" w:rsidP="00A30C29">
            <w:pPr>
              <w:rPr>
                <w:rFonts w:eastAsia="宋体"/>
                <w:sz w:val="21"/>
                <w:szCs w:val="21"/>
              </w:rPr>
            </w:pP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007331</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国泰惠融纯债债券型证券投资基金</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2020-07-03</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w:t>
            </w:r>
          </w:p>
        </w:tc>
      </w:tr>
      <w:tr w:rsidR="00270C89" w:rsidRPr="00DF7AD8" w:rsidTr="00A30C29">
        <w:trPr>
          <w:jc w:val="center"/>
        </w:trPr>
        <w:tc>
          <w:tcPr>
            <w:tcW w:w="0" w:type="auto"/>
            <w:vMerge/>
          </w:tcPr>
          <w:p w:rsidR="00270C89" w:rsidRPr="00DF7AD8" w:rsidRDefault="00270C89" w:rsidP="00A30C29">
            <w:pPr>
              <w:rPr>
                <w:rFonts w:eastAsia="宋体"/>
                <w:sz w:val="21"/>
                <w:szCs w:val="21"/>
              </w:rPr>
            </w:pP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008414</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国泰惠泰一年定期开放债券型发起式证券投资基金</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2020-07-07</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w:t>
            </w:r>
          </w:p>
        </w:tc>
      </w:tr>
      <w:tr w:rsidR="00270C89" w:rsidRPr="00DF7AD8" w:rsidTr="00A30C29">
        <w:trPr>
          <w:jc w:val="center"/>
        </w:trPr>
        <w:tc>
          <w:tcPr>
            <w:tcW w:w="0" w:type="auto"/>
            <w:vMerge/>
          </w:tcPr>
          <w:p w:rsidR="00270C89" w:rsidRPr="00DF7AD8" w:rsidRDefault="00270C89" w:rsidP="00A30C29">
            <w:pPr>
              <w:rPr>
                <w:rFonts w:eastAsia="宋体"/>
                <w:sz w:val="21"/>
                <w:szCs w:val="21"/>
              </w:rPr>
            </w:pP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003457</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国泰润泰纯债债券型证券投资基金</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2020-07-10</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w:t>
            </w:r>
          </w:p>
        </w:tc>
      </w:tr>
      <w:tr w:rsidR="00270C89" w:rsidRPr="00DF7AD8" w:rsidTr="00A30C29">
        <w:trPr>
          <w:jc w:val="center"/>
        </w:trPr>
        <w:tc>
          <w:tcPr>
            <w:tcW w:w="0" w:type="auto"/>
            <w:vMerge/>
          </w:tcPr>
          <w:p w:rsidR="00270C89" w:rsidRPr="00DF7AD8" w:rsidRDefault="00270C89" w:rsidP="00A30C29">
            <w:pPr>
              <w:rPr>
                <w:rFonts w:eastAsia="宋体"/>
                <w:sz w:val="21"/>
                <w:szCs w:val="21"/>
              </w:rPr>
            </w:pP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008921</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国泰聚鑫纯债债券型证券投资基金</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2020-07-10</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w:t>
            </w:r>
          </w:p>
        </w:tc>
      </w:tr>
      <w:tr w:rsidR="00270C89" w:rsidRPr="00DF7AD8" w:rsidTr="00A30C29">
        <w:trPr>
          <w:jc w:val="center"/>
        </w:trPr>
        <w:tc>
          <w:tcPr>
            <w:tcW w:w="0" w:type="auto"/>
            <w:vMerge/>
          </w:tcPr>
          <w:p w:rsidR="00270C89" w:rsidRPr="00DF7AD8" w:rsidRDefault="00270C89" w:rsidP="00A30C29">
            <w:pPr>
              <w:rPr>
                <w:rFonts w:eastAsia="宋体"/>
                <w:sz w:val="21"/>
                <w:szCs w:val="21"/>
              </w:rPr>
            </w:pP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006596</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国泰聚禾纯债债券型证券投资基金</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2020-07-10</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w:t>
            </w:r>
          </w:p>
        </w:tc>
      </w:tr>
      <w:tr w:rsidR="00270C89" w:rsidRPr="00DF7AD8" w:rsidTr="00A30C29">
        <w:trPr>
          <w:jc w:val="center"/>
        </w:trPr>
        <w:tc>
          <w:tcPr>
            <w:tcW w:w="0" w:type="auto"/>
            <w:vMerge/>
          </w:tcPr>
          <w:p w:rsidR="00270C89" w:rsidRPr="00DF7AD8" w:rsidRDefault="00270C89" w:rsidP="00A30C29">
            <w:pPr>
              <w:rPr>
                <w:rFonts w:eastAsia="宋体"/>
                <w:sz w:val="21"/>
                <w:szCs w:val="21"/>
              </w:rPr>
            </w:pP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006116</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国泰丰祺纯债债券型证券投资基金</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2020-07-10</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w:t>
            </w:r>
          </w:p>
        </w:tc>
      </w:tr>
      <w:tr w:rsidR="00270C89" w:rsidRPr="00DF7AD8" w:rsidTr="00A30C29">
        <w:trPr>
          <w:jc w:val="center"/>
        </w:trPr>
        <w:tc>
          <w:tcPr>
            <w:tcW w:w="0" w:type="auto"/>
            <w:vMerge/>
          </w:tcPr>
          <w:p w:rsidR="00270C89" w:rsidRPr="00DF7AD8" w:rsidRDefault="00270C89" w:rsidP="00A30C29">
            <w:pPr>
              <w:rPr>
                <w:rFonts w:eastAsia="宋体"/>
                <w:sz w:val="21"/>
                <w:szCs w:val="21"/>
              </w:rPr>
            </w:pP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008496</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国泰惠瑞一年定期开放债券型发起式证券投资基金</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2020-08-21</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w:t>
            </w:r>
          </w:p>
        </w:tc>
      </w:tr>
      <w:tr w:rsidR="00270C89" w:rsidRPr="00DF7AD8" w:rsidTr="00A30C29">
        <w:trPr>
          <w:jc w:val="center"/>
        </w:trPr>
        <w:tc>
          <w:tcPr>
            <w:tcW w:w="0" w:type="auto"/>
            <w:vMerge/>
          </w:tcPr>
          <w:p w:rsidR="00270C89" w:rsidRPr="00DF7AD8" w:rsidRDefault="00270C89" w:rsidP="00A30C29">
            <w:pPr>
              <w:rPr>
                <w:rFonts w:eastAsia="宋体"/>
                <w:sz w:val="21"/>
                <w:szCs w:val="21"/>
              </w:rPr>
            </w:pP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009444</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国泰添福一年定期开放债券型发起式证券投资基金</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2021-02-09</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2023-03-27</w:t>
            </w:r>
          </w:p>
        </w:tc>
      </w:tr>
      <w:tr w:rsidR="00270C89" w:rsidRPr="00DF7AD8" w:rsidTr="00A30C29">
        <w:trPr>
          <w:jc w:val="center"/>
        </w:trPr>
        <w:tc>
          <w:tcPr>
            <w:tcW w:w="0" w:type="auto"/>
            <w:vMerge/>
          </w:tcPr>
          <w:p w:rsidR="00270C89" w:rsidRPr="00DF7AD8" w:rsidRDefault="00270C89" w:rsidP="00A30C29">
            <w:pPr>
              <w:rPr>
                <w:rFonts w:eastAsia="宋体"/>
                <w:sz w:val="21"/>
                <w:szCs w:val="21"/>
              </w:rPr>
            </w:pP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008206</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国泰聚瑞纯债债券型证券投资基金</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2021-02-09</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w:t>
            </w:r>
          </w:p>
        </w:tc>
      </w:tr>
      <w:tr w:rsidR="00270C89" w:rsidRPr="00DF7AD8" w:rsidTr="00A30C29">
        <w:trPr>
          <w:jc w:val="center"/>
        </w:trPr>
        <w:tc>
          <w:tcPr>
            <w:tcW w:w="0" w:type="auto"/>
            <w:vMerge/>
          </w:tcPr>
          <w:p w:rsidR="00270C89" w:rsidRPr="00DF7AD8" w:rsidRDefault="00270C89" w:rsidP="00A30C29">
            <w:pPr>
              <w:rPr>
                <w:rFonts w:eastAsia="宋体"/>
                <w:sz w:val="21"/>
                <w:szCs w:val="21"/>
              </w:rPr>
            </w:pP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010836</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国泰瑞泰纯债债券型证券投资基金</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2021-07-08</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2022-11-11</w:t>
            </w:r>
          </w:p>
        </w:tc>
      </w:tr>
      <w:tr w:rsidR="00270C89" w:rsidRPr="00DF7AD8" w:rsidTr="00A30C29">
        <w:trPr>
          <w:jc w:val="center"/>
        </w:trPr>
        <w:tc>
          <w:tcPr>
            <w:tcW w:w="0" w:type="auto"/>
            <w:vMerge/>
          </w:tcPr>
          <w:p w:rsidR="00270C89" w:rsidRPr="00DF7AD8" w:rsidRDefault="00270C89" w:rsidP="00A30C29">
            <w:pPr>
              <w:rPr>
                <w:rFonts w:eastAsia="宋体"/>
                <w:sz w:val="21"/>
                <w:szCs w:val="21"/>
              </w:rPr>
            </w:pP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006955</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国泰惠富纯债债券型证券投资基金</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2022-12-23</w:t>
            </w:r>
          </w:p>
        </w:tc>
        <w:tc>
          <w:tcPr>
            <w:tcW w:w="0" w:type="auto"/>
            <w:vAlign w:val="center"/>
          </w:tcPr>
          <w:p w:rsidR="00270C89" w:rsidRPr="00DF7AD8" w:rsidRDefault="00270C89" w:rsidP="00A30C29">
            <w:pPr>
              <w:rPr>
                <w:rFonts w:eastAsia="宋体"/>
                <w:sz w:val="21"/>
                <w:szCs w:val="21"/>
              </w:rPr>
            </w:pPr>
            <w:r w:rsidRPr="00DF7AD8">
              <w:rPr>
                <w:rFonts w:eastAsia="宋体"/>
                <w:sz w:val="21"/>
                <w:szCs w:val="21"/>
              </w:rPr>
              <w:t>-</w:t>
            </w:r>
          </w:p>
        </w:tc>
      </w:tr>
      <w:tr w:rsidR="00270C89" w:rsidRPr="00DF7AD8" w:rsidTr="00A30C29">
        <w:trPr>
          <w:jc w:val="center"/>
        </w:trPr>
        <w:tc>
          <w:tcPr>
            <w:tcW w:w="2535" w:type="dxa"/>
          </w:tcPr>
          <w:p w:rsidR="00270C89" w:rsidRPr="00DF7AD8" w:rsidRDefault="00270C89" w:rsidP="00A30C29">
            <w:pPr>
              <w:rPr>
                <w:rFonts w:eastAsia="宋体"/>
                <w:sz w:val="21"/>
                <w:szCs w:val="21"/>
              </w:rPr>
            </w:pPr>
            <w:r w:rsidRPr="00DF7AD8">
              <w:rPr>
                <w:rFonts w:eastAsia="宋体"/>
                <w:sz w:val="21"/>
                <w:szCs w:val="21"/>
              </w:rPr>
              <w:t>是否曾被监管机构予以行政处罚或采取行政监管措施</w:t>
            </w:r>
          </w:p>
        </w:tc>
        <w:tc>
          <w:tcPr>
            <w:tcW w:w="7113" w:type="dxa"/>
            <w:gridSpan w:val="4"/>
          </w:tcPr>
          <w:p w:rsidR="00270C89" w:rsidRPr="00DF7AD8" w:rsidRDefault="00270C89" w:rsidP="00A30C29">
            <w:pPr>
              <w:rPr>
                <w:rFonts w:eastAsia="宋体"/>
                <w:sz w:val="21"/>
                <w:szCs w:val="21"/>
              </w:rPr>
            </w:pPr>
            <w:r w:rsidRPr="00DF7AD8">
              <w:rPr>
                <w:rFonts w:eastAsia="宋体"/>
                <w:sz w:val="21"/>
                <w:szCs w:val="21"/>
              </w:rPr>
              <w:t>否</w:t>
            </w:r>
          </w:p>
        </w:tc>
      </w:tr>
      <w:tr w:rsidR="00270C89" w:rsidRPr="00DF7AD8" w:rsidTr="00A30C29">
        <w:trPr>
          <w:jc w:val="center"/>
        </w:trPr>
        <w:tc>
          <w:tcPr>
            <w:tcW w:w="2535" w:type="dxa"/>
          </w:tcPr>
          <w:p w:rsidR="00270C89" w:rsidRPr="00DF7AD8" w:rsidRDefault="00270C89" w:rsidP="00A30C29">
            <w:pPr>
              <w:rPr>
                <w:rFonts w:eastAsia="宋体"/>
                <w:sz w:val="21"/>
                <w:szCs w:val="21"/>
              </w:rPr>
            </w:pPr>
            <w:r w:rsidRPr="00DF7AD8">
              <w:rPr>
                <w:rFonts w:eastAsia="宋体"/>
                <w:sz w:val="21"/>
                <w:szCs w:val="21"/>
              </w:rPr>
              <w:t>是否已取得基金从业资格</w:t>
            </w:r>
          </w:p>
        </w:tc>
        <w:tc>
          <w:tcPr>
            <w:tcW w:w="7113" w:type="dxa"/>
            <w:gridSpan w:val="4"/>
          </w:tcPr>
          <w:p w:rsidR="00270C89" w:rsidRPr="00DF7AD8" w:rsidRDefault="00270C89" w:rsidP="00A30C29">
            <w:pPr>
              <w:rPr>
                <w:rFonts w:eastAsia="宋体"/>
                <w:sz w:val="21"/>
                <w:szCs w:val="21"/>
              </w:rPr>
            </w:pPr>
            <w:r w:rsidRPr="00DF7AD8">
              <w:rPr>
                <w:rFonts w:eastAsia="宋体"/>
                <w:sz w:val="21"/>
                <w:szCs w:val="21"/>
              </w:rPr>
              <w:t>是</w:t>
            </w:r>
          </w:p>
        </w:tc>
      </w:tr>
      <w:tr w:rsidR="00270C89" w:rsidRPr="00DF7AD8" w:rsidTr="00A30C29">
        <w:trPr>
          <w:jc w:val="center"/>
        </w:trPr>
        <w:tc>
          <w:tcPr>
            <w:tcW w:w="2535" w:type="dxa"/>
          </w:tcPr>
          <w:p w:rsidR="00270C89" w:rsidRPr="00DF7AD8" w:rsidRDefault="00270C89" w:rsidP="00A30C29">
            <w:pPr>
              <w:rPr>
                <w:rFonts w:eastAsia="宋体"/>
                <w:sz w:val="21"/>
                <w:szCs w:val="21"/>
              </w:rPr>
            </w:pPr>
            <w:r w:rsidRPr="00DF7AD8">
              <w:rPr>
                <w:rFonts w:eastAsia="宋体"/>
                <w:sz w:val="21"/>
                <w:szCs w:val="21"/>
              </w:rPr>
              <w:t>国籍</w:t>
            </w:r>
          </w:p>
        </w:tc>
        <w:tc>
          <w:tcPr>
            <w:tcW w:w="7113" w:type="dxa"/>
            <w:gridSpan w:val="4"/>
          </w:tcPr>
          <w:p w:rsidR="00270C89" w:rsidRPr="00DF7AD8" w:rsidRDefault="00270C89" w:rsidP="00A30C29">
            <w:pPr>
              <w:rPr>
                <w:rFonts w:eastAsia="宋体"/>
                <w:sz w:val="21"/>
                <w:szCs w:val="21"/>
              </w:rPr>
            </w:pPr>
            <w:r w:rsidRPr="00DF7AD8">
              <w:rPr>
                <w:rFonts w:eastAsia="宋体"/>
                <w:sz w:val="21"/>
                <w:szCs w:val="21"/>
              </w:rPr>
              <w:t>中国</w:t>
            </w:r>
          </w:p>
        </w:tc>
      </w:tr>
      <w:tr w:rsidR="00270C89" w:rsidRPr="00DF7AD8" w:rsidTr="00A30C29">
        <w:trPr>
          <w:jc w:val="center"/>
        </w:trPr>
        <w:tc>
          <w:tcPr>
            <w:tcW w:w="2535" w:type="dxa"/>
          </w:tcPr>
          <w:p w:rsidR="00270C89" w:rsidRPr="00DF7AD8" w:rsidRDefault="00270C89" w:rsidP="00A30C29">
            <w:pPr>
              <w:rPr>
                <w:rFonts w:eastAsia="宋体"/>
                <w:sz w:val="21"/>
                <w:szCs w:val="21"/>
              </w:rPr>
            </w:pPr>
            <w:r w:rsidRPr="00DF7AD8">
              <w:rPr>
                <w:rFonts w:eastAsia="宋体"/>
                <w:sz w:val="21"/>
                <w:szCs w:val="21"/>
              </w:rPr>
              <w:t>学历、学位</w:t>
            </w:r>
          </w:p>
        </w:tc>
        <w:tc>
          <w:tcPr>
            <w:tcW w:w="7113" w:type="dxa"/>
            <w:gridSpan w:val="4"/>
          </w:tcPr>
          <w:p w:rsidR="00270C89" w:rsidRPr="00DF7AD8" w:rsidRDefault="00270C89" w:rsidP="00A30C29">
            <w:pPr>
              <w:rPr>
                <w:rFonts w:eastAsia="宋体"/>
                <w:sz w:val="21"/>
                <w:szCs w:val="21"/>
              </w:rPr>
            </w:pPr>
            <w:r w:rsidRPr="00DF7AD8">
              <w:rPr>
                <w:rFonts w:eastAsia="宋体"/>
                <w:sz w:val="21"/>
                <w:szCs w:val="21"/>
              </w:rPr>
              <w:t>硕士研究生</w:t>
            </w:r>
          </w:p>
        </w:tc>
      </w:tr>
      <w:tr w:rsidR="00270C89" w:rsidRPr="00DF7AD8" w:rsidTr="00A30C29">
        <w:trPr>
          <w:jc w:val="center"/>
        </w:trPr>
        <w:tc>
          <w:tcPr>
            <w:tcW w:w="2535" w:type="dxa"/>
          </w:tcPr>
          <w:p w:rsidR="00270C89" w:rsidRPr="00DF7AD8" w:rsidRDefault="00270C89" w:rsidP="00A30C29">
            <w:pPr>
              <w:rPr>
                <w:rFonts w:eastAsia="宋体"/>
                <w:sz w:val="21"/>
                <w:szCs w:val="21"/>
              </w:rPr>
            </w:pPr>
            <w:r w:rsidRPr="00DF7AD8">
              <w:rPr>
                <w:rFonts w:eastAsia="宋体"/>
                <w:sz w:val="21"/>
                <w:szCs w:val="21"/>
              </w:rPr>
              <w:t>是否已按规定在中国</w:t>
            </w:r>
            <w:r w:rsidRPr="00DF7AD8">
              <w:rPr>
                <w:rFonts w:eastAsia="宋体" w:hint="eastAsia"/>
                <w:sz w:val="21"/>
                <w:szCs w:val="21"/>
              </w:rPr>
              <w:t>基金</w:t>
            </w:r>
            <w:r w:rsidRPr="00DF7AD8">
              <w:rPr>
                <w:rFonts w:eastAsia="宋体"/>
                <w:sz w:val="21"/>
                <w:szCs w:val="21"/>
              </w:rPr>
              <w:t>业协会注册</w:t>
            </w:r>
            <w:r w:rsidRPr="00DF7AD8">
              <w:rPr>
                <w:rFonts w:eastAsia="宋体"/>
                <w:sz w:val="21"/>
                <w:szCs w:val="21"/>
              </w:rPr>
              <w:t>/</w:t>
            </w:r>
            <w:r w:rsidRPr="00DF7AD8">
              <w:rPr>
                <w:rFonts w:eastAsia="宋体"/>
                <w:sz w:val="21"/>
                <w:szCs w:val="21"/>
              </w:rPr>
              <w:t>登记</w:t>
            </w:r>
          </w:p>
        </w:tc>
        <w:tc>
          <w:tcPr>
            <w:tcW w:w="7113" w:type="dxa"/>
            <w:gridSpan w:val="4"/>
          </w:tcPr>
          <w:p w:rsidR="00270C89" w:rsidRPr="00DF7AD8" w:rsidRDefault="00270C89" w:rsidP="00A30C29">
            <w:pPr>
              <w:rPr>
                <w:rFonts w:eastAsia="宋体"/>
                <w:sz w:val="21"/>
                <w:szCs w:val="21"/>
              </w:rPr>
            </w:pPr>
            <w:r w:rsidRPr="00DF7AD8">
              <w:rPr>
                <w:rFonts w:eastAsia="宋体"/>
                <w:sz w:val="21"/>
                <w:szCs w:val="21"/>
              </w:rPr>
              <w:t>是</w:t>
            </w:r>
          </w:p>
        </w:tc>
      </w:tr>
    </w:tbl>
    <w:p w:rsidR="00270C89" w:rsidRPr="00EC2B55" w:rsidRDefault="00270C89" w:rsidP="00270C89">
      <w:pPr>
        <w:pStyle w:val="3"/>
        <w:keepNext w:val="0"/>
        <w:keepLines w:val="0"/>
        <w:spacing w:before="0" w:after="0" w:line="360" w:lineRule="auto"/>
        <w:rPr>
          <w:color w:val="000000"/>
          <w:sz w:val="21"/>
          <w:szCs w:val="21"/>
        </w:rPr>
      </w:pPr>
      <w:r>
        <w:rPr>
          <w:color w:val="000000"/>
          <w:sz w:val="21"/>
          <w:szCs w:val="21"/>
        </w:rPr>
        <w:t>3</w:t>
      </w:r>
      <w:r>
        <w:rPr>
          <w:rFonts w:hint="eastAsia"/>
          <w:color w:val="000000"/>
          <w:sz w:val="21"/>
          <w:szCs w:val="21"/>
        </w:rPr>
        <w:t>．</w:t>
      </w:r>
      <w:r w:rsidRPr="00C60145">
        <w:rPr>
          <w:color w:val="000000"/>
          <w:sz w:val="21"/>
          <w:szCs w:val="21"/>
        </w:rPr>
        <w:t>其他需要说明的事项</w:t>
      </w:r>
    </w:p>
    <w:p w:rsidR="00270C89" w:rsidRPr="00494DFA" w:rsidRDefault="00270C89" w:rsidP="00270C89">
      <w:pPr>
        <w:spacing w:line="360" w:lineRule="auto"/>
        <w:ind w:firstLineChars="200" w:firstLine="420"/>
        <w:rPr>
          <w:rFonts w:asciiTheme="minorEastAsia" w:eastAsiaTheme="minorEastAsia" w:hAnsiTheme="minorEastAsia"/>
          <w:color w:val="000000"/>
          <w:sz w:val="21"/>
          <w:szCs w:val="21"/>
        </w:rPr>
      </w:pPr>
      <w:r w:rsidRPr="00494DFA">
        <w:rPr>
          <w:rFonts w:asciiTheme="minorEastAsia" w:eastAsiaTheme="minorEastAsia" w:hAnsiTheme="minorEastAsia"/>
          <w:color w:val="000000"/>
          <w:sz w:val="21"/>
          <w:szCs w:val="21"/>
        </w:rPr>
        <w:t>公司已按规定向中国证券投资基金业协会办理相应手续，并报中国证券监督管理委员会上海监管局备案。</w:t>
      </w:r>
    </w:p>
    <w:p w:rsidR="00270C89" w:rsidRPr="00494DFA" w:rsidRDefault="00270C89" w:rsidP="00270C89">
      <w:pPr>
        <w:spacing w:line="360" w:lineRule="auto"/>
        <w:ind w:firstLineChars="200" w:firstLine="420"/>
        <w:rPr>
          <w:rFonts w:asciiTheme="minorEastAsia" w:eastAsiaTheme="minorEastAsia" w:hAnsiTheme="minorEastAsia"/>
          <w:color w:val="000000"/>
          <w:sz w:val="21"/>
          <w:szCs w:val="21"/>
        </w:rPr>
      </w:pPr>
      <w:r w:rsidRPr="00494DFA">
        <w:rPr>
          <w:rFonts w:asciiTheme="minorEastAsia" w:eastAsiaTheme="minorEastAsia" w:hAnsiTheme="minorEastAsia"/>
          <w:color w:val="000000"/>
          <w:sz w:val="21"/>
          <w:szCs w:val="21"/>
        </w:rPr>
        <w:t>特此公告。</w:t>
      </w:r>
    </w:p>
    <w:p w:rsidR="00270C89" w:rsidRPr="00494DFA" w:rsidRDefault="00270C89" w:rsidP="00270C89">
      <w:pPr>
        <w:spacing w:line="360" w:lineRule="auto"/>
        <w:ind w:firstLineChars="200" w:firstLine="420"/>
        <w:rPr>
          <w:rFonts w:asciiTheme="minorEastAsia" w:eastAsiaTheme="minorEastAsia" w:hAnsiTheme="minorEastAsia"/>
          <w:sz w:val="21"/>
          <w:szCs w:val="21"/>
        </w:rPr>
      </w:pPr>
    </w:p>
    <w:p w:rsidR="00270C89" w:rsidRPr="00494DFA" w:rsidRDefault="00270C89" w:rsidP="00270C89">
      <w:pPr>
        <w:spacing w:line="360" w:lineRule="auto"/>
        <w:ind w:firstLineChars="200" w:firstLine="420"/>
        <w:rPr>
          <w:rFonts w:asciiTheme="minorEastAsia" w:eastAsiaTheme="minorEastAsia" w:hAnsiTheme="minorEastAsia"/>
          <w:sz w:val="21"/>
          <w:szCs w:val="21"/>
        </w:rPr>
      </w:pPr>
    </w:p>
    <w:p w:rsidR="00270C89" w:rsidRDefault="00270C89" w:rsidP="00270C89">
      <w:pPr>
        <w:widowControl/>
        <w:spacing w:line="360" w:lineRule="auto"/>
        <w:jc w:val="right"/>
        <w:rPr>
          <w:rFonts w:asciiTheme="minorEastAsia" w:eastAsiaTheme="minorEastAsia" w:hAnsiTheme="minorEastAsia"/>
          <w:sz w:val="21"/>
          <w:szCs w:val="21"/>
        </w:rPr>
      </w:pPr>
      <w:r w:rsidRPr="00494DFA">
        <w:rPr>
          <w:rFonts w:asciiTheme="minorEastAsia" w:eastAsiaTheme="minorEastAsia" w:hAnsiTheme="minorEastAsia" w:hint="eastAsia"/>
          <w:sz w:val="21"/>
          <w:szCs w:val="21"/>
        </w:rPr>
        <w:t>国泰基金管理有限公司</w:t>
      </w:r>
    </w:p>
    <w:p w:rsidR="00392F5D" w:rsidRPr="00920359" w:rsidRDefault="00270C89" w:rsidP="00920359">
      <w:pPr>
        <w:widowControl/>
        <w:spacing w:line="360" w:lineRule="auto"/>
        <w:jc w:val="right"/>
        <w:rPr>
          <w:rFonts w:asciiTheme="minorEastAsia" w:eastAsiaTheme="minorEastAsia" w:hAnsiTheme="minorEastAsia"/>
          <w:sz w:val="21"/>
          <w:szCs w:val="21"/>
        </w:rPr>
      </w:pPr>
      <w:r w:rsidRPr="00DF7AD8">
        <w:rPr>
          <w:rFonts w:asciiTheme="minorEastAsia" w:eastAsiaTheme="minorEastAsia" w:hAnsiTheme="minorEastAsia" w:hint="eastAsia"/>
          <w:sz w:val="21"/>
          <w:szCs w:val="21"/>
        </w:rPr>
        <w:t>二〇二三年四月八日</w:t>
      </w:r>
      <w:bookmarkStart w:id="1" w:name="_GoBack"/>
      <w:bookmarkEnd w:id="1"/>
    </w:p>
    <w:sectPr w:rsidR="00392F5D" w:rsidRPr="00920359"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15F" w:rsidRDefault="0028315F" w:rsidP="00070317">
      <w:r>
        <w:separator/>
      </w:r>
    </w:p>
  </w:endnote>
  <w:endnote w:type="continuationSeparator" w:id="0">
    <w:p w:rsidR="0028315F" w:rsidRDefault="0028315F" w:rsidP="00070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variable"/>
    <w:sig w:usb0="A00002BF" w:usb1="184F6CFA" w:usb2="00000012"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15F" w:rsidRDefault="0028315F" w:rsidP="00070317">
      <w:r>
        <w:separator/>
      </w:r>
    </w:p>
  </w:footnote>
  <w:footnote w:type="continuationSeparator" w:id="0">
    <w:p w:rsidR="0028315F" w:rsidRDefault="0028315F" w:rsidP="000703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C1597"/>
    <w:multiLevelType w:val="hybridMultilevel"/>
    <w:tmpl w:val="7458D01A"/>
    <w:lvl w:ilvl="0" w:tplc="EB6A070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70317"/>
    <w:rsid w:val="00111BD0"/>
    <w:rsid w:val="00191AD9"/>
    <w:rsid w:val="001F622D"/>
    <w:rsid w:val="00207AA8"/>
    <w:rsid w:val="00270C89"/>
    <w:rsid w:val="0028315F"/>
    <w:rsid w:val="002A51E8"/>
    <w:rsid w:val="00306525"/>
    <w:rsid w:val="00392F5D"/>
    <w:rsid w:val="00412A37"/>
    <w:rsid w:val="004966BA"/>
    <w:rsid w:val="004B3F81"/>
    <w:rsid w:val="004D01DF"/>
    <w:rsid w:val="0052318A"/>
    <w:rsid w:val="00523C2C"/>
    <w:rsid w:val="0053712A"/>
    <w:rsid w:val="00547962"/>
    <w:rsid w:val="00566533"/>
    <w:rsid w:val="00566B55"/>
    <w:rsid w:val="00596F7A"/>
    <w:rsid w:val="005B28C6"/>
    <w:rsid w:val="005B39B4"/>
    <w:rsid w:val="005C1B03"/>
    <w:rsid w:val="005F3560"/>
    <w:rsid w:val="006113F1"/>
    <w:rsid w:val="006152A9"/>
    <w:rsid w:val="006163B1"/>
    <w:rsid w:val="006340ED"/>
    <w:rsid w:val="0066275C"/>
    <w:rsid w:val="00672C20"/>
    <w:rsid w:val="0070712F"/>
    <w:rsid w:val="007179FB"/>
    <w:rsid w:val="007B0C74"/>
    <w:rsid w:val="007F6D1D"/>
    <w:rsid w:val="00803A3A"/>
    <w:rsid w:val="00807FC2"/>
    <w:rsid w:val="00872E95"/>
    <w:rsid w:val="0087717F"/>
    <w:rsid w:val="008F0ACC"/>
    <w:rsid w:val="00920359"/>
    <w:rsid w:val="009D65C6"/>
    <w:rsid w:val="009E3ABA"/>
    <w:rsid w:val="00A522D0"/>
    <w:rsid w:val="00A61621"/>
    <w:rsid w:val="00A63D9B"/>
    <w:rsid w:val="00A66507"/>
    <w:rsid w:val="00B03319"/>
    <w:rsid w:val="00B27750"/>
    <w:rsid w:val="00B36D60"/>
    <w:rsid w:val="00BE716F"/>
    <w:rsid w:val="00BE7AA2"/>
    <w:rsid w:val="00CB22B9"/>
    <w:rsid w:val="00D047E3"/>
    <w:rsid w:val="00D21C32"/>
    <w:rsid w:val="00D64B1C"/>
    <w:rsid w:val="00DD624E"/>
    <w:rsid w:val="00DE5519"/>
    <w:rsid w:val="00E435FE"/>
    <w:rsid w:val="00E857A8"/>
    <w:rsid w:val="00EC7F0B"/>
    <w:rsid w:val="00ED112A"/>
    <w:rsid w:val="00F70EFB"/>
    <w:rsid w:val="00FC35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270C89"/>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 w:type="character" w:customStyle="1" w:styleId="3Char">
    <w:name w:val="标题 3 Char"/>
    <w:basedOn w:val="a0"/>
    <w:link w:val="3"/>
    <w:rsid w:val="00270C89"/>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196499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1135</Characters>
  <Application>Microsoft Office Word</Application>
  <DocSecurity>4</DocSecurity>
  <Lines>9</Lines>
  <Paragraphs>2</Paragraphs>
  <ScaleCrop>false</ScaleCrop>
  <Company>微软中国</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2023-04-07T16:01:00Z</dcterms:created>
  <dcterms:modified xsi:type="dcterms:W3CDTF">2023-04-07T16:01:00Z</dcterms:modified>
</cp:coreProperties>
</file>