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w:t>
      </w:r>
      <w:r w:rsidR="00A12E69">
        <w:rPr>
          <w:rFonts w:ascii="宋体" w:eastAsia="宋体" w:hAnsi="宋体" w:hint="eastAsia"/>
          <w:b/>
          <w:color w:val="000000" w:themeColor="text1"/>
          <w:sz w:val="28"/>
          <w:szCs w:val="28"/>
        </w:rPr>
        <w:t>年度</w:t>
      </w:r>
      <w:r w:rsidR="00C2302F">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A12E69">
        <w:rPr>
          <w:rFonts w:ascii="宋体" w:eastAsia="宋体" w:hAnsi="宋体" w:hint="eastAsia"/>
          <w:color w:val="000000" w:themeColor="text1"/>
          <w:sz w:val="24"/>
          <w:szCs w:val="24"/>
        </w:rPr>
        <w:t>年度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w:t>
      </w:r>
      <w:r w:rsidR="00A12E69">
        <w:rPr>
          <w:rFonts w:ascii="宋体" w:eastAsia="宋体" w:hAnsi="宋体" w:hint="eastAsia"/>
          <w:color w:val="000000" w:themeColor="text1"/>
          <w:sz w:val="24"/>
          <w:szCs w:val="24"/>
        </w:rPr>
        <w:t>年度</w:t>
      </w:r>
      <w:r w:rsidR="00C2302F">
        <w:rPr>
          <w:rFonts w:ascii="宋体" w:eastAsia="宋体" w:hAnsi="宋体" w:hint="eastAsia"/>
          <w:color w:val="000000" w:themeColor="text1"/>
          <w:sz w:val="24"/>
          <w:szCs w:val="24"/>
        </w:rPr>
        <w:t>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银华优势企业证券投资基金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银华货币市场证券投资基金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银华核心价值优选混合型证券投资基金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银华优质增长混合型证券投资基金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银华富裕主题混合型证券投资基金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银华领先策略混合型证券投资基金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银华增强收益债券型证券投资基金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银华和谐主题灵活配置混合型证券投资基金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银华成长先锋混合型证券投资基金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银华信用双利债券型证券投资基金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银华永祥灵活配置混合型证券投资基金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银华消费主题混合型证券投资基金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银华中小盘精选混合型证券投资基金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银华交易型货币市场基金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银华信用四季红债券型证券投资基金</w:t>
            </w:r>
          </w:p>
        </w:tc>
      </w:tr>
      <w:tr w:rsidR="00E91EC5" w:rsidRPr="008F3B07" w:rsidTr="00E91EC5">
        <w:trPr>
          <w:trHeight w:val="165"/>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银华信用季季红债券型证券投资基金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E91EC5" w:rsidRPr="008F3B07" w:rsidTr="00E91EC5">
        <w:trPr>
          <w:trHeight w:val="231"/>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银华多利宝货币市场基金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银华活钱宝货币市场基金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29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银华惠增利货币市场基金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银华泰利灵活配置混合型证券投资基金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银华聚利灵活配置混合型证券投资基金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lastRenderedPageBreak/>
              <w:t>34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银华汇利灵活配置混合型证券投资基金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银华稳利灵活配置混合型证券投资基金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银华添益定期开放债券型证券投资基金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39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银华远景债券型证券投资基金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银华多元视野灵活配置混合型证券投资基金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银华惠添益货币市场基金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银华通利灵活配置混合型证券投资基金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银华沪港深增长股票型证券投资基金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银华体育文化灵活配置混合型证券投资基金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49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银华添润定期开放债券型证券投资基金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银华万物互联灵活配置混合型证券投资基金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银华农业产业股票型发起式证券投资基金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银华估值优势混合型证券投资基金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59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银华多元动力灵活配置混合型证券投资基金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银华瑞泰灵活配置混合型证券投资基金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银华心诚灵活配置混合型证券投资基金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银华积极成长混合型证券投资基金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银华瑞和灵活配置混合型证券投资基金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银华华茂定期开放债券型证券投资基金</w:t>
            </w:r>
          </w:p>
        </w:tc>
      </w:tr>
      <w:tr w:rsidR="00E91EC5" w:rsidRPr="008F3B07" w:rsidTr="00E91EC5">
        <w:trPr>
          <w:trHeight w:val="293"/>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银华心怡灵活配置混合型证券投资基金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69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银华可转债债券型证券投资基金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银华行业轮动混合型证券投资基金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lastRenderedPageBreak/>
              <w:t>75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银华安盈短债债券型证券投资基金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银华裕利混合型发起式证券投资基金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银华盛利混合型发起式证券投资基金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79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银华安鑫短债债券型证券投资基金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银华积极精选混合型证券投资基金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银华兴盛股票型证券投资基金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E91EC5" w:rsidRPr="008F3B07" w:rsidTr="00E91EC5">
        <w:trPr>
          <w:trHeight w:val="285"/>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89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银华科技创新混合型证券投资基金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97</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银华汇盈一年持有期混合型证券投资基金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E91EC5" w:rsidRPr="008F3B07" w:rsidTr="00E91EC5">
        <w:trPr>
          <w:trHeight w:val="276"/>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99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银华永盛债券型证券投资基金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101</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银华长丰混合型发起式证券投资基金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102</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银华沪深股通精选混合型证券投资基金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103</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银华港股通精选股票型发起式证券投资基金</w:t>
            </w:r>
          </w:p>
        </w:tc>
      </w:tr>
      <w:tr w:rsidR="00E91EC5" w:rsidRPr="008F3B07" w:rsidTr="00E91EC5">
        <w:trPr>
          <w:trHeight w:val="332"/>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104</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银华丰享一年持有期混合型证券投资基金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105</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通信主题交易型开放式指数证券投资基金联接基金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106</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银华同力精选混合型证券投资基金</w:t>
            </w:r>
          </w:p>
        </w:tc>
      </w:tr>
      <w:tr w:rsidR="00E91EC5" w:rsidRPr="00D30B0A" w:rsidTr="00E91EC5">
        <w:trPr>
          <w:trHeight w:val="69"/>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107</w:t>
            </w:r>
          </w:p>
        </w:tc>
        <w:tc>
          <w:tcPr>
            <w:tcW w:w="6619" w:type="dxa"/>
            <w:shd w:val="clear" w:color="000000" w:fill="FFFFFF"/>
            <w:vAlign w:val="center"/>
          </w:tcPr>
          <w:p w:rsidR="00E91EC5" w:rsidRPr="00D30B0A" w:rsidRDefault="00E91EC5" w:rsidP="00E91EC5">
            <w:pPr>
              <w:ind w:firstLineChars="14" w:firstLine="31"/>
              <w:rPr>
                <w:color w:val="000000"/>
                <w:sz w:val="22"/>
              </w:rPr>
            </w:pPr>
            <w:r>
              <w:rPr>
                <w:rFonts w:hint="eastAsia"/>
                <w:sz w:val="22"/>
              </w:rPr>
              <w:t>银华中债</w:t>
            </w:r>
            <w:r>
              <w:rPr>
                <w:rFonts w:hint="eastAsia"/>
                <w:sz w:val="22"/>
              </w:rPr>
              <w:t>1-3</w:t>
            </w:r>
            <w:r>
              <w:rPr>
                <w:rFonts w:hint="eastAsia"/>
                <w:sz w:val="22"/>
              </w:rPr>
              <w:t>年农发行债券指数证券投资基金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108</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银华富利精选混合型证券投资基金</w:t>
            </w:r>
          </w:p>
        </w:tc>
      </w:tr>
      <w:tr w:rsidR="00E91EC5" w:rsidRPr="008F3B07" w:rsidTr="00E91EC5">
        <w:trPr>
          <w:trHeight w:val="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109</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银华创业板两年定期开放混合型证券投资基金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110</w:t>
            </w:r>
          </w:p>
        </w:tc>
        <w:tc>
          <w:tcPr>
            <w:tcW w:w="6619" w:type="dxa"/>
            <w:shd w:val="clear" w:color="000000" w:fill="FFFFFF"/>
            <w:vAlign w:val="center"/>
          </w:tcPr>
          <w:p w:rsidR="00E91EC5" w:rsidRPr="008F3B07" w:rsidRDefault="00E91EC5" w:rsidP="00E91EC5">
            <w:pPr>
              <w:jc w:val="left"/>
              <w:rPr>
                <w:rFonts w:ascii="宋体" w:eastAsia="宋体" w:hAnsi="宋体"/>
                <w:color w:val="000000" w:themeColor="text1"/>
                <w:sz w:val="24"/>
                <w:szCs w:val="24"/>
              </w:rPr>
            </w:pPr>
            <w:r>
              <w:rPr>
                <w:rFonts w:hint="eastAsia"/>
                <w:sz w:val="22"/>
              </w:rPr>
              <w:t>银华汇益一年持有期混合型证券投资基金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111</w:t>
            </w:r>
          </w:p>
        </w:tc>
        <w:tc>
          <w:tcPr>
            <w:tcW w:w="6619" w:type="dxa"/>
            <w:shd w:val="clear" w:color="000000" w:fill="FFFFFF"/>
            <w:vAlign w:val="center"/>
          </w:tcPr>
          <w:p w:rsidR="00E91EC5" w:rsidRPr="008F3B07" w:rsidRDefault="00E91EC5" w:rsidP="00E91EC5">
            <w:pPr>
              <w:jc w:val="left"/>
              <w:rPr>
                <w:rFonts w:ascii="宋体" w:eastAsia="宋体" w:hAnsi="宋体" w:cs="Arial"/>
                <w:color w:val="000000"/>
                <w:sz w:val="24"/>
                <w:szCs w:val="24"/>
              </w:rPr>
            </w:pPr>
            <w:r>
              <w:rPr>
                <w:rFonts w:hint="eastAsia"/>
                <w:sz w:val="22"/>
              </w:rPr>
              <w:t>银华多元机遇混合型证券投资基金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112</w:t>
            </w:r>
          </w:p>
        </w:tc>
        <w:tc>
          <w:tcPr>
            <w:tcW w:w="6619" w:type="dxa"/>
            <w:shd w:val="clear" w:color="000000" w:fill="FFFFFF"/>
            <w:vAlign w:val="center"/>
          </w:tcPr>
          <w:p w:rsidR="00E91EC5" w:rsidRPr="008F3B07" w:rsidRDefault="00E91EC5" w:rsidP="00E91EC5">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113</w:t>
            </w:r>
          </w:p>
        </w:tc>
        <w:tc>
          <w:tcPr>
            <w:tcW w:w="6619" w:type="dxa"/>
            <w:shd w:val="clear" w:color="000000" w:fill="FFFFFF"/>
            <w:vAlign w:val="center"/>
          </w:tcPr>
          <w:p w:rsidR="00E91EC5" w:rsidRPr="008F3B07" w:rsidRDefault="00E91EC5" w:rsidP="00E91EC5">
            <w:pPr>
              <w:jc w:val="left"/>
              <w:rPr>
                <w:rFonts w:ascii="宋体" w:eastAsia="宋体" w:hAnsi="宋体" w:cs="Arial"/>
                <w:color w:val="000000"/>
                <w:sz w:val="24"/>
                <w:szCs w:val="24"/>
              </w:rPr>
            </w:pPr>
            <w:r>
              <w:rPr>
                <w:rFonts w:hint="eastAsia"/>
                <w:sz w:val="22"/>
              </w:rPr>
              <w:t>银华品质消费股票型证券投资基金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114</w:t>
            </w:r>
          </w:p>
        </w:tc>
        <w:tc>
          <w:tcPr>
            <w:tcW w:w="6619" w:type="dxa"/>
            <w:shd w:val="clear" w:color="000000" w:fill="FFFFFF"/>
            <w:vAlign w:val="center"/>
          </w:tcPr>
          <w:p w:rsidR="00E91EC5" w:rsidRPr="00154872" w:rsidRDefault="00E91EC5" w:rsidP="00E91EC5">
            <w:pPr>
              <w:jc w:val="left"/>
              <w:rPr>
                <w:rFonts w:ascii="宋体" w:eastAsia="宋体" w:hAnsi="宋体" w:cs="Arial"/>
                <w:color w:val="000000"/>
                <w:sz w:val="24"/>
                <w:szCs w:val="24"/>
              </w:rPr>
            </w:pPr>
            <w:r>
              <w:rPr>
                <w:rFonts w:hint="eastAsia"/>
                <w:sz w:val="22"/>
              </w:rPr>
              <w:t>银华招利一年持有期混合型证券投资基金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115</w:t>
            </w:r>
          </w:p>
        </w:tc>
        <w:tc>
          <w:tcPr>
            <w:tcW w:w="6619" w:type="dxa"/>
            <w:shd w:val="clear" w:color="000000" w:fill="FFFFFF"/>
            <w:vAlign w:val="center"/>
          </w:tcPr>
          <w:p w:rsidR="00E91EC5" w:rsidRPr="00154872" w:rsidRDefault="00E91EC5" w:rsidP="00E91EC5">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116</w:t>
            </w:r>
          </w:p>
        </w:tc>
        <w:tc>
          <w:tcPr>
            <w:tcW w:w="6619" w:type="dxa"/>
            <w:shd w:val="clear" w:color="000000" w:fill="FFFFFF"/>
            <w:vAlign w:val="center"/>
          </w:tcPr>
          <w:p w:rsidR="00E91EC5" w:rsidRPr="00154872" w:rsidRDefault="00E91EC5" w:rsidP="00E91EC5">
            <w:pPr>
              <w:jc w:val="left"/>
              <w:rPr>
                <w:rFonts w:ascii="宋体" w:eastAsia="宋体" w:hAnsi="宋体" w:cs="Arial"/>
                <w:color w:val="000000"/>
                <w:sz w:val="24"/>
                <w:szCs w:val="24"/>
              </w:rPr>
            </w:pPr>
            <w:r>
              <w:rPr>
                <w:rFonts w:hint="eastAsia"/>
                <w:sz w:val="22"/>
              </w:rPr>
              <w:t>银华乐享混合型证券投资基金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117</w:t>
            </w:r>
          </w:p>
        </w:tc>
        <w:tc>
          <w:tcPr>
            <w:tcW w:w="6619" w:type="dxa"/>
            <w:shd w:val="clear" w:color="000000" w:fill="FFFFFF"/>
            <w:vAlign w:val="center"/>
          </w:tcPr>
          <w:p w:rsidR="00E91EC5" w:rsidRPr="00154872" w:rsidRDefault="00E91EC5" w:rsidP="00E91EC5">
            <w:pPr>
              <w:jc w:val="left"/>
              <w:rPr>
                <w:rFonts w:ascii="宋体" w:eastAsia="宋体" w:hAnsi="宋体" w:cs="Arial"/>
                <w:color w:val="000000"/>
                <w:sz w:val="24"/>
                <w:szCs w:val="24"/>
              </w:rPr>
            </w:pPr>
            <w:r>
              <w:rPr>
                <w:rFonts w:hint="eastAsia"/>
                <w:sz w:val="22"/>
              </w:rPr>
              <w:t>银华中证农业主题交易型开放式指数证券投资基金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118</w:t>
            </w:r>
          </w:p>
        </w:tc>
        <w:tc>
          <w:tcPr>
            <w:tcW w:w="6619" w:type="dxa"/>
            <w:shd w:val="clear" w:color="000000" w:fill="FFFFFF"/>
            <w:vAlign w:val="center"/>
          </w:tcPr>
          <w:p w:rsidR="00E91EC5" w:rsidRPr="00154872" w:rsidRDefault="00E91EC5" w:rsidP="00E91EC5">
            <w:pPr>
              <w:jc w:val="left"/>
              <w:rPr>
                <w:rFonts w:ascii="宋体" w:eastAsia="宋体" w:hAnsi="宋体" w:cs="Arial"/>
                <w:color w:val="000000"/>
                <w:sz w:val="24"/>
                <w:szCs w:val="24"/>
              </w:rPr>
            </w:pPr>
            <w:r>
              <w:rPr>
                <w:rFonts w:hint="eastAsia"/>
                <w:sz w:val="22"/>
              </w:rPr>
              <w:t>银华心佳两年持有期混合型证券投资基金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119</w:t>
            </w:r>
          </w:p>
        </w:tc>
        <w:tc>
          <w:tcPr>
            <w:tcW w:w="6619" w:type="dxa"/>
            <w:shd w:val="clear" w:color="000000" w:fill="FFFFFF"/>
            <w:vAlign w:val="center"/>
          </w:tcPr>
          <w:p w:rsidR="00E91EC5" w:rsidRPr="006249A3" w:rsidRDefault="00E91EC5" w:rsidP="00E91EC5">
            <w:pPr>
              <w:jc w:val="left"/>
              <w:rPr>
                <w:sz w:val="22"/>
              </w:rPr>
            </w:pPr>
            <w:r>
              <w:rPr>
                <w:rFonts w:hint="eastAsia"/>
                <w:sz w:val="22"/>
              </w:rPr>
              <w:t>银华中证光伏产业交易型开放式指数证券投资基金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120</w:t>
            </w:r>
          </w:p>
        </w:tc>
        <w:tc>
          <w:tcPr>
            <w:tcW w:w="6619" w:type="dxa"/>
            <w:shd w:val="clear" w:color="000000" w:fill="FFFFFF"/>
            <w:vAlign w:val="center"/>
          </w:tcPr>
          <w:p w:rsidR="00E91EC5" w:rsidRDefault="00E91EC5" w:rsidP="00E91EC5">
            <w:pPr>
              <w:jc w:val="left"/>
              <w:rPr>
                <w:sz w:val="22"/>
              </w:rPr>
            </w:pPr>
            <w:r>
              <w:rPr>
                <w:rFonts w:hint="eastAsia"/>
                <w:sz w:val="22"/>
              </w:rPr>
              <w:t>银华远兴一年持有期债券型证券投资基金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121</w:t>
            </w:r>
          </w:p>
        </w:tc>
        <w:tc>
          <w:tcPr>
            <w:tcW w:w="6619" w:type="dxa"/>
            <w:shd w:val="clear" w:color="000000" w:fill="FFFFFF"/>
            <w:vAlign w:val="center"/>
          </w:tcPr>
          <w:p w:rsidR="00E91EC5" w:rsidRDefault="00E91EC5" w:rsidP="00E91EC5">
            <w:pPr>
              <w:jc w:val="left"/>
              <w:rPr>
                <w:sz w:val="22"/>
              </w:rPr>
            </w:pPr>
            <w:r>
              <w:rPr>
                <w:rFonts w:hint="eastAsia"/>
                <w:sz w:val="22"/>
              </w:rPr>
              <w:t>银华巨潮小盘价值交易型开放式指数证券投资基金发起式联接基金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122</w:t>
            </w:r>
          </w:p>
        </w:tc>
        <w:tc>
          <w:tcPr>
            <w:tcW w:w="6619" w:type="dxa"/>
            <w:shd w:val="clear" w:color="000000" w:fill="FFFFFF"/>
            <w:vAlign w:val="center"/>
          </w:tcPr>
          <w:p w:rsidR="00E91EC5" w:rsidRDefault="00E91EC5" w:rsidP="00E91EC5">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123</w:t>
            </w:r>
          </w:p>
        </w:tc>
        <w:tc>
          <w:tcPr>
            <w:tcW w:w="6619" w:type="dxa"/>
            <w:shd w:val="clear" w:color="000000" w:fill="FFFFFF"/>
            <w:vAlign w:val="center"/>
          </w:tcPr>
          <w:p w:rsidR="00E91EC5" w:rsidRDefault="00E91EC5" w:rsidP="00E91EC5">
            <w:pPr>
              <w:jc w:val="left"/>
              <w:rPr>
                <w:sz w:val="22"/>
              </w:rPr>
            </w:pPr>
            <w:r>
              <w:rPr>
                <w:rFonts w:hint="eastAsia"/>
                <w:sz w:val="22"/>
              </w:rPr>
              <w:t>银华稳健增长一年持有期混合型证券投资基金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124</w:t>
            </w:r>
          </w:p>
        </w:tc>
        <w:tc>
          <w:tcPr>
            <w:tcW w:w="6619" w:type="dxa"/>
            <w:shd w:val="clear" w:color="000000" w:fill="FFFFFF"/>
            <w:vAlign w:val="center"/>
          </w:tcPr>
          <w:p w:rsidR="00E91EC5" w:rsidRPr="006249A3" w:rsidRDefault="00E91EC5" w:rsidP="00E91EC5">
            <w:pPr>
              <w:jc w:val="left"/>
              <w:rPr>
                <w:sz w:val="22"/>
              </w:rPr>
            </w:pPr>
            <w:r>
              <w:rPr>
                <w:rFonts w:hint="eastAsia"/>
                <w:sz w:val="22"/>
              </w:rPr>
              <w:t>银华中证影视主题交易型开放式指数证券投资基金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125</w:t>
            </w:r>
          </w:p>
        </w:tc>
        <w:tc>
          <w:tcPr>
            <w:tcW w:w="6619" w:type="dxa"/>
            <w:shd w:val="clear" w:color="000000" w:fill="FFFFFF"/>
            <w:vAlign w:val="center"/>
          </w:tcPr>
          <w:p w:rsidR="00E91EC5" w:rsidRPr="006249A3" w:rsidRDefault="00E91EC5" w:rsidP="00E91EC5">
            <w:pPr>
              <w:jc w:val="left"/>
              <w:rPr>
                <w:sz w:val="22"/>
              </w:rPr>
            </w:pPr>
            <w:r>
              <w:rPr>
                <w:rFonts w:hint="eastAsia"/>
                <w:sz w:val="22"/>
              </w:rPr>
              <w:t>银华心享一年持有期混合型证券投资基金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E91EC5" w:rsidRPr="006249A3" w:rsidRDefault="00E91EC5" w:rsidP="00E91EC5">
            <w:pPr>
              <w:jc w:val="left"/>
              <w:rPr>
                <w:sz w:val="22"/>
              </w:rPr>
            </w:pPr>
            <w:r>
              <w:rPr>
                <w:rFonts w:hint="eastAsia"/>
                <w:sz w:val="22"/>
              </w:rPr>
              <w:t>银华中证全指证券公司交易型开放式指数证券投资基金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E91EC5" w:rsidRPr="006249A3" w:rsidRDefault="00E91EC5" w:rsidP="00E91EC5">
            <w:pPr>
              <w:jc w:val="left"/>
              <w:rPr>
                <w:sz w:val="22"/>
              </w:rPr>
            </w:pPr>
            <w:r>
              <w:rPr>
                <w:rFonts w:hint="eastAsia"/>
                <w:sz w:val="22"/>
              </w:rPr>
              <w:t>银华中证有色金属交易型开放式指数证券投资基金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E91EC5" w:rsidRPr="006249A3" w:rsidRDefault="00E91EC5" w:rsidP="00E91EC5">
            <w:pPr>
              <w:jc w:val="left"/>
              <w:rPr>
                <w:sz w:val="22"/>
              </w:rPr>
            </w:pPr>
            <w:r>
              <w:rPr>
                <w:rFonts w:hint="eastAsia"/>
                <w:sz w:val="22"/>
              </w:rPr>
              <w:t>银华瑞祥一年持有期混合型证券投资基金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E91EC5" w:rsidRPr="006249A3" w:rsidRDefault="00E91EC5" w:rsidP="00E91EC5">
            <w:pPr>
              <w:jc w:val="left"/>
              <w:rPr>
                <w:sz w:val="22"/>
              </w:rPr>
            </w:pPr>
            <w:r>
              <w:rPr>
                <w:rFonts w:hint="eastAsia"/>
                <w:sz w:val="22"/>
              </w:rPr>
              <w:t>银华中证基建交易型开放式指数证券投资基金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E91EC5" w:rsidRPr="006249A3" w:rsidRDefault="00E91EC5" w:rsidP="00E91EC5">
            <w:pPr>
              <w:jc w:val="left"/>
              <w:rPr>
                <w:sz w:val="22"/>
              </w:rPr>
            </w:pPr>
            <w:r>
              <w:rPr>
                <w:rFonts w:hint="eastAsia"/>
                <w:sz w:val="22"/>
              </w:rPr>
              <w:t>银华阿尔法混合型证券投资基金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E91EC5" w:rsidRPr="006249A3" w:rsidRDefault="00E91EC5" w:rsidP="00E91EC5">
            <w:pPr>
              <w:jc w:val="left"/>
              <w:rPr>
                <w:sz w:val="22"/>
              </w:rPr>
            </w:pPr>
            <w:r>
              <w:rPr>
                <w:rFonts w:hint="eastAsia"/>
                <w:sz w:val="22"/>
              </w:rPr>
              <w:t>银华富饶精选三年持有期混合型证券投资基金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银华中证港股通消费主题交易型开放式指数证券投资基金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银华信用精选两年定期开放债券型证券投资基金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E91EC5" w:rsidRPr="0070195A" w:rsidRDefault="00E91EC5" w:rsidP="00E91EC5">
            <w:pPr>
              <w:jc w:val="left"/>
              <w:rPr>
                <w:sz w:val="22"/>
              </w:rPr>
            </w:pPr>
            <w:r>
              <w:rPr>
                <w:rFonts w:hint="eastAsia"/>
                <w:sz w:val="22"/>
              </w:rPr>
              <w:t>银华长荣混合型证券投资基金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E91EC5" w:rsidRPr="0070195A" w:rsidRDefault="00E91EC5" w:rsidP="00E91EC5">
            <w:pPr>
              <w:jc w:val="left"/>
              <w:rPr>
                <w:sz w:val="22"/>
              </w:rPr>
            </w:pPr>
            <w:r>
              <w:rPr>
                <w:rFonts w:hint="eastAsia"/>
                <w:sz w:val="22"/>
              </w:rPr>
              <w:t>银华多元回报一年持有期混合型证券投资基金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E91EC5" w:rsidRPr="0070195A" w:rsidRDefault="00E91EC5" w:rsidP="00E91EC5">
            <w:pPr>
              <w:jc w:val="left"/>
              <w:rPr>
                <w:sz w:val="22"/>
              </w:rPr>
            </w:pPr>
            <w:r>
              <w:rPr>
                <w:rFonts w:hint="eastAsia"/>
                <w:sz w:val="22"/>
              </w:rPr>
              <w:t>银华鑫利一年持有期混合型证券投资基金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银华中证虚拟现实主题交易型开放式指数证券投资基金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E91EC5" w:rsidRPr="0070195A" w:rsidRDefault="00E91EC5" w:rsidP="00E91EC5">
            <w:pPr>
              <w:jc w:val="left"/>
              <w:rPr>
                <w:sz w:val="22"/>
              </w:rPr>
            </w:pPr>
            <w:r>
              <w:rPr>
                <w:rFonts w:hint="eastAsia"/>
                <w:sz w:val="22"/>
              </w:rPr>
              <w:t>银华安盛混合型证券投资基金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银华中证细分食品饮料产业主题交易型开放式指数证券投资基金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E91EC5" w:rsidRPr="0070195A" w:rsidRDefault="00E91EC5" w:rsidP="00E91EC5">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E91EC5" w:rsidRPr="0070195A" w:rsidRDefault="00E91EC5" w:rsidP="00E91EC5">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E91EC5" w:rsidRPr="0070195A" w:rsidRDefault="00E91EC5" w:rsidP="00E91EC5">
            <w:pPr>
              <w:jc w:val="left"/>
              <w:rPr>
                <w:sz w:val="22"/>
              </w:rPr>
            </w:pPr>
            <w:r>
              <w:rPr>
                <w:rFonts w:hint="eastAsia"/>
                <w:sz w:val="22"/>
              </w:rPr>
              <w:t>银华智能建造股票型发起式证券投资基金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银华中证机器人交易型开放式指数证券投资基金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银华中证细分化工产业主题交易型开放式指数证券投资基金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E91EC5" w:rsidRPr="0070195A" w:rsidRDefault="00E91EC5" w:rsidP="00E91EC5">
            <w:pPr>
              <w:jc w:val="left"/>
              <w:rPr>
                <w:sz w:val="22"/>
              </w:rPr>
            </w:pPr>
            <w:r>
              <w:rPr>
                <w:rFonts w:hint="eastAsia"/>
                <w:sz w:val="22"/>
              </w:rPr>
              <w:t>银华中证现代物流交易型开放式指数证券投资基金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E91EC5" w:rsidRPr="0070195A" w:rsidRDefault="00E91EC5" w:rsidP="00E91EC5">
            <w:pPr>
              <w:jc w:val="left"/>
              <w:rPr>
                <w:sz w:val="22"/>
              </w:rPr>
            </w:pPr>
            <w:r>
              <w:rPr>
                <w:rFonts w:hint="eastAsia"/>
                <w:sz w:val="22"/>
              </w:rPr>
              <w:t>银华尊颐稳健养老目标一年持有期混合型发起式基金中基金（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148</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149</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150</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银华恒生港股通中国科技交易型开放式指数证券投资基金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151</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银华中证内地低碳经济主题交易型开放式指数证券投资基金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152</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银华集成电路混合型证券投资基金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153</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银华中证内地地产主题交易型开放式指数证券投资基金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154</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银华顺益一年定期开放债券型证券投资基金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155</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银华永丰债券型证券投资基金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156</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银华心兴三年持有期混合型证券投资基金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157</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银华中证创新药产业交易型开放式指数证券投资基金发起式联接基金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158</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银华中证消费电子主题交易型开放式指数证券投资基金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159</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银华中证港股通医药卫生综合交易型开放式指数证券投资基金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160</w:t>
            </w:r>
          </w:p>
        </w:tc>
        <w:tc>
          <w:tcPr>
            <w:tcW w:w="6619" w:type="dxa"/>
            <w:shd w:val="clear" w:color="000000" w:fill="FFFFFF"/>
            <w:vAlign w:val="center"/>
          </w:tcPr>
          <w:p w:rsidR="00E91EC5" w:rsidRDefault="00E91EC5" w:rsidP="00E91EC5">
            <w:pPr>
              <w:jc w:val="left"/>
              <w:rPr>
                <w:rFonts w:cs="Arial"/>
                <w:szCs w:val="21"/>
              </w:rPr>
            </w:pPr>
            <w:r>
              <w:rPr>
                <w:rFonts w:hint="eastAsia"/>
                <w:sz w:val="22"/>
              </w:rPr>
              <w:t>银华心选一年持有期混合型证券投资基金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161</w:t>
            </w:r>
          </w:p>
        </w:tc>
        <w:tc>
          <w:tcPr>
            <w:tcW w:w="6619" w:type="dxa"/>
            <w:shd w:val="clear" w:color="000000" w:fill="FFFFFF"/>
            <w:vAlign w:val="center"/>
          </w:tcPr>
          <w:p w:rsidR="00E91EC5" w:rsidRDefault="00E91EC5" w:rsidP="00E91EC5">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162</w:t>
            </w:r>
          </w:p>
        </w:tc>
        <w:tc>
          <w:tcPr>
            <w:tcW w:w="6619" w:type="dxa"/>
            <w:shd w:val="clear" w:color="000000" w:fill="FFFFFF"/>
            <w:vAlign w:val="center"/>
          </w:tcPr>
          <w:p w:rsidR="00E91EC5" w:rsidRDefault="00E91EC5" w:rsidP="00E91EC5">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163</w:t>
            </w:r>
          </w:p>
        </w:tc>
        <w:tc>
          <w:tcPr>
            <w:tcW w:w="6619" w:type="dxa"/>
            <w:shd w:val="clear" w:color="000000" w:fill="FFFFFF"/>
            <w:vAlign w:val="center"/>
          </w:tcPr>
          <w:p w:rsidR="00E91EC5" w:rsidRDefault="00E91EC5" w:rsidP="00E91EC5">
            <w:pPr>
              <w:jc w:val="left"/>
              <w:rPr>
                <w:sz w:val="22"/>
              </w:rPr>
            </w:pPr>
            <w:r>
              <w:rPr>
                <w:rFonts w:hint="eastAsia"/>
                <w:sz w:val="22"/>
              </w:rPr>
              <w:t>银华新锐成长混合型证券投资基金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164</w:t>
            </w:r>
          </w:p>
        </w:tc>
        <w:tc>
          <w:tcPr>
            <w:tcW w:w="6619" w:type="dxa"/>
            <w:shd w:val="clear" w:color="000000" w:fill="FFFFFF"/>
            <w:vAlign w:val="center"/>
          </w:tcPr>
          <w:p w:rsidR="00E91EC5" w:rsidRDefault="00E91EC5" w:rsidP="00E91EC5">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165</w:t>
            </w:r>
          </w:p>
        </w:tc>
        <w:tc>
          <w:tcPr>
            <w:tcW w:w="6619" w:type="dxa"/>
            <w:shd w:val="clear" w:color="000000" w:fill="FFFFFF"/>
            <w:vAlign w:val="center"/>
          </w:tcPr>
          <w:p w:rsidR="00E91EC5" w:rsidRDefault="00E91EC5" w:rsidP="00E91EC5">
            <w:pPr>
              <w:jc w:val="left"/>
              <w:rPr>
                <w:sz w:val="22"/>
              </w:rPr>
            </w:pPr>
            <w:r>
              <w:rPr>
                <w:rFonts w:hint="eastAsia"/>
                <w:sz w:val="22"/>
              </w:rPr>
              <w:t>银华鑫峰混合型证券投资基金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166</w:t>
            </w:r>
          </w:p>
        </w:tc>
        <w:tc>
          <w:tcPr>
            <w:tcW w:w="6619" w:type="dxa"/>
            <w:shd w:val="clear" w:color="000000" w:fill="FFFFFF"/>
            <w:vAlign w:val="center"/>
          </w:tcPr>
          <w:p w:rsidR="00E91EC5" w:rsidRDefault="00E91EC5" w:rsidP="00E91EC5">
            <w:pPr>
              <w:jc w:val="left"/>
              <w:rPr>
                <w:sz w:val="22"/>
              </w:rPr>
            </w:pPr>
            <w:r>
              <w:rPr>
                <w:rFonts w:hint="eastAsia"/>
                <w:sz w:val="22"/>
              </w:rPr>
              <w:t>银华中证光伏产业交易型开放式指数证券投资基金发起式联接基金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167</w:t>
            </w:r>
          </w:p>
        </w:tc>
        <w:tc>
          <w:tcPr>
            <w:tcW w:w="6619" w:type="dxa"/>
            <w:shd w:val="clear" w:color="000000" w:fill="FFFFFF"/>
            <w:vAlign w:val="center"/>
          </w:tcPr>
          <w:p w:rsidR="00E91EC5" w:rsidRDefault="00E91EC5" w:rsidP="00E91EC5">
            <w:pPr>
              <w:jc w:val="left"/>
              <w:rPr>
                <w:sz w:val="22"/>
              </w:rPr>
            </w:pPr>
            <w:r>
              <w:rPr>
                <w:rFonts w:hint="eastAsia"/>
                <w:sz w:val="22"/>
              </w:rPr>
              <w:t>银华数字经济股票型发起式证券投资基金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168</w:t>
            </w:r>
          </w:p>
        </w:tc>
        <w:tc>
          <w:tcPr>
            <w:tcW w:w="6619" w:type="dxa"/>
            <w:shd w:val="clear" w:color="000000" w:fill="FFFFFF"/>
            <w:vAlign w:val="center"/>
          </w:tcPr>
          <w:p w:rsidR="00E91EC5" w:rsidRDefault="00E91EC5" w:rsidP="00E91EC5">
            <w:pPr>
              <w:jc w:val="left"/>
              <w:rPr>
                <w:sz w:val="22"/>
              </w:rPr>
            </w:pPr>
            <w:r>
              <w:rPr>
                <w:rFonts w:hint="eastAsia"/>
                <w:sz w:val="22"/>
              </w:rPr>
              <w:t>银华中证基建交易型开放式指数证券投资基金发起式联接基金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169</w:t>
            </w:r>
          </w:p>
        </w:tc>
        <w:tc>
          <w:tcPr>
            <w:tcW w:w="6619" w:type="dxa"/>
            <w:shd w:val="clear" w:color="000000" w:fill="FFFFFF"/>
            <w:vAlign w:val="center"/>
          </w:tcPr>
          <w:p w:rsidR="00E91EC5" w:rsidRDefault="00E91EC5" w:rsidP="00E91EC5">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170</w:t>
            </w:r>
          </w:p>
        </w:tc>
        <w:tc>
          <w:tcPr>
            <w:tcW w:w="6619" w:type="dxa"/>
            <w:shd w:val="clear" w:color="000000" w:fill="FFFFFF"/>
            <w:vAlign w:val="center"/>
          </w:tcPr>
          <w:p w:rsidR="00E91EC5" w:rsidRDefault="00E91EC5" w:rsidP="00E91EC5">
            <w:pPr>
              <w:jc w:val="left"/>
              <w:rPr>
                <w:sz w:val="22"/>
              </w:rPr>
            </w:pPr>
            <w:r>
              <w:rPr>
                <w:rFonts w:hint="eastAsia"/>
                <w:sz w:val="22"/>
              </w:rPr>
              <w:t>银华专精特新量化优选股票型发起式证券投资基金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171</w:t>
            </w:r>
          </w:p>
        </w:tc>
        <w:tc>
          <w:tcPr>
            <w:tcW w:w="6619" w:type="dxa"/>
            <w:shd w:val="clear" w:color="000000" w:fill="FFFFFF"/>
            <w:vAlign w:val="center"/>
          </w:tcPr>
          <w:p w:rsidR="00E91EC5" w:rsidRDefault="00E91EC5" w:rsidP="00E91EC5">
            <w:pPr>
              <w:jc w:val="left"/>
              <w:rPr>
                <w:sz w:val="22"/>
              </w:rPr>
            </w:pPr>
            <w:r>
              <w:rPr>
                <w:rFonts w:hint="eastAsia"/>
                <w:sz w:val="22"/>
              </w:rPr>
              <w:t>银华中证全指电力公用事业交易型开放式指数证券投资基金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172</w:t>
            </w:r>
          </w:p>
        </w:tc>
        <w:tc>
          <w:tcPr>
            <w:tcW w:w="6619" w:type="dxa"/>
            <w:shd w:val="clear" w:color="000000" w:fill="FFFFFF"/>
            <w:vAlign w:val="center"/>
          </w:tcPr>
          <w:p w:rsidR="00E91EC5" w:rsidRDefault="00E91EC5" w:rsidP="00E91EC5">
            <w:pPr>
              <w:jc w:val="left"/>
              <w:rPr>
                <w:sz w:val="22"/>
              </w:rPr>
            </w:pPr>
            <w:r>
              <w:rPr>
                <w:rFonts w:hint="eastAsia"/>
                <w:sz w:val="22"/>
              </w:rPr>
              <w:t>银华中证中药交易型开放式指数证券投资基金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173</w:t>
            </w:r>
          </w:p>
        </w:tc>
        <w:tc>
          <w:tcPr>
            <w:tcW w:w="6619" w:type="dxa"/>
            <w:shd w:val="clear" w:color="000000" w:fill="FFFFFF"/>
            <w:vAlign w:val="center"/>
          </w:tcPr>
          <w:p w:rsidR="00E91EC5" w:rsidRDefault="00E91EC5" w:rsidP="00E91EC5">
            <w:pPr>
              <w:jc w:val="left"/>
              <w:rPr>
                <w:sz w:val="22"/>
              </w:rPr>
            </w:pPr>
            <w:r>
              <w:rPr>
                <w:rFonts w:hint="eastAsia"/>
                <w:sz w:val="22"/>
              </w:rPr>
              <w:t>银华核心动力精选混合型证券投资基金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174</w:t>
            </w:r>
          </w:p>
        </w:tc>
        <w:tc>
          <w:tcPr>
            <w:tcW w:w="6619" w:type="dxa"/>
            <w:shd w:val="clear" w:color="000000" w:fill="FFFFFF"/>
            <w:vAlign w:val="center"/>
          </w:tcPr>
          <w:p w:rsidR="00E91EC5" w:rsidRDefault="00E91EC5" w:rsidP="00E91EC5">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175</w:t>
            </w:r>
          </w:p>
        </w:tc>
        <w:tc>
          <w:tcPr>
            <w:tcW w:w="6619" w:type="dxa"/>
            <w:shd w:val="clear" w:color="000000" w:fill="FFFFFF"/>
            <w:vAlign w:val="center"/>
          </w:tcPr>
          <w:p w:rsidR="00E91EC5" w:rsidRDefault="00E91EC5" w:rsidP="00E91EC5">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176</w:t>
            </w:r>
          </w:p>
        </w:tc>
        <w:tc>
          <w:tcPr>
            <w:tcW w:w="6619" w:type="dxa"/>
            <w:shd w:val="clear" w:color="000000" w:fill="FFFFFF"/>
            <w:vAlign w:val="center"/>
          </w:tcPr>
          <w:p w:rsidR="00E91EC5" w:rsidRDefault="00E91EC5" w:rsidP="00E91EC5">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E91EC5" w:rsidRPr="008F3B07" w:rsidTr="00E91EC5">
        <w:trPr>
          <w:trHeight w:val="270"/>
        </w:trPr>
        <w:tc>
          <w:tcPr>
            <w:tcW w:w="894" w:type="dxa"/>
            <w:vAlign w:val="center"/>
          </w:tcPr>
          <w:p w:rsidR="00E91EC5" w:rsidRDefault="00E91EC5" w:rsidP="00E91EC5">
            <w:pPr>
              <w:ind w:firstLineChars="14" w:firstLine="31"/>
              <w:jc w:val="center"/>
              <w:rPr>
                <w:color w:val="000000"/>
                <w:sz w:val="22"/>
              </w:rPr>
            </w:pPr>
            <w:r>
              <w:rPr>
                <w:rFonts w:hint="eastAsia"/>
                <w:color w:val="000000"/>
                <w:sz w:val="22"/>
              </w:rPr>
              <w:t>177</w:t>
            </w:r>
          </w:p>
        </w:tc>
        <w:tc>
          <w:tcPr>
            <w:tcW w:w="6619" w:type="dxa"/>
            <w:shd w:val="clear" w:color="000000" w:fill="FFFFFF"/>
            <w:vAlign w:val="center"/>
          </w:tcPr>
          <w:p w:rsidR="00E91EC5" w:rsidRDefault="00E91EC5" w:rsidP="00E91EC5">
            <w:pPr>
              <w:jc w:val="left"/>
              <w:rPr>
                <w:sz w:val="22"/>
              </w:rPr>
            </w:pPr>
            <w:r>
              <w:rPr>
                <w:rFonts w:hint="eastAsia"/>
                <w:sz w:val="22"/>
              </w:rPr>
              <w:t>银华绿色低碳债券型证券投资基金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w:t>
      </w:r>
      <w:r w:rsidR="00A12E69">
        <w:rPr>
          <w:rFonts w:ascii="宋体" w:eastAsia="宋体" w:hAnsi="宋体" w:hint="eastAsia"/>
          <w:color w:val="000000" w:themeColor="text1"/>
          <w:sz w:val="24"/>
          <w:szCs w:val="24"/>
        </w:rPr>
        <w:t>年度</w:t>
      </w:r>
      <w:r w:rsidR="007F361E">
        <w:rPr>
          <w:rFonts w:ascii="宋体" w:eastAsia="宋体" w:hAnsi="宋体" w:hint="eastAsia"/>
          <w:color w:val="000000" w:themeColor="text1"/>
          <w:sz w:val="24"/>
          <w:szCs w:val="24"/>
        </w:rPr>
        <w:t>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A12E69">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年</w:t>
      </w:r>
      <w:r w:rsidR="00A12E69">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月</w:t>
      </w:r>
      <w:r w:rsidR="00A12E69">
        <w:rPr>
          <w:rFonts w:ascii="宋体" w:eastAsia="宋体" w:hAnsi="宋体" w:hint="eastAsia"/>
          <w:color w:val="000000" w:themeColor="text1"/>
          <w:sz w:val="24"/>
          <w:szCs w:val="24"/>
        </w:rPr>
        <w:t>3</w:t>
      </w:r>
      <w:r w:rsidR="00A12E69">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bookmarkStart w:id="0" w:name="_GoBack"/>
      <w:bookmarkEnd w:id="0"/>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A12E69">
        <w:rPr>
          <w:rFonts w:ascii="宋体" w:eastAsia="宋体" w:hAnsi="宋体"/>
          <w:color w:val="000000" w:themeColor="text1"/>
          <w:sz w:val="24"/>
          <w:szCs w:val="24"/>
        </w:rPr>
        <w:t>3</w:t>
      </w:r>
      <w:r w:rsidRPr="008F3B07">
        <w:rPr>
          <w:rFonts w:ascii="宋体" w:eastAsia="宋体" w:hAnsi="宋体"/>
          <w:color w:val="000000" w:themeColor="text1"/>
          <w:sz w:val="24"/>
          <w:szCs w:val="24"/>
        </w:rPr>
        <w:t>年</w:t>
      </w:r>
      <w:r w:rsidR="00A12E69">
        <w:rPr>
          <w:rFonts w:ascii="宋体" w:eastAsia="宋体" w:hAnsi="宋体"/>
          <w:color w:val="000000" w:themeColor="text1"/>
          <w:sz w:val="24"/>
          <w:szCs w:val="24"/>
        </w:rPr>
        <w:t>3</w:t>
      </w:r>
      <w:r w:rsidRPr="008F3B07">
        <w:rPr>
          <w:rFonts w:ascii="宋体" w:eastAsia="宋体" w:hAnsi="宋体"/>
          <w:color w:val="000000" w:themeColor="text1"/>
          <w:sz w:val="24"/>
          <w:szCs w:val="24"/>
        </w:rPr>
        <w:t>月</w:t>
      </w:r>
      <w:r w:rsidR="00A12E69">
        <w:rPr>
          <w:rFonts w:ascii="宋体" w:eastAsia="宋体" w:hAnsi="宋体"/>
          <w:color w:val="000000" w:themeColor="text1"/>
          <w:sz w:val="24"/>
          <w:szCs w:val="24"/>
        </w:rPr>
        <w:t>31</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57" w:rsidRDefault="001F5157" w:rsidP="009A149B">
      <w:r>
        <w:separator/>
      </w:r>
    </w:p>
  </w:endnote>
  <w:endnote w:type="continuationSeparator" w:id="0">
    <w:p w:rsidR="001F5157" w:rsidRDefault="001F515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71A02">
        <w:pPr>
          <w:pStyle w:val="a4"/>
          <w:jc w:val="center"/>
        </w:pPr>
        <w:r>
          <w:fldChar w:fldCharType="begin"/>
        </w:r>
        <w:r w:rsidR="00084E7D">
          <w:instrText>PAGE   \* MERGEFORMAT</w:instrText>
        </w:r>
        <w:r>
          <w:fldChar w:fldCharType="separate"/>
        </w:r>
        <w:r w:rsidR="006C6061" w:rsidRPr="006C606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71A02">
        <w:pPr>
          <w:pStyle w:val="a4"/>
          <w:jc w:val="center"/>
        </w:pPr>
        <w:r>
          <w:fldChar w:fldCharType="begin"/>
        </w:r>
        <w:r w:rsidR="00084E7D">
          <w:instrText>PAGE   \* MERGEFORMAT</w:instrText>
        </w:r>
        <w:r>
          <w:fldChar w:fldCharType="separate"/>
        </w:r>
        <w:r w:rsidR="006C6061" w:rsidRPr="006C606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57" w:rsidRDefault="001F5157" w:rsidP="009A149B">
      <w:r>
        <w:separator/>
      </w:r>
    </w:p>
  </w:footnote>
  <w:footnote w:type="continuationSeparator" w:id="0">
    <w:p w:rsidR="001F5157" w:rsidRDefault="001F515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157"/>
    <w:rsid w:val="001F533E"/>
    <w:rsid w:val="0021172E"/>
    <w:rsid w:val="002121D8"/>
    <w:rsid w:val="00221DE2"/>
    <w:rsid w:val="002338DB"/>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22505"/>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6061"/>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361E"/>
    <w:rsid w:val="007F60CB"/>
    <w:rsid w:val="00801AAB"/>
    <w:rsid w:val="0080773A"/>
    <w:rsid w:val="0081788D"/>
    <w:rsid w:val="00825398"/>
    <w:rsid w:val="008263AE"/>
    <w:rsid w:val="008318C0"/>
    <w:rsid w:val="00831A29"/>
    <w:rsid w:val="00832B61"/>
    <w:rsid w:val="00835A88"/>
    <w:rsid w:val="00847A69"/>
    <w:rsid w:val="008619E1"/>
    <w:rsid w:val="00866E5A"/>
    <w:rsid w:val="00871A02"/>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1345A"/>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2E69"/>
    <w:rsid w:val="00A143CD"/>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76686"/>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1EC5"/>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521B-75B7-4328-9CC2-7B281F5A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4</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2023-03-30T16:05:00Z</dcterms:created>
  <dcterms:modified xsi:type="dcterms:W3CDTF">2023-03-30T16:05:00Z</dcterms:modified>
</cp:coreProperties>
</file>