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9C" w:rsidRPr="00E86F2D" w:rsidRDefault="00554153" w:rsidP="00D44DFD">
      <w:pPr>
        <w:jc w:val="center"/>
        <w:rPr>
          <w:rFonts w:ascii="宋体" w:eastAsia="宋体" w:hAnsi="宋体"/>
          <w:b/>
          <w:sz w:val="28"/>
          <w:szCs w:val="28"/>
        </w:rPr>
      </w:pPr>
      <w:r w:rsidRPr="00E86F2D">
        <w:rPr>
          <w:rFonts w:ascii="宋体" w:eastAsia="宋体" w:hAnsi="宋体" w:hint="eastAsia"/>
          <w:b/>
          <w:sz w:val="28"/>
          <w:szCs w:val="28"/>
        </w:rPr>
        <w:t>海富通基金管理有限公司关于终止</w:t>
      </w:r>
      <w:r w:rsidR="00643ABA">
        <w:rPr>
          <w:rFonts w:ascii="宋体" w:eastAsia="宋体" w:hAnsi="宋体" w:hint="eastAsia"/>
          <w:b/>
          <w:sz w:val="28"/>
          <w:szCs w:val="28"/>
        </w:rPr>
        <w:t>部分代销机构</w:t>
      </w:r>
      <w:r w:rsidRPr="00E86F2D">
        <w:rPr>
          <w:rFonts w:ascii="宋体" w:eastAsia="宋体" w:hAnsi="宋体" w:hint="eastAsia"/>
          <w:b/>
          <w:sz w:val="28"/>
          <w:szCs w:val="28"/>
        </w:rPr>
        <w:t>办理旗下基金相关销售业务的公告</w:t>
      </w:r>
    </w:p>
    <w:p w:rsidR="00D44DFD" w:rsidRPr="004A15D9" w:rsidRDefault="00D44DFD" w:rsidP="00E86F2D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D44DFD" w:rsidRDefault="00D44DFD" w:rsidP="00643ABA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E86F2D">
        <w:rPr>
          <w:rFonts w:ascii="宋体" w:eastAsia="宋体" w:hAnsi="宋体" w:hint="eastAsia"/>
          <w:sz w:val="28"/>
          <w:szCs w:val="28"/>
        </w:rPr>
        <w:t>为</w:t>
      </w:r>
      <w:r w:rsidR="00042E05" w:rsidRPr="00E86F2D">
        <w:rPr>
          <w:rFonts w:ascii="宋体" w:eastAsia="宋体" w:hAnsi="宋体" w:hint="eastAsia"/>
          <w:sz w:val="28"/>
          <w:szCs w:val="28"/>
        </w:rPr>
        <w:t>维护基金</w:t>
      </w:r>
      <w:r w:rsidRPr="00E86F2D">
        <w:rPr>
          <w:rFonts w:ascii="宋体" w:eastAsia="宋体" w:hAnsi="宋体" w:hint="eastAsia"/>
          <w:sz w:val="28"/>
          <w:szCs w:val="28"/>
        </w:rPr>
        <w:t>持有人利益，</w:t>
      </w:r>
      <w:r w:rsidR="008D216F" w:rsidRPr="00E86F2D">
        <w:rPr>
          <w:rFonts w:ascii="宋体" w:eastAsia="宋体" w:hAnsi="宋体" w:hint="eastAsia"/>
          <w:sz w:val="28"/>
          <w:szCs w:val="28"/>
        </w:rPr>
        <w:t>海富通基金管理有限公司</w:t>
      </w:r>
      <w:r w:rsidR="00042E05" w:rsidRPr="00E86F2D">
        <w:rPr>
          <w:rFonts w:ascii="宋体" w:eastAsia="宋体" w:hAnsi="宋体" w:hint="eastAsia"/>
          <w:sz w:val="28"/>
          <w:szCs w:val="28"/>
        </w:rPr>
        <w:t>（以下简称“本基金管理人”）</w:t>
      </w:r>
      <w:r w:rsidRPr="00E86F2D">
        <w:rPr>
          <w:rFonts w:ascii="宋体" w:eastAsia="宋体" w:hAnsi="宋体" w:hint="eastAsia"/>
          <w:sz w:val="28"/>
          <w:szCs w:val="28"/>
        </w:rPr>
        <w:t>决定</w:t>
      </w:r>
      <w:r w:rsidR="00042E05" w:rsidRPr="00E86F2D">
        <w:rPr>
          <w:rFonts w:ascii="宋体" w:eastAsia="宋体" w:hAnsi="宋体" w:hint="eastAsia"/>
          <w:sz w:val="28"/>
          <w:szCs w:val="28"/>
        </w:rPr>
        <w:t>自</w:t>
      </w:r>
      <w:r w:rsidR="00643ABA">
        <w:rPr>
          <w:rFonts w:ascii="宋体" w:eastAsia="宋体" w:hAnsi="宋体"/>
          <w:sz w:val="28"/>
          <w:szCs w:val="28"/>
        </w:rPr>
        <w:t>202</w:t>
      </w:r>
      <w:r w:rsidR="007803BC">
        <w:rPr>
          <w:rFonts w:ascii="宋体" w:eastAsia="宋体" w:hAnsi="宋体"/>
          <w:sz w:val="28"/>
          <w:szCs w:val="28"/>
        </w:rPr>
        <w:t>3</w:t>
      </w:r>
      <w:r w:rsidR="00643ABA">
        <w:rPr>
          <w:rFonts w:ascii="宋体" w:eastAsia="宋体" w:hAnsi="宋体"/>
          <w:sz w:val="28"/>
          <w:szCs w:val="28"/>
        </w:rPr>
        <w:t>年</w:t>
      </w:r>
      <w:r w:rsidR="00FC1B87">
        <w:rPr>
          <w:rFonts w:ascii="宋体" w:eastAsia="宋体" w:hAnsi="宋体"/>
          <w:sz w:val="28"/>
          <w:szCs w:val="28"/>
        </w:rPr>
        <w:t>3</w:t>
      </w:r>
      <w:r w:rsidR="00042E05" w:rsidRPr="00E86F2D">
        <w:rPr>
          <w:rFonts w:ascii="宋体" w:eastAsia="宋体" w:hAnsi="宋体"/>
          <w:sz w:val="28"/>
          <w:szCs w:val="28"/>
        </w:rPr>
        <w:t>月</w:t>
      </w:r>
      <w:r w:rsidR="00E31A84">
        <w:rPr>
          <w:rFonts w:ascii="宋体" w:eastAsia="宋体" w:hAnsi="宋体"/>
          <w:sz w:val="28"/>
          <w:szCs w:val="28"/>
        </w:rPr>
        <w:t>31</w:t>
      </w:r>
      <w:r w:rsidR="00042E05" w:rsidRPr="00E86F2D">
        <w:rPr>
          <w:rFonts w:ascii="宋体" w:eastAsia="宋体" w:hAnsi="宋体"/>
          <w:sz w:val="28"/>
          <w:szCs w:val="28"/>
        </w:rPr>
        <w:t>日</w:t>
      </w:r>
      <w:r w:rsidR="00042E05" w:rsidRPr="00E86F2D">
        <w:rPr>
          <w:rFonts w:ascii="宋体" w:eastAsia="宋体" w:hAnsi="宋体" w:hint="eastAsia"/>
          <w:sz w:val="28"/>
          <w:szCs w:val="28"/>
        </w:rPr>
        <w:t>起</w:t>
      </w:r>
      <w:r w:rsidRPr="00E86F2D">
        <w:rPr>
          <w:rFonts w:ascii="宋体" w:eastAsia="宋体" w:hAnsi="宋体" w:hint="eastAsia"/>
          <w:sz w:val="28"/>
          <w:szCs w:val="28"/>
        </w:rPr>
        <w:t>终止</w:t>
      </w:r>
      <w:r w:rsidR="00FC1B87" w:rsidRPr="00FC1B87">
        <w:rPr>
          <w:rFonts w:ascii="宋体" w:eastAsia="宋体" w:hAnsi="宋体" w:hint="eastAsia"/>
          <w:sz w:val="28"/>
          <w:szCs w:val="28"/>
        </w:rPr>
        <w:t>一路财富（北京）基金销售股份有限公司</w:t>
      </w:r>
      <w:r w:rsidR="00FC1B87">
        <w:rPr>
          <w:rFonts w:ascii="宋体" w:eastAsia="宋体" w:hAnsi="宋体" w:hint="eastAsia"/>
          <w:sz w:val="28"/>
          <w:szCs w:val="28"/>
        </w:rPr>
        <w:t>、</w:t>
      </w:r>
      <w:r w:rsidR="00FC1B87" w:rsidRPr="00FC1B87">
        <w:rPr>
          <w:rFonts w:ascii="宋体" w:eastAsia="宋体" w:hAnsi="宋体" w:hint="eastAsia"/>
          <w:sz w:val="28"/>
          <w:szCs w:val="28"/>
        </w:rPr>
        <w:t>上海汇付基金销售有限公司</w:t>
      </w:r>
      <w:r w:rsidR="00FC1B87">
        <w:rPr>
          <w:rFonts w:ascii="宋体" w:eastAsia="宋体" w:hAnsi="宋体" w:hint="eastAsia"/>
          <w:sz w:val="28"/>
          <w:szCs w:val="28"/>
        </w:rPr>
        <w:t>、</w:t>
      </w:r>
      <w:r w:rsidR="00FC1B87" w:rsidRPr="00FC1B87">
        <w:rPr>
          <w:rFonts w:ascii="宋体" w:eastAsia="宋体" w:hAnsi="宋体" w:hint="eastAsia"/>
          <w:sz w:val="28"/>
          <w:szCs w:val="28"/>
        </w:rPr>
        <w:t>北京格上富信基金销售有限公司</w:t>
      </w:r>
      <w:r w:rsidR="00FC1B87">
        <w:rPr>
          <w:rFonts w:ascii="宋体" w:eastAsia="宋体" w:hAnsi="宋体" w:hint="eastAsia"/>
          <w:sz w:val="28"/>
          <w:szCs w:val="28"/>
        </w:rPr>
        <w:t>、</w:t>
      </w:r>
      <w:r w:rsidR="00FC1B87" w:rsidRPr="00FC1B87">
        <w:rPr>
          <w:rFonts w:ascii="宋体" w:eastAsia="宋体" w:hAnsi="宋体" w:hint="eastAsia"/>
          <w:sz w:val="28"/>
          <w:szCs w:val="28"/>
        </w:rPr>
        <w:t>北京广源达信基金销售有限公司</w:t>
      </w:r>
      <w:r w:rsidR="00FC1B87">
        <w:rPr>
          <w:rFonts w:ascii="宋体" w:eastAsia="宋体" w:hAnsi="宋体" w:hint="eastAsia"/>
          <w:sz w:val="28"/>
          <w:szCs w:val="28"/>
        </w:rPr>
        <w:t>、</w:t>
      </w:r>
      <w:r w:rsidR="00FC1B87" w:rsidRPr="00FC1B87">
        <w:rPr>
          <w:rFonts w:ascii="宋体" w:eastAsia="宋体" w:hAnsi="宋体" w:hint="eastAsia"/>
          <w:sz w:val="28"/>
          <w:szCs w:val="28"/>
        </w:rPr>
        <w:t>深圳富济基金销售有限公司</w:t>
      </w:r>
      <w:r w:rsidRPr="00E86F2D">
        <w:rPr>
          <w:rFonts w:ascii="宋体" w:eastAsia="宋体" w:hAnsi="宋体" w:hint="eastAsia"/>
          <w:sz w:val="28"/>
          <w:szCs w:val="28"/>
        </w:rPr>
        <w:t>办理本</w:t>
      </w:r>
      <w:r w:rsidR="00042E05" w:rsidRPr="00E86F2D">
        <w:rPr>
          <w:rFonts w:ascii="宋体" w:eastAsia="宋体" w:hAnsi="宋体" w:hint="eastAsia"/>
          <w:sz w:val="28"/>
          <w:szCs w:val="28"/>
        </w:rPr>
        <w:t>基金管理人</w:t>
      </w:r>
      <w:r w:rsidRPr="00E86F2D">
        <w:rPr>
          <w:rFonts w:ascii="宋体" w:eastAsia="宋体" w:hAnsi="宋体" w:hint="eastAsia"/>
          <w:sz w:val="28"/>
          <w:szCs w:val="28"/>
        </w:rPr>
        <w:t>旗下基金</w:t>
      </w:r>
      <w:r w:rsidR="00042E05" w:rsidRPr="00E86F2D">
        <w:rPr>
          <w:rFonts w:ascii="宋体" w:eastAsia="宋体" w:hAnsi="宋体" w:hint="eastAsia"/>
          <w:sz w:val="28"/>
          <w:szCs w:val="28"/>
        </w:rPr>
        <w:t>的</w:t>
      </w:r>
      <w:r w:rsidRPr="00E86F2D">
        <w:rPr>
          <w:rFonts w:ascii="宋体" w:eastAsia="宋体" w:hAnsi="宋体" w:hint="eastAsia"/>
          <w:sz w:val="28"/>
          <w:szCs w:val="28"/>
        </w:rPr>
        <w:t>认购、申购、定期定额投资及转换等</w:t>
      </w:r>
      <w:r w:rsidR="00042E05">
        <w:rPr>
          <w:rFonts w:ascii="宋体" w:eastAsia="宋体" w:hAnsi="宋体" w:hint="eastAsia"/>
          <w:sz w:val="28"/>
          <w:szCs w:val="28"/>
        </w:rPr>
        <w:t>销售</w:t>
      </w:r>
      <w:r w:rsidRPr="00E86F2D">
        <w:rPr>
          <w:rFonts w:ascii="宋体" w:eastAsia="宋体" w:hAnsi="宋体" w:hint="eastAsia"/>
          <w:sz w:val="28"/>
          <w:szCs w:val="28"/>
        </w:rPr>
        <w:t>业务。</w:t>
      </w:r>
    </w:p>
    <w:p w:rsidR="00C56FAC" w:rsidRDefault="00C56FAC" w:rsidP="00A5102B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A5102B">
        <w:rPr>
          <w:rFonts w:ascii="宋体" w:eastAsia="宋体" w:hAnsi="宋体" w:hint="eastAsia"/>
          <w:sz w:val="28"/>
          <w:szCs w:val="28"/>
        </w:rPr>
        <w:t>已通过</w:t>
      </w:r>
      <w:r>
        <w:rPr>
          <w:rFonts w:ascii="宋体" w:eastAsia="宋体" w:hAnsi="宋体" w:hint="eastAsia"/>
          <w:sz w:val="28"/>
          <w:szCs w:val="28"/>
        </w:rPr>
        <w:t>上述机构</w:t>
      </w:r>
      <w:r w:rsidRPr="00A5102B">
        <w:rPr>
          <w:rFonts w:ascii="宋体" w:eastAsia="宋体" w:hAnsi="宋体" w:hint="eastAsia"/>
          <w:sz w:val="28"/>
          <w:szCs w:val="28"/>
        </w:rPr>
        <w:t>购买本公司基金的投资者，当前持有基金份额的赎回业务不受影响，对于封闭运作期的基金，投资者可在相关基金赎回业务开放期内通过</w:t>
      </w:r>
      <w:r>
        <w:rPr>
          <w:rFonts w:ascii="宋体" w:eastAsia="宋体" w:hAnsi="宋体" w:hint="eastAsia"/>
          <w:sz w:val="28"/>
          <w:szCs w:val="28"/>
        </w:rPr>
        <w:t>上述销售机构</w:t>
      </w:r>
      <w:r w:rsidRPr="00A5102B">
        <w:rPr>
          <w:rFonts w:ascii="宋体" w:eastAsia="宋体" w:hAnsi="宋体" w:hint="eastAsia"/>
          <w:sz w:val="28"/>
          <w:szCs w:val="28"/>
        </w:rPr>
        <w:t>办理赎回业务。</w:t>
      </w:r>
    </w:p>
    <w:p w:rsidR="00C177B7" w:rsidRDefault="00C177B7" w:rsidP="00C177B7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投资者如有疑问，可拨打</w:t>
      </w:r>
      <w:r w:rsidRPr="00E46880">
        <w:rPr>
          <w:rFonts w:ascii="宋体" w:eastAsia="宋体" w:hAnsi="宋体" w:hint="eastAsia"/>
          <w:sz w:val="28"/>
          <w:szCs w:val="28"/>
        </w:rPr>
        <w:t>本基金管理人</w:t>
      </w:r>
      <w:r>
        <w:rPr>
          <w:rFonts w:ascii="宋体" w:eastAsia="宋体" w:hAnsi="宋体" w:hint="eastAsia"/>
          <w:sz w:val="28"/>
          <w:szCs w:val="28"/>
        </w:rPr>
        <w:t>客户服务电话</w:t>
      </w:r>
      <w:r w:rsidRPr="00E46880">
        <w:rPr>
          <w:rFonts w:ascii="宋体" w:eastAsia="宋体" w:hAnsi="宋体" w:hint="eastAsia"/>
          <w:sz w:val="28"/>
          <w:szCs w:val="28"/>
        </w:rPr>
        <w:t>40088</w:t>
      </w:r>
      <w:r>
        <w:rPr>
          <w:rFonts w:ascii="宋体" w:eastAsia="宋体" w:hAnsi="宋体" w:hint="eastAsia"/>
          <w:sz w:val="28"/>
          <w:szCs w:val="28"/>
        </w:rPr>
        <w:t>-</w:t>
      </w:r>
    </w:p>
    <w:p w:rsidR="00C177B7" w:rsidRDefault="00C177B7" w:rsidP="00E86F2D">
      <w:pPr>
        <w:spacing w:line="360" w:lineRule="auto"/>
        <w:jc w:val="left"/>
        <w:rPr>
          <w:rFonts w:ascii="宋体" w:eastAsia="宋体" w:hAnsi="宋体"/>
          <w:sz w:val="28"/>
          <w:szCs w:val="28"/>
        </w:rPr>
      </w:pPr>
      <w:r w:rsidRPr="00E46880">
        <w:rPr>
          <w:rFonts w:ascii="宋体" w:eastAsia="宋体" w:hAnsi="宋体" w:hint="eastAsia"/>
          <w:sz w:val="28"/>
          <w:szCs w:val="28"/>
        </w:rPr>
        <w:t>40099（免长途话费）</w:t>
      </w:r>
      <w:r w:rsidR="00C56FAC">
        <w:rPr>
          <w:rFonts w:ascii="宋体" w:eastAsia="宋体" w:hAnsi="宋体" w:hint="eastAsia"/>
          <w:sz w:val="28"/>
          <w:szCs w:val="28"/>
        </w:rPr>
        <w:t>咨询</w:t>
      </w:r>
      <w:r>
        <w:rPr>
          <w:rFonts w:ascii="宋体" w:eastAsia="宋体" w:hAnsi="宋体" w:hint="eastAsia"/>
          <w:sz w:val="28"/>
          <w:szCs w:val="28"/>
        </w:rPr>
        <w:t>，或登录本公司网站</w:t>
      </w:r>
      <w:r w:rsidRPr="00E46880">
        <w:rPr>
          <w:rFonts w:ascii="宋体" w:eastAsia="宋体" w:hAnsi="宋体" w:hint="eastAsia"/>
          <w:sz w:val="28"/>
          <w:szCs w:val="28"/>
        </w:rPr>
        <w:t>www.hftfund.com获取相关</w:t>
      </w:r>
      <w:r>
        <w:rPr>
          <w:rFonts w:ascii="宋体" w:eastAsia="宋体" w:hAnsi="宋体" w:hint="eastAsia"/>
          <w:sz w:val="28"/>
          <w:szCs w:val="28"/>
        </w:rPr>
        <w:t>信息。</w:t>
      </w:r>
    </w:p>
    <w:p w:rsidR="00C177B7" w:rsidRPr="00E86F2D" w:rsidRDefault="00C177B7" w:rsidP="00E86F2D">
      <w:pPr>
        <w:spacing w:line="360" w:lineRule="auto"/>
        <w:ind w:firstLine="560"/>
        <w:jc w:val="left"/>
        <w:rPr>
          <w:rFonts w:ascii="宋体" w:eastAsia="宋体" w:hAnsi="宋体"/>
          <w:sz w:val="28"/>
          <w:szCs w:val="28"/>
        </w:rPr>
      </w:pPr>
    </w:p>
    <w:p w:rsidR="00C242E3" w:rsidRPr="00E86F2D" w:rsidRDefault="00C242E3" w:rsidP="00E86F2D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E86F2D">
        <w:rPr>
          <w:rFonts w:ascii="宋体" w:eastAsia="宋体" w:hAnsi="宋体" w:hint="eastAsia"/>
          <w:sz w:val="28"/>
          <w:szCs w:val="28"/>
        </w:rPr>
        <w:t>风险提示：本公司承诺以诚实信用、勤勉尽责的原则管理和运用基金资产，但不保证基金一定盈利，也不保证最低收益。基金的过往业绩及其净值高低并不预示其未来业绩表现。本公司提醒投资</w:t>
      </w:r>
      <w:r w:rsidR="00C177B7">
        <w:rPr>
          <w:rFonts w:ascii="宋体" w:eastAsia="宋体" w:hAnsi="宋体" w:hint="eastAsia"/>
          <w:sz w:val="28"/>
          <w:szCs w:val="28"/>
        </w:rPr>
        <w:t>者</w:t>
      </w:r>
      <w:r w:rsidRPr="00E86F2D">
        <w:rPr>
          <w:rFonts w:ascii="宋体" w:eastAsia="宋体" w:hAnsi="宋体" w:hint="eastAsia"/>
          <w:sz w:val="28"/>
          <w:szCs w:val="28"/>
        </w:rPr>
        <w:t>在做出投资决策后，基金运营状况与基金净值变化引致的投资风险，由投资</w:t>
      </w:r>
      <w:r w:rsidR="00C177B7">
        <w:rPr>
          <w:rFonts w:ascii="宋体" w:eastAsia="宋体" w:hAnsi="宋体" w:hint="eastAsia"/>
          <w:sz w:val="28"/>
          <w:szCs w:val="28"/>
        </w:rPr>
        <w:t>者</w:t>
      </w:r>
      <w:r w:rsidRPr="00E86F2D">
        <w:rPr>
          <w:rFonts w:ascii="宋体" w:eastAsia="宋体" w:hAnsi="宋体" w:hint="eastAsia"/>
          <w:sz w:val="28"/>
          <w:szCs w:val="28"/>
        </w:rPr>
        <w:t>自行负担。投资者投资基金时应认真阅读基金的《基金合同》、《招募说明书</w:t>
      </w:r>
      <w:r w:rsidR="00C177B7">
        <w:rPr>
          <w:rFonts w:ascii="宋体" w:eastAsia="宋体" w:hAnsi="宋体" w:hint="eastAsia"/>
          <w:sz w:val="28"/>
          <w:szCs w:val="28"/>
        </w:rPr>
        <w:t>（更新）</w:t>
      </w:r>
      <w:r w:rsidRPr="00E86F2D">
        <w:rPr>
          <w:rFonts w:ascii="宋体" w:eastAsia="宋体" w:hAnsi="宋体" w:hint="eastAsia"/>
          <w:sz w:val="28"/>
          <w:szCs w:val="28"/>
        </w:rPr>
        <w:t>》</w:t>
      </w:r>
      <w:r w:rsidR="00C177B7">
        <w:rPr>
          <w:rFonts w:ascii="宋体" w:eastAsia="宋体" w:hAnsi="宋体" w:hint="eastAsia"/>
          <w:sz w:val="28"/>
          <w:szCs w:val="28"/>
        </w:rPr>
        <w:t>、基金产品资料概要</w:t>
      </w:r>
      <w:r w:rsidRPr="00E86F2D">
        <w:rPr>
          <w:rFonts w:ascii="宋体" w:eastAsia="宋体" w:hAnsi="宋体" w:hint="eastAsia"/>
          <w:sz w:val="28"/>
          <w:szCs w:val="28"/>
        </w:rPr>
        <w:t>等</w:t>
      </w:r>
      <w:r w:rsidR="00C177B7">
        <w:rPr>
          <w:rFonts w:ascii="宋体" w:eastAsia="宋体" w:hAnsi="宋体" w:hint="eastAsia"/>
          <w:sz w:val="28"/>
          <w:szCs w:val="28"/>
        </w:rPr>
        <w:t>法律</w:t>
      </w:r>
      <w:r w:rsidRPr="00E86F2D">
        <w:rPr>
          <w:rFonts w:ascii="宋体" w:eastAsia="宋体" w:hAnsi="宋体" w:hint="eastAsia"/>
          <w:sz w:val="28"/>
          <w:szCs w:val="28"/>
        </w:rPr>
        <w:t>文件。</w:t>
      </w:r>
    </w:p>
    <w:p w:rsidR="00C177B7" w:rsidRPr="00E86F2D" w:rsidRDefault="00C177B7" w:rsidP="00E86F2D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:rsidR="00C177B7" w:rsidRDefault="00D44DFD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E86F2D">
        <w:rPr>
          <w:rFonts w:ascii="宋体" w:eastAsia="宋体" w:hAnsi="宋体" w:hint="eastAsia"/>
          <w:sz w:val="28"/>
          <w:szCs w:val="28"/>
        </w:rPr>
        <w:t>特此公告。</w:t>
      </w:r>
    </w:p>
    <w:p w:rsidR="00D44DFD" w:rsidRPr="00E86F2D" w:rsidRDefault="00D44DFD" w:rsidP="00E86F2D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:rsidR="00D44DFD" w:rsidRPr="00E86F2D" w:rsidRDefault="00D44DFD" w:rsidP="00E86F2D">
      <w:pPr>
        <w:spacing w:line="360" w:lineRule="auto"/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 w:rsidRPr="00E86F2D">
        <w:rPr>
          <w:rFonts w:ascii="宋体" w:eastAsia="宋体" w:hAnsi="宋体" w:hint="eastAsia"/>
          <w:sz w:val="28"/>
          <w:szCs w:val="28"/>
        </w:rPr>
        <w:t>海富通基金管理有限公司</w:t>
      </w:r>
    </w:p>
    <w:p w:rsidR="00554153" w:rsidRPr="00E86F2D" w:rsidRDefault="00643ABA" w:rsidP="00E86F2D">
      <w:pPr>
        <w:spacing w:line="360" w:lineRule="auto"/>
        <w:ind w:firstLineChars="343" w:firstLine="96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8"/>
          <w:szCs w:val="28"/>
        </w:rPr>
        <w:t>202</w:t>
      </w:r>
      <w:r w:rsidR="007803BC"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/>
          <w:sz w:val="28"/>
          <w:szCs w:val="28"/>
        </w:rPr>
        <w:t>年</w:t>
      </w:r>
      <w:r w:rsidR="00FC1B87">
        <w:rPr>
          <w:rFonts w:ascii="宋体" w:eastAsia="宋体" w:hAnsi="宋体"/>
          <w:sz w:val="28"/>
          <w:szCs w:val="28"/>
        </w:rPr>
        <w:t>3</w:t>
      </w:r>
      <w:r w:rsidR="00D44DFD" w:rsidRPr="00E86F2D">
        <w:rPr>
          <w:rFonts w:ascii="宋体" w:eastAsia="宋体" w:hAnsi="宋体" w:hint="eastAsia"/>
          <w:sz w:val="28"/>
          <w:szCs w:val="28"/>
        </w:rPr>
        <w:t>月</w:t>
      </w:r>
      <w:r w:rsidR="00E31A84">
        <w:rPr>
          <w:rFonts w:ascii="宋体" w:eastAsia="宋体" w:hAnsi="宋体"/>
          <w:sz w:val="28"/>
          <w:szCs w:val="28"/>
        </w:rPr>
        <w:t>30</w:t>
      </w:r>
      <w:r w:rsidR="00D44DFD" w:rsidRPr="00E86F2D">
        <w:rPr>
          <w:rFonts w:ascii="宋体" w:eastAsia="宋体" w:hAnsi="宋体" w:hint="eastAsia"/>
          <w:sz w:val="28"/>
          <w:szCs w:val="28"/>
        </w:rPr>
        <w:t>日</w:t>
      </w:r>
    </w:p>
    <w:sectPr w:rsidR="00554153" w:rsidRPr="00E86F2D" w:rsidSect="006364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806" w:rsidRDefault="005B4806" w:rsidP="00643ABA">
      <w:r>
        <w:separator/>
      </w:r>
    </w:p>
  </w:endnote>
  <w:endnote w:type="continuationSeparator" w:id="0">
    <w:p w:rsidR="005B4806" w:rsidRDefault="005B4806" w:rsidP="0064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806" w:rsidRDefault="005B4806" w:rsidP="00643ABA">
      <w:r>
        <w:separator/>
      </w:r>
    </w:p>
  </w:footnote>
  <w:footnote w:type="continuationSeparator" w:id="0">
    <w:p w:rsidR="005B4806" w:rsidRDefault="005B4806" w:rsidP="00643A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153"/>
    <w:rsid w:val="00042E05"/>
    <w:rsid w:val="000B3DFF"/>
    <w:rsid w:val="0018256E"/>
    <w:rsid w:val="00400477"/>
    <w:rsid w:val="004A15D9"/>
    <w:rsid w:val="00554153"/>
    <w:rsid w:val="005B4806"/>
    <w:rsid w:val="005F1E43"/>
    <w:rsid w:val="00636445"/>
    <w:rsid w:val="00643ABA"/>
    <w:rsid w:val="006D6136"/>
    <w:rsid w:val="0077619C"/>
    <w:rsid w:val="007803BC"/>
    <w:rsid w:val="008D216F"/>
    <w:rsid w:val="00915002"/>
    <w:rsid w:val="009E7BDE"/>
    <w:rsid w:val="00A21A5D"/>
    <w:rsid w:val="00A5102B"/>
    <w:rsid w:val="00B75D1B"/>
    <w:rsid w:val="00BD4693"/>
    <w:rsid w:val="00C177B7"/>
    <w:rsid w:val="00C242E3"/>
    <w:rsid w:val="00C56FAC"/>
    <w:rsid w:val="00CE2421"/>
    <w:rsid w:val="00D44DFD"/>
    <w:rsid w:val="00E212E0"/>
    <w:rsid w:val="00E31A84"/>
    <w:rsid w:val="00E51268"/>
    <w:rsid w:val="00E86F2D"/>
    <w:rsid w:val="00FC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216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D216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43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43AB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43A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43ABA"/>
    <w:rPr>
      <w:sz w:val="18"/>
      <w:szCs w:val="18"/>
    </w:rPr>
  </w:style>
  <w:style w:type="paragraph" w:styleId="a6">
    <w:name w:val="Revision"/>
    <w:hidden/>
    <w:uiPriority w:val="99"/>
    <w:semiHidden/>
    <w:rsid w:val="00643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0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F9945-8431-4837-AF8E-8B12DA20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479</Characters>
  <Application>Microsoft Office Word</Application>
  <DocSecurity>4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李仪</dc:creator>
  <cp:keywords/>
  <dc:description/>
  <cp:lastModifiedBy>ZHONGM</cp:lastModifiedBy>
  <cp:revision>2</cp:revision>
  <dcterms:created xsi:type="dcterms:W3CDTF">2023-03-29T16:04:00Z</dcterms:created>
  <dcterms:modified xsi:type="dcterms:W3CDTF">2023-03-29T16:04:00Z</dcterms:modified>
</cp:coreProperties>
</file>