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6" w:rsidRDefault="00FF1EF3" w:rsidP="002D3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华宝海外科技股票型证券投资基金（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QDII-LOF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）</w:t>
      </w:r>
    </w:p>
    <w:p w:rsidR="002D38E5" w:rsidRPr="00025BDA" w:rsidRDefault="00FF1EF3" w:rsidP="002D38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2D38E5" w:rsidRDefault="002D38E5" w:rsidP="002D38E5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2D38E5" w:rsidRPr="00E326C3" w:rsidRDefault="00FF1EF3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华宝海外科技股票型证券投资基金（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QDII-LOF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招募</w:t>
      </w:r>
      <w:bookmarkStart w:id="0" w:name="_GoBack"/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说明书全文于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30E1"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12CD6" w:rsidRPr="00CF2EA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640DD"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CF2EA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F2EA5" w:rsidRPr="00CF2EA5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www.fsfund.com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40070055</w:t>
      </w:r>
      <w:bookmarkEnd w:id="0"/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88</w:t>
      </w:r>
      <w:r w:rsidR="00EA1964"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A1964" w:rsidRPr="00E326C3">
        <w:rPr>
          <w:rFonts w:ascii="仿宋" w:eastAsia="仿宋" w:hAnsi="仿宋"/>
          <w:color w:val="000000" w:themeColor="text1"/>
          <w:sz w:val="32"/>
          <w:szCs w:val="32"/>
        </w:rPr>
        <w:t>4008205050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D38E5" w:rsidRPr="00E326C3" w:rsidRDefault="00FF1EF3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E326C3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2D38E5" w:rsidRPr="00E326C3" w:rsidRDefault="00FF1EF3" w:rsidP="001640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A389C" w:rsidRDefault="00FF1EF3" w:rsidP="002D38E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2D38E5" w:rsidRPr="00B17C02" w:rsidRDefault="00FF1EF3" w:rsidP="002D38E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326C3">
        <w:rPr>
          <w:rFonts w:ascii="仿宋" w:eastAsia="仿宋" w:hAnsi="仿宋" w:hint="eastAsia"/>
          <w:color w:val="000000" w:themeColor="text1"/>
          <w:sz w:val="32"/>
          <w:szCs w:val="32"/>
        </w:rPr>
        <w:t>华宝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 w:rsidR="009430E1" w:rsidRPr="00CF2EA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12CD6" w:rsidRPr="00CF2EA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96F84" w:rsidRPr="00CF2EA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F2EA5" w:rsidRPr="00CF2EA5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CF2EA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DB50FE" w:rsidRPr="002D38E5" w:rsidRDefault="00DB50FE"/>
    <w:sectPr w:rsidR="00DB50FE" w:rsidRPr="002D38E5" w:rsidSect="009F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8D5"/>
    <w:rsid w:val="00025BDA"/>
    <w:rsid w:val="00096F84"/>
    <w:rsid w:val="000D245A"/>
    <w:rsid w:val="00112CD6"/>
    <w:rsid w:val="00131A23"/>
    <w:rsid w:val="001636AE"/>
    <w:rsid w:val="001640DD"/>
    <w:rsid w:val="001D015B"/>
    <w:rsid w:val="00295671"/>
    <w:rsid w:val="002B58D5"/>
    <w:rsid w:val="002D38E5"/>
    <w:rsid w:val="003713E5"/>
    <w:rsid w:val="0037739F"/>
    <w:rsid w:val="003D5B6F"/>
    <w:rsid w:val="003F0836"/>
    <w:rsid w:val="0045130A"/>
    <w:rsid w:val="00532FFF"/>
    <w:rsid w:val="005966AC"/>
    <w:rsid w:val="006117F2"/>
    <w:rsid w:val="006272C2"/>
    <w:rsid w:val="00800D4E"/>
    <w:rsid w:val="00812BD5"/>
    <w:rsid w:val="008B7D0F"/>
    <w:rsid w:val="00932010"/>
    <w:rsid w:val="009430E1"/>
    <w:rsid w:val="00967810"/>
    <w:rsid w:val="00994ED3"/>
    <w:rsid w:val="0099510F"/>
    <w:rsid w:val="009F5911"/>
    <w:rsid w:val="00A46C35"/>
    <w:rsid w:val="00AF1FED"/>
    <w:rsid w:val="00B17C02"/>
    <w:rsid w:val="00C14B2A"/>
    <w:rsid w:val="00C344E7"/>
    <w:rsid w:val="00CA389C"/>
    <w:rsid w:val="00CB22D4"/>
    <w:rsid w:val="00CF2EA5"/>
    <w:rsid w:val="00D02E76"/>
    <w:rsid w:val="00D61AD1"/>
    <w:rsid w:val="00DB50FE"/>
    <w:rsid w:val="00E326C3"/>
    <w:rsid w:val="00EA1964"/>
    <w:rsid w:val="00F15BA3"/>
    <w:rsid w:val="00F4269F"/>
    <w:rsid w:val="00FD3E1F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8E5"/>
    <w:rPr>
      <w:sz w:val="18"/>
      <w:szCs w:val="18"/>
    </w:rPr>
  </w:style>
  <w:style w:type="character" w:styleId="a5">
    <w:name w:val="Hyperlink"/>
    <w:basedOn w:val="a0"/>
    <w:uiPriority w:val="99"/>
    <w:unhideWhenUsed/>
    <w:rsid w:val="002D3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华宝海外科技股票型证券投资基金（QDII-LOF）基金合同及招募说明书提示性公告</dc:title>
  <dc:creator>李智明</dc:creator>
  <cp:lastModifiedBy>ZHONGM</cp:lastModifiedBy>
  <cp:revision>2</cp:revision>
  <dcterms:created xsi:type="dcterms:W3CDTF">2023-03-10T16:02:00Z</dcterms:created>
  <dcterms:modified xsi:type="dcterms:W3CDTF">2023-03-10T16:02:00Z</dcterms:modified>
</cp:coreProperties>
</file>