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E32CC6"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Pr>
          <w:rFonts w:asciiTheme="minorEastAsia" w:hAnsiTheme="minorEastAsia" w:cs="宋体" w:hint="eastAsia"/>
          <w:b/>
          <w:color w:val="000000" w:themeColor="text1"/>
          <w:kern w:val="0"/>
          <w:szCs w:val="21"/>
        </w:rPr>
        <w:t xml:space="preserve"> </w:t>
      </w:r>
      <w:r>
        <w:rPr>
          <w:rFonts w:asciiTheme="minorEastAsia" w:hAnsiTheme="minorEastAsia" w:cs="宋体"/>
          <w:b/>
          <w:color w:val="000000" w:themeColor="text1"/>
          <w:kern w:val="0"/>
          <w:szCs w:val="21"/>
        </w:rPr>
        <w:t xml:space="preserve"> </w:t>
      </w:r>
      <w:r w:rsidR="00B945AF" w:rsidRPr="00B945AF">
        <w:rPr>
          <w:rFonts w:asciiTheme="minorEastAsia" w:hAnsiTheme="minorEastAsia" w:cs="宋体" w:hint="eastAsia"/>
          <w:b/>
          <w:color w:val="000000" w:themeColor="text1"/>
          <w:kern w:val="0"/>
          <w:szCs w:val="21"/>
        </w:rPr>
        <w:t>万家基金管理有限公司关于旗下</w:t>
      </w:r>
      <w:r w:rsidR="007D4023">
        <w:rPr>
          <w:rFonts w:asciiTheme="minorEastAsia" w:hAnsiTheme="minorEastAsia" w:cs="宋体" w:hint="eastAsia"/>
          <w:b/>
          <w:color w:val="000000" w:themeColor="text1"/>
          <w:kern w:val="0"/>
          <w:szCs w:val="21"/>
        </w:rPr>
        <w:t>部分</w:t>
      </w:r>
      <w:r w:rsidR="00B945AF" w:rsidRPr="00B945AF">
        <w:rPr>
          <w:rFonts w:asciiTheme="minorEastAsia" w:hAnsiTheme="minorEastAsia" w:cs="宋体" w:hint="eastAsia"/>
          <w:b/>
          <w:color w:val="000000" w:themeColor="text1"/>
          <w:kern w:val="0"/>
          <w:szCs w:val="21"/>
        </w:rPr>
        <w:t>基金在</w:t>
      </w:r>
      <w:r w:rsidR="00E05AE2">
        <w:rPr>
          <w:rFonts w:asciiTheme="minorEastAsia" w:hAnsiTheme="minorEastAsia" w:cs="宋体" w:hint="eastAsia"/>
          <w:b/>
          <w:color w:val="000000" w:themeColor="text1"/>
          <w:kern w:val="0"/>
          <w:szCs w:val="21"/>
        </w:rPr>
        <w:t>兴业证券</w:t>
      </w:r>
      <w:r w:rsidR="00B945AF" w:rsidRPr="00B945AF">
        <w:rPr>
          <w:rFonts w:asciiTheme="minorEastAsia" w:hAnsiTheme="minorEastAsia" w:cs="宋体" w:hint="eastAsia"/>
          <w:b/>
          <w:color w:val="000000" w:themeColor="text1"/>
          <w:kern w:val="0"/>
          <w:szCs w:val="21"/>
        </w:rPr>
        <w:t xml:space="preserve">开通申购、转换、定投业务及参与其费率优惠活动的公告 </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5E6C95">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E05AE2" w:rsidRPr="00E05AE2">
        <w:rPr>
          <w:rFonts w:asciiTheme="minorEastAsia" w:hAnsiTheme="minorEastAsia" w:cs="宋体" w:hint="eastAsia"/>
          <w:color w:val="000000" w:themeColor="text1"/>
          <w:kern w:val="0"/>
          <w:szCs w:val="21"/>
        </w:rPr>
        <w:t>兴业证券股份有限公司</w:t>
      </w:r>
      <w:r w:rsidRPr="00401328">
        <w:rPr>
          <w:rFonts w:asciiTheme="minorEastAsia" w:hAnsiTheme="minorEastAsia" w:cs="宋体" w:hint="eastAsia"/>
          <w:color w:val="000000" w:themeColor="text1"/>
          <w:kern w:val="0"/>
          <w:szCs w:val="21"/>
        </w:rPr>
        <w:t>（以下简称“</w:t>
      </w:r>
      <w:r w:rsidR="00E05AE2">
        <w:rPr>
          <w:rFonts w:asciiTheme="minorEastAsia" w:hAnsiTheme="minorEastAsia" w:cs="宋体" w:hint="eastAsia"/>
          <w:color w:val="000000" w:themeColor="text1"/>
          <w:kern w:val="0"/>
          <w:szCs w:val="21"/>
        </w:rPr>
        <w:t>兴业证券</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6E77AC" w:rsidRPr="00401328">
        <w:rPr>
          <w:rFonts w:asciiTheme="minorEastAsia" w:hAnsiTheme="minorEastAsia" w:cs="宋体"/>
          <w:color w:val="000000" w:themeColor="text1"/>
          <w:kern w:val="0"/>
          <w:szCs w:val="21"/>
        </w:rPr>
        <w:t>20</w:t>
      </w:r>
      <w:r w:rsidR="00876C6A">
        <w:rPr>
          <w:rFonts w:asciiTheme="minorEastAsia" w:hAnsiTheme="minorEastAsia" w:cs="宋体" w:hint="eastAsia"/>
          <w:color w:val="000000" w:themeColor="text1"/>
          <w:kern w:val="0"/>
          <w:szCs w:val="21"/>
        </w:rPr>
        <w:t>2</w:t>
      </w:r>
      <w:r w:rsidR="00FC3053">
        <w:rPr>
          <w:rFonts w:asciiTheme="minorEastAsia" w:hAnsiTheme="minorEastAsia" w:cs="宋体"/>
          <w:color w:val="000000" w:themeColor="text1"/>
          <w:kern w:val="0"/>
          <w:szCs w:val="21"/>
        </w:rPr>
        <w:t>3</w:t>
      </w:r>
      <w:r w:rsidR="006E77AC" w:rsidRPr="00401328">
        <w:rPr>
          <w:rFonts w:asciiTheme="minorEastAsia" w:hAnsiTheme="minorEastAsia" w:cs="宋体" w:hint="eastAsia"/>
          <w:color w:val="000000" w:themeColor="text1"/>
          <w:kern w:val="0"/>
          <w:szCs w:val="21"/>
        </w:rPr>
        <w:t>年</w:t>
      </w:r>
      <w:r w:rsidR="001B229D">
        <w:rPr>
          <w:rFonts w:asciiTheme="minorEastAsia" w:hAnsiTheme="minorEastAsia" w:cs="宋体" w:hint="eastAsia"/>
          <w:color w:val="000000" w:themeColor="text1"/>
          <w:kern w:val="0"/>
          <w:szCs w:val="21"/>
        </w:rPr>
        <w:t>3</w:t>
      </w:r>
      <w:r w:rsidR="00693682">
        <w:rPr>
          <w:rFonts w:asciiTheme="minorEastAsia" w:hAnsiTheme="minorEastAsia" w:cs="宋体" w:hint="eastAsia"/>
          <w:color w:val="000000" w:themeColor="text1"/>
          <w:kern w:val="0"/>
          <w:szCs w:val="21"/>
        </w:rPr>
        <w:t>月</w:t>
      </w:r>
      <w:r w:rsidR="00E05AE2">
        <w:rPr>
          <w:rFonts w:asciiTheme="minorEastAsia" w:hAnsiTheme="minorEastAsia" w:cs="宋体" w:hint="eastAsia"/>
          <w:color w:val="000000" w:themeColor="text1"/>
          <w:kern w:val="0"/>
          <w:szCs w:val="21"/>
        </w:rPr>
        <w:t>9</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w:t>
      </w:r>
      <w:r w:rsidR="001218E6">
        <w:rPr>
          <w:rFonts w:asciiTheme="minorEastAsia" w:hAnsiTheme="minorEastAsia" w:cs="宋体" w:hint="eastAsia"/>
          <w:color w:val="000000" w:themeColor="text1"/>
          <w:kern w:val="0"/>
          <w:szCs w:val="21"/>
        </w:rPr>
        <w:t>旗下</w:t>
      </w:r>
      <w:r w:rsidR="0058189B">
        <w:rPr>
          <w:rFonts w:asciiTheme="minorEastAsia" w:hAnsiTheme="minorEastAsia" w:cs="宋体" w:hint="eastAsia"/>
          <w:color w:val="000000" w:themeColor="text1"/>
          <w:kern w:val="0"/>
          <w:szCs w:val="21"/>
        </w:rPr>
        <w:t>部分</w:t>
      </w:r>
      <w:r w:rsidR="00002BE6">
        <w:rPr>
          <w:rFonts w:asciiTheme="minorEastAsia" w:hAnsiTheme="minorEastAsia" w:cs="宋体" w:hint="eastAsia"/>
          <w:color w:val="000000" w:themeColor="text1"/>
          <w:kern w:val="0"/>
          <w:szCs w:val="21"/>
        </w:rPr>
        <w:t>基金</w:t>
      </w:r>
      <w:r w:rsidR="00746738">
        <w:rPr>
          <w:rFonts w:asciiTheme="minorEastAsia" w:hAnsiTheme="minorEastAsia" w:cs="宋体" w:hint="eastAsia"/>
          <w:color w:val="000000" w:themeColor="text1"/>
          <w:kern w:val="0"/>
          <w:szCs w:val="21"/>
        </w:rPr>
        <w:t>在</w:t>
      </w:r>
      <w:r w:rsidR="00E05AE2">
        <w:rPr>
          <w:rFonts w:asciiTheme="minorEastAsia" w:hAnsiTheme="minorEastAsia" w:cs="宋体" w:hint="eastAsia"/>
          <w:color w:val="000000" w:themeColor="text1"/>
          <w:kern w:val="0"/>
          <w:szCs w:val="21"/>
        </w:rPr>
        <w:t>兴业证券</w:t>
      </w:r>
      <w:r w:rsidR="00210C2E" w:rsidRPr="00210C2E">
        <w:rPr>
          <w:rFonts w:asciiTheme="minorEastAsia" w:hAnsiTheme="minorEastAsia" w:cs="宋体" w:hint="eastAsia"/>
          <w:color w:val="000000" w:themeColor="text1"/>
          <w:kern w:val="0"/>
          <w:szCs w:val="21"/>
        </w:rPr>
        <w:t>开通申购、转换、定投及参与其费率优惠活动</w:t>
      </w:r>
      <w:r w:rsidR="006E77AC" w:rsidRPr="00401328">
        <w:rPr>
          <w:rFonts w:asciiTheme="minorEastAsia" w:hAnsiTheme="minorEastAsia" w:cs="宋体" w:hint="eastAsia"/>
          <w:color w:val="000000" w:themeColor="text1"/>
          <w:kern w:val="0"/>
          <w:szCs w:val="21"/>
        </w:rPr>
        <w:t>。投资者可在</w:t>
      </w:r>
      <w:r w:rsidR="00E05AE2">
        <w:rPr>
          <w:rFonts w:asciiTheme="minorEastAsia" w:hAnsiTheme="minorEastAsia" w:cs="宋体" w:hint="eastAsia"/>
          <w:color w:val="000000" w:themeColor="text1"/>
          <w:kern w:val="0"/>
          <w:szCs w:val="21"/>
        </w:rPr>
        <w:t>兴业证券</w:t>
      </w:r>
      <w:r w:rsidR="006E77AC" w:rsidRPr="00401328">
        <w:rPr>
          <w:rFonts w:asciiTheme="minorEastAsia" w:hAnsiTheme="minorEastAsia" w:cs="宋体" w:hint="eastAsia"/>
          <w:color w:val="000000" w:themeColor="text1"/>
          <w:kern w:val="0"/>
          <w:szCs w:val="21"/>
        </w:rPr>
        <w:t>办理基金的开户、申购、赎回</w:t>
      </w:r>
      <w:r w:rsidR="007D1B9B">
        <w:rPr>
          <w:rFonts w:asciiTheme="minorEastAsia" w:hAnsiTheme="minorEastAsia" w:cs="宋体" w:hint="eastAsia"/>
          <w:color w:val="000000" w:themeColor="text1"/>
          <w:kern w:val="0"/>
          <w:szCs w:val="21"/>
        </w:rPr>
        <w:t>及</w:t>
      </w:r>
      <w:r w:rsidR="006E77AC" w:rsidRPr="00401328">
        <w:rPr>
          <w:rFonts w:asciiTheme="minorEastAsia" w:hAnsiTheme="minorEastAsia" w:cs="宋体" w:hint="eastAsia"/>
          <w:color w:val="000000" w:themeColor="text1"/>
          <w:kern w:val="0"/>
          <w:szCs w:val="21"/>
        </w:rPr>
        <w:t>转换等业务，业务办理的具体事宜请遵从</w:t>
      </w:r>
      <w:r w:rsidR="00E05AE2">
        <w:rPr>
          <w:rFonts w:asciiTheme="minorEastAsia" w:hAnsiTheme="minorEastAsia" w:cs="宋体" w:hint="eastAsia"/>
          <w:color w:val="000000" w:themeColor="text1"/>
          <w:kern w:val="0"/>
          <w:szCs w:val="21"/>
        </w:rPr>
        <w:t>兴业证券</w:t>
      </w:r>
      <w:r w:rsidR="006E77AC" w:rsidRPr="00401328">
        <w:rPr>
          <w:rFonts w:asciiTheme="minorEastAsia" w:hAnsiTheme="minorEastAsia" w:cs="宋体" w:hint="eastAsia"/>
          <w:color w:val="000000" w:themeColor="text1"/>
          <w:kern w:val="0"/>
          <w:szCs w:val="21"/>
        </w:rPr>
        <w:t xml:space="preserve">的相关规定。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E05AE2">
        <w:rPr>
          <w:rFonts w:cs="宋体" w:hint="eastAsia"/>
          <w:kern w:val="0"/>
        </w:rPr>
        <w:t>兴业证券</w:t>
      </w:r>
      <w:r w:rsidRPr="00263CF4">
        <w:rPr>
          <w:rFonts w:cs="宋体" w:hint="eastAsia"/>
          <w:kern w:val="0"/>
        </w:rPr>
        <w:t>为销售机构的基金产品如下：</w:t>
      </w:r>
    </w:p>
    <w:tbl>
      <w:tblPr>
        <w:tblW w:w="8154" w:type="dxa"/>
        <w:tblInd w:w="93" w:type="dxa"/>
        <w:tblLook w:val="04A0"/>
      </w:tblPr>
      <w:tblGrid>
        <w:gridCol w:w="1447"/>
        <w:gridCol w:w="6707"/>
      </w:tblGrid>
      <w:tr w:rsidR="00646E6B" w:rsidRPr="00FE5060" w:rsidTr="00646E6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FC3053" w:rsidRDefault="00646E6B" w:rsidP="00566A33">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646E6B" w:rsidRPr="00FC3053" w:rsidRDefault="00646E6B" w:rsidP="00566A33">
            <w:pPr>
              <w:widowControl/>
              <w:jc w:val="center"/>
              <w:rPr>
                <w:rFonts w:cs="宋体"/>
                <w:kern w:val="0"/>
              </w:rPr>
            </w:pPr>
            <w:r w:rsidRPr="00FC3053">
              <w:rPr>
                <w:rFonts w:cs="宋体"/>
                <w:kern w:val="0"/>
              </w:rPr>
              <w:t>基金全称</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014277</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万家北交所慧选两年定期开放混合型证券投资基金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014278</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万家北交所慧选两年定期开放混合型证券投资基金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005299</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万家成长优选灵活配置混合型证券投资基金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005300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万家成长优选灵活配置混合型证券投资基金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013009</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万家港股通精选混合型证券投资基金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013010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万家港股通精选混合型证券投资基金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010296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万家互联互通中国优势量化策略混合型证券投资基金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010297</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万家互联互通中国优势量化策略混合型证券投资基金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007182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万家沪港深蓝筹混合型证券投资基金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007183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万家沪港深蓝筹混合型证券投资基金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002670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万家沪深</w:t>
            </w:r>
            <w:r w:rsidRPr="00E05AE2">
              <w:rPr>
                <w:rFonts w:cs="宋体" w:hint="eastAsia"/>
                <w:kern w:val="0"/>
              </w:rPr>
              <w:t>300</w:t>
            </w:r>
            <w:r w:rsidRPr="00E05AE2">
              <w:rPr>
                <w:rFonts w:cs="宋体" w:hint="eastAsia"/>
                <w:kern w:val="0"/>
              </w:rPr>
              <w:t>指数增强型证券投资基金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002671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万家沪深</w:t>
            </w:r>
            <w:r w:rsidRPr="00E05AE2">
              <w:rPr>
                <w:rFonts w:cs="宋体" w:hint="eastAsia"/>
                <w:kern w:val="0"/>
              </w:rPr>
              <w:t>300</w:t>
            </w:r>
            <w:r w:rsidRPr="00E05AE2">
              <w:rPr>
                <w:rFonts w:cs="宋体" w:hint="eastAsia"/>
                <w:kern w:val="0"/>
              </w:rPr>
              <w:t>指数增强型证券投资基金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016421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万家惠利债券型证券投资基金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016422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万家惠利债券型证券投资基金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6F06B3" w:rsidP="00E05AE2">
            <w:pPr>
              <w:widowControl/>
              <w:jc w:val="center"/>
              <w:rPr>
                <w:rFonts w:cs="宋体"/>
                <w:kern w:val="0"/>
              </w:rPr>
            </w:pPr>
            <w:r>
              <w:rPr>
                <w:rFonts w:cs="宋体"/>
                <w:kern w:val="0"/>
              </w:rPr>
              <w:t>007926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6F06B3">
            <w:pPr>
              <w:widowControl/>
              <w:jc w:val="center"/>
              <w:rPr>
                <w:rFonts w:cs="宋体"/>
                <w:kern w:val="0"/>
              </w:rPr>
            </w:pPr>
            <w:r w:rsidRPr="00E05AE2">
              <w:rPr>
                <w:rFonts w:cs="宋体" w:hint="eastAsia"/>
                <w:kern w:val="0"/>
              </w:rPr>
              <w:t>万家家享中短债债券型证券投资基金</w:t>
            </w:r>
            <w:r w:rsidR="006F06B3">
              <w:rPr>
                <w:rFonts w:cs="宋体"/>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009199</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万家价值优势一年持有期混合型证券投资基金</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010054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万家健康产业混合型证券投资基金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010055</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万家健康产业混合型证券投资基金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015610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万家匠心致远一年持有期混合型证券投资基金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015611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万家匠心致远一年持有期混合型证券投资基金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005311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万家经济新动能混合型证券投资基金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005312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万家经济新动能混合型证券投资基金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013326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万家景气驱动混合型证券投资基金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013327</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万家景气驱动混合型证券投资基金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004464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万家玖盛纯债</w:t>
            </w:r>
            <w:r w:rsidRPr="00E05AE2">
              <w:rPr>
                <w:rFonts w:cs="宋体" w:hint="eastAsia"/>
                <w:kern w:val="0"/>
              </w:rPr>
              <w:t>9</w:t>
            </w:r>
            <w:r w:rsidRPr="00E05AE2">
              <w:rPr>
                <w:rFonts w:cs="宋体" w:hint="eastAsia"/>
                <w:kern w:val="0"/>
              </w:rPr>
              <w:t>个月定期开放债券型证券投资基金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004465</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万家玖盛纯债</w:t>
            </w:r>
            <w:r w:rsidRPr="00E05AE2">
              <w:rPr>
                <w:rFonts w:cs="宋体" w:hint="eastAsia"/>
                <w:kern w:val="0"/>
              </w:rPr>
              <w:t>9</w:t>
            </w:r>
            <w:r w:rsidRPr="00E05AE2">
              <w:rPr>
                <w:rFonts w:cs="宋体" w:hint="eastAsia"/>
                <w:kern w:val="0"/>
              </w:rPr>
              <w:t>个月定期开放债券型证券投资基金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013741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万家聚优稳健养老目标一年持有期混合型基金中基金（</w:t>
            </w:r>
            <w:r w:rsidRPr="00E05AE2">
              <w:rPr>
                <w:rFonts w:cs="宋体" w:hint="eastAsia"/>
                <w:kern w:val="0"/>
              </w:rPr>
              <w:t>FOF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万家科技创新混合型证券投资基金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lastRenderedPageBreak/>
              <w:t>008634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万家科技创新混合型证券投资基金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009338</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万家民瑞祥和</w:t>
            </w:r>
            <w:r w:rsidRPr="00E05AE2">
              <w:rPr>
                <w:rFonts w:cs="宋体" w:hint="eastAsia"/>
                <w:kern w:val="0"/>
              </w:rPr>
              <w:t>6</w:t>
            </w:r>
            <w:r w:rsidRPr="00E05AE2">
              <w:rPr>
                <w:rFonts w:cs="宋体" w:hint="eastAsia"/>
                <w:kern w:val="0"/>
              </w:rPr>
              <w:t>个月持有期债券型证券投资基金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009339</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万家民瑞祥和</w:t>
            </w:r>
            <w:r w:rsidRPr="00E05AE2">
              <w:rPr>
                <w:rFonts w:cs="宋体" w:hint="eastAsia"/>
                <w:kern w:val="0"/>
              </w:rPr>
              <w:t>6</w:t>
            </w:r>
            <w:r w:rsidRPr="00E05AE2">
              <w:rPr>
                <w:rFonts w:cs="宋体" w:hint="eastAsia"/>
                <w:kern w:val="0"/>
              </w:rPr>
              <w:t>个月持有期债券型证券投资基金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011534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万家民瑞祥明</w:t>
            </w:r>
            <w:r w:rsidRPr="00E05AE2">
              <w:rPr>
                <w:rFonts w:cs="宋体" w:hint="eastAsia"/>
                <w:kern w:val="0"/>
              </w:rPr>
              <w:t>6</w:t>
            </w:r>
            <w:r w:rsidRPr="00E05AE2">
              <w:rPr>
                <w:rFonts w:cs="宋体" w:hint="eastAsia"/>
                <w:kern w:val="0"/>
              </w:rPr>
              <w:t>个月持有期混合型证券投资基金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011535</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万家民瑞祥明</w:t>
            </w:r>
            <w:r w:rsidRPr="00E05AE2">
              <w:rPr>
                <w:rFonts w:cs="宋体" w:hint="eastAsia"/>
                <w:kern w:val="0"/>
              </w:rPr>
              <w:t>6</w:t>
            </w:r>
            <w:r w:rsidRPr="00E05AE2">
              <w:rPr>
                <w:rFonts w:cs="宋体" w:hint="eastAsia"/>
                <w:kern w:val="0"/>
              </w:rPr>
              <w:t>个月持有期混合型证券投资基金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010694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万家内需增长一年持有期混合型证券投资基金</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007232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万家平衡养老目标三年持有期混合型发起式基金中基金</w:t>
            </w:r>
            <w:r w:rsidRPr="00E05AE2">
              <w:rPr>
                <w:rFonts w:cs="宋体" w:hint="eastAsia"/>
                <w:kern w:val="0"/>
              </w:rPr>
              <w:t>(FOF)A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006233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万家汽车新趋势混合型证券投资基金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006234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万家汽车新趋势混合型证券投资基金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005400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万家潜力价值灵活配置混合型证券投资基金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005401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万家潜力价值灵活配置混合型证券投资基金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161911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万家强化收益定期开放债券型证券投资基金</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003751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万家瑞隆混合型证券投资基金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015384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万家瑞隆混合型证券投资基金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001633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万家瑞祥灵活配置混合型证券投资基金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001634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万家瑞祥灵活配置混合型证券投资基金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012195</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万家瑞泽回报一年持有期混合型证券投资基金</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161912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万家社会责任</w:t>
            </w:r>
            <w:r w:rsidRPr="00E05AE2">
              <w:rPr>
                <w:rFonts w:cs="宋体" w:hint="eastAsia"/>
                <w:kern w:val="0"/>
              </w:rPr>
              <w:t>18</w:t>
            </w:r>
            <w:r w:rsidRPr="00E05AE2">
              <w:rPr>
                <w:rFonts w:cs="宋体" w:hint="eastAsia"/>
                <w:kern w:val="0"/>
              </w:rPr>
              <w:t>个月定期开放混合型证券投资基金（</w:t>
            </w:r>
            <w:r w:rsidRPr="00E05AE2">
              <w:rPr>
                <w:rFonts w:cs="宋体" w:hint="eastAsia"/>
                <w:kern w:val="0"/>
              </w:rPr>
              <w:t>LOF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161913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万家社会责任</w:t>
            </w:r>
            <w:r w:rsidRPr="00E05AE2">
              <w:rPr>
                <w:rFonts w:cs="宋体" w:hint="eastAsia"/>
                <w:kern w:val="0"/>
              </w:rPr>
              <w:t>18</w:t>
            </w:r>
            <w:r w:rsidRPr="00E05AE2">
              <w:rPr>
                <w:rFonts w:cs="宋体" w:hint="eastAsia"/>
                <w:kern w:val="0"/>
              </w:rPr>
              <w:t>个月定期开放混合型证券投资基金（</w:t>
            </w:r>
            <w:r w:rsidRPr="00E05AE2">
              <w:rPr>
                <w:rFonts w:cs="宋体" w:hint="eastAsia"/>
                <w:kern w:val="0"/>
              </w:rPr>
              <w:t>LOF</w:t>
            </w:r>
            <w:r w:rsidRPr="00E05AE2">
              <w:rPr>
                <w:rFonts w:cs="宋体" w:hint="eastAsia"/>
                <w:kern w:val="0"/>
              </w:rPr>
              <w:t>）</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015955</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万家中证同业存单</w:t>
            </w:r>
            <w:r w:rsidRPr="00E05AE2">
              <w:rPr>
                <w:rFonts w:cs="宋体" w:hint="eastAsia"/>
                <w:kern w:val="0"/>
              </w:rPr>
              <w:t>AAA</w:t>
            </w:r>
            <w:r w:rsidRPr="00E05AE2">
              <w:rPr>
                <w:rFonts w:cs="宋体" w:hint="eastAsia"/>
                <w:kern w:val="0"/>
              </w:rPr>
              <w:t>指数</w:t>
            </w:r>
            <w:r w:rsidRPr="00E05AE2">
              <w:rPr>
                <w:rFonts w:cs="宋体" w:hint="eastAsia"/>
                <w:kern w:val="0"/>
              </w:rPr>
              <w:t>7</w:t>
            </w:r>
            <w:r w:rsidRPr="00E05AE2">
              <w:rPr>
                <w:rFonts w:cs="宋体" w:hint="eastAsia"/>
                <w:kern w:val="0"/>
              </w:rPr>
              <w:t>天持有期证券投资基金</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006294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万家稳健养老目标三年持有期混合型基金中基金（</w:t>
            </w:r>
            <w:r w:rsidRPr="00E05AE2">
              <w:rPr>
                <w:rFonts w:cs="宋体" w:hint="eastAsia"/>
                <w:kern w:val="0"/>
              </w:rPr>
              <w:t>FOF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013207</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万家稳鑫</w:t>
            </w:r>
            <w:r w:rsidRPr="00E05AE2">
              <w:rPr>
                <w:rFonts w:cs="宋体" w:hint="eastAsia"/>
                <w:kern w:val="0"/>
              </w:rPr>
              <w:t>30</w:t>
            </w:r>
            <w:r w:rsidRPr="00E05AE2">
              <w:rPr>
                <w:rFonts w:cs="宋体" w:hint="eastAsia"/>
                <w:kern w:val="0"/>
              </w:rPr>
              <w:t>天滚动持有短债债券型证券投资基金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013208</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万家稳鑫</w:t>
            </w:r>
            <w:r w:rsidRPr="00E05AE2">
              <w:rPr>
                <w:rFonts w:cs="宋体" w:hint="eastAsia"/>
                <w:kern w:val="0"/>
              </w:rPr>
              <w:t>30</w:t>
            </w:r>
            <w:r w:rsidRPr="00E05AE2">
              <w:rPr>
                <w:rFonts w:cs="宋体" w:hint="eastAsia"/>
                <w:kern w:val="0"/>
              </w:rPr>
              <w:t>天滚动持有短债债券型证券投资基金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013960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万家新机遇成长一年持有期混合发起式</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013961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万家新机遇成长一年持有期混合发起式</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014693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万家兴恒回报一年持有期混合型证券投资基金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014694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万家兴恒回报一年持有期混合型证券投资基金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016166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万家颐远均衡一年持有期混合型发起式证券投资基金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016167</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万家颐远均衡一年持有期混合型发起式证券投资基金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万家战略发展产业混合型证券投资基金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010612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万家战略发展产业混合型证券投资基金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012435</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万家招瑞回报一年持有期混合型证券投资基金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012436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万家招瑞回报一年持有期混合型证券投资基金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005094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万家臻选混合型证券投资基金</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005313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万家中证</w:t>
            </w:r>
            <w:r w:rsidRPr="00E05AE2">
              <w:rPr>
                <w:rFonts w:cs="宋体" w:hint="eastAsia"/>
                <w:kern w:val="0"/>
              </w:rPr>
              <w:t>1000</w:t>
            </w:r>
            <w:r w:rsidRPr="00E05AE2">
              <w:rPr>
                <w:rFonts w:cs="宋体" w:hint="eastAsia"/>
                <w:kern w:val="0"/>
              </w:rPr>
              <w:t>指数增强型发起式证券投资基金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005314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万家中证</w:t>
            </w:r>
            <w:r w:rsidRPr="00E05AE2">
              <w:rPr>
                <w:rFonts w:cs="宋体" w:hint="eastAsia"/>
                <w:kern w:val="0"/>
              </w:rPr>
              <w:t>1000</w:t>
            </w:r>
            <w:r w:rsidRPr="00E05AE2">
              <w:rPr>
                <w:rFonts w:cs="宋体" w:hint="eastAsia"/>
                <w:kern w:val="0"/>
              </w:rPr>
              <w:t>指数增强型发起式证券投资基金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006729</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万家中证</w:t>
            </w:r>
            <w:r w:rsidRPr="00E05AE2">
              <w:rPr>
                <w:rFonts w:cs="宋体" w:hint="eastAsia"/>
                <w:kern w:val="0"/>
              </w:rPr>
              <w:t>500</w:t>
            </w:r>
            <w:r w:rsidRPr="00E05AE2">
              <w:rPr>
                <w:rFonts w:cs="宋体" w:hint="eastAsia"/>
                <w:kern w:val="0"/>
              </w:rPr>
              <w:t>指数增强型发起式证券投资基金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006730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万家中证</w:t>
            </w:r>
            <w:r w:rsidRPr="00E05AE2">
              <w:rPr>
                <w:rFonts w:cs="宋体" w:hint="eastAsia"/>
                <w:kern w:val="0"/>
              </w:rPr>
              <w:t>500</w:t>
            </w:r>
            <w:r w:rsidRPr="00E05AE2">
              <w:rPr>
                <w:rFonts w:cs="宋体" w:hint="eastAsia"/>
                <w:kern w:val="0"/>
              </w:rPr>
              <w:t>指数增强型发起式证券投资基金</w:t>
            </w:r>
            <w:r w:rsidRPr="00E05AE2">
              <w:rPr>
                <w:rFonts w:cs="宋体" w:hint="eastAsia"/>
                <w:kern w:val="0"/>
              </w:rPr>
              <w:t>C</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008120</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万家自主创新混合型证券投资基金</w:t>
            </w:r>
            <w:r w:rsidRPr="00E05AE2">
              <w:rPr>
                <w:rFonts w:cs="宋体" w:hint="eastAsia"/>
                <w:kern w:val="0"/>
              </w:rPr>
              <w:t>A</w:t>
            </w:r>
            <w:r w:rsidRPr="00E05AE2">
              <w:rPr>
                <w:rFonts w:cs="宋体" w:hint="eastAsia"/>
                <w:kern w:val="0"/>
              </w:rPr>
              <w:t>类</w:t>
            </w:r>
          </w:p>
        </w:tc>
      </w:tr>
      <w:tr w:rsidR="00E05AE2" w:rsidRPr="00E05AE2" w:rsidTr="00E05A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E05AE2" w:rsidRPr="00E05AE2" w:rsidRDefault="00E05AE2" w:rsidP="00E05AE2">
            <w:pPr>
              <w:widowControl/>
              <w:jc w:val="center"/>
              <w:rPr>
                <w:rFonts w:cs="宋体"/>
                <w:kern w:val="0"/>
              </w:rPr>
            </w:pPr>
            <w:r w:rsidRPr="00E05AE2">
              <w:rPr>
                <w:rFonts w:cs="宋体" w:hint="eastAsia"/>
                <w:kern w:val="0"/>
              </w:rPr>
              <w:t>008121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E05AE2" w:rsidRPr="00E05AE2" w:rsidRDefault="00E05AE2" w:rsidP="00E05AE2">
            <w:pPr>
              <w:widowControl/>
              <w:jc w:val="center"/>
              <w:rPr>
                <w:rFonts w:cs="宋体"/>
                <w:kern w:val="0"/>
              </w:rPr>
            </w:pPr>
            <w:r w:rsidRPr="00E05AE2">
              <w:rPr>
                <w:rFonts w:cs="宋体" w:hint="eastAsia"/>
                <w:kern w:val="0"/>
              </w:rPr>
              <w:t>万家自主创新混合型证券投资基金</w:t>
            </w:r>
            <w:r w:rsidRPr="00E05AE2">
              <w:rPr>
                <w:rFonts w:cs="宋体" w:hint="eastAsia"/>
                <w:kern w:val="0"/>
              </w:rPr>
              <w:t>C</w:t>
            </w:r>
            <w:r w:rsidRPr="00E05AE2">
              <w:rPr>
                <w:rFonts w:cs="宋体" w:hint="eastAsia"/>
                <w:kern w:val="0"/>
              </w:rPr>
              <w:t>类</w:t>
            </w:r>
          </w:p>
        </w:tc>
      </w:tr>
    </w:tbl>
    <w:p w:rsidR="001D7D44" w:rsidRPr="00E05AE2" w:rsidRDefault="001D7D44" w:rsidP="0027409A">
      <w:pPr>
        <w:widowControl/>
        <w:jc w:val="center"/>
        <w:rPr>
          <w:rFonts w:cs="宋体"/>
          <w:kern w:val="0"/>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lastRenderedPageBreak/>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170A59" w:rsidRPr="00401328">
        <w:rPr>
          <w:rFonts w:asciiTheme="minorEastAsia" w:hAnsiTheme="minorEastAsia" w:cs="宋体"/>
          <w:color w:val="000000" w:themeColor="text1"/>
          <w:kern w:val="0"/>
          <w:szCs w:val="21"/>
        </w:rPr>
        <w:t>20</w:t>
      </w:r>
      <w:r w:rsidR="00876C6A">
        <w:rPr>
          <w:rFonts w:asciiTheme="minorEastAsia" w:hAnsiTheme="minorEastAsia" w:cs="宋体" w:hint="eastAsia"/>
          <w:color w:val="000000" w:themeColor="text1"/>
          <w:kern w:val="0"/>
          <w:szCs w:val="21"/>
        </w:rPr>
        <w:t>2</w:t>
      </w:r>
      <w:r w:rsidR="00FC3053">
        <w:rPr>
          <w:rFonts w:asciiTheme="minorEastAsia" w:hAnsiTheme="minorEastAsia" w:cs="宋体"/>
          <w:color w:val="000000" w:themeColor="text1"/>
          <w:kern w:val="0"/>
          <w:szCs w:val="21"/>
        </w:rPr>
        <w:t>3</w:t>
      </w:r>
      <w:r w:rsidR="00170A59" w:rsidRPr="00401328">
        <w:rPr>
          <w:rFonts w:asciiTheme="minorEastAsia" w:hAnsiTheme="minorEastAsia" w:cs="宋体" w:hint="eastAsia"/>
          <w:color w:val="000000" w:themeColor="text1"/>
          <w:kern w:val="0"/>
          <w:szCs w:val="21"/>
        </w:rPr>
        <w:t>年</w:t>
      </w:r>
      <w:r w:rsidR="001B229D">
        <w:rPr>
          <w:rFonts w:asciiTheme="minorEastAsia" w:hAnsiTheme="minorEastAsia" w:cs="宋体"/>
          <w:color w:val="000000" w:themeColor="text1"/>
          <w:kern w:val="0"/>
          <w:szCs w:val="21"/>
        </w:rPr>
        <w:t>3</w:t>
      </w:r>
      <w:r w:rsidR="007D0889">
        <w:rPr>
          <w:rFonts w:asciiTheme="minorEastAsia" w:hAnsiTheme="minorEastAsia" w:cs="宋体"/>
          <w:color w:val="000000" w:themeColor="text1"/>
          <w:kern w:val="0"/>
          <w:szCs w:val="21"/>
        </w:rPr>
        <w:t>月</w:t>
      </w:r>
      <w:r w:rsidR="00E05AE2">
        <w:rPr>
          <w:rFonts w:asciiTheme="minorEastAsia" w:hAnsiTheme="minorEastAsia" w:cs="宋体"/>
          <w:color w:val="000000" w:themeColor="text1"/>
          <w:kern w:val="0"/>
          <w:szCs w:val="21"/>
        </w:rPr>
        <w:t>9</w:t>
      </w:r>
      <w:r w:rsidR="007D0889">
        <w:rPr>
          <w:rFonts w:asciiTheme="minorEastAsia" w:hAnsiTheme="minorEastAsia" w:cs="宋体"/>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E05AE2">
        <w:rPr>
          <w:rFonts w:asciiTheme="minorEastAsia" w:hAnsiTheme="minorEastAsia" w:cs="宋体" w:hint="eastAsia"/>
          <w:color w:val="000000" w:themeColor="text1"/>
          <w:kern w:val="0"/>
          <w:szCs w:val="21"/>
        </w:rPr>
        <w:t>兴业证券</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r w:rsidR="008922D0">
        <w:rPr>
          <w:rFonts w:asciiTheme="minorEastAsia" w:hAnsiTheme="minorEastAsia" w:cs="宋体" w:hint="eastAsia"/>
          <w:color w:val="000000" w:themeColor="text1"/>
          <w:kern w:val="0"/>
          <w:szCs w:val="21"/>
        </w:rPr>
        <w:t>，F</w:t>
      </w:r>
      <w:r w:rsidR="008922D0">
        <w:rPr>
          <w:rFonts w:asciiTheme="minorEastAsia" w:hAnsiTheme="minorEastAsia" w:cs="宋体"/>
          <w:color w:val="000000" w:themeColor="text1"/>
          <w:kern w:val="0"/>
          <w:szCs w:val="21"/>
        </w:rPr>
        <w:t>OF</w:t>
      </w:r>
      <w:r w:rsidR="008922D0">
        <w:rPr>
          <w:rFonts w:asciiTheme="minorEastAsia" w:hAnsiTheme="minorEastAsia" w:cs="宋体" w:hint="eastAsia"/>
          <w:color w:val="000000" w:themeColor="text1"/>
          <w:kern w:val="0"/>
          <w:szCs w:val="21"/>
        </w:rPr>
        <w:t>基金暂不能与其他基金互相转换</w:t>
      </w:r>
      <w:r w:rsidR="00CB55E4">
        <w:rPr>
          <w:rFonts w:asciiTheme="minorEastAsia" w:hAnsiTheme="minorEastAsia" w:cs="宋体" w:hint="eastAsia"/>
          <w:color w:val="000000" w:themeColor="text1"/>
          <w:kern w:val="0"/>
          <w:szCs w:val="21"/>
        </w:rPr>
        <w:t>。</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B177BE" w:rsidRDefault="00B177BE" w:rsidP="006E77AC">
      <w:pPr>
        <w:autoSpaceDE w:val="0"/>
        <w:autoSpaceDN w:val="0"/>
        <w:adjustRightInd w:val="0"/>
        <w:spacing w:line="360" w:lineRule="auto"/>
        <w:rPr>
          <w:rFonts w:asciiTheme="minorEastAsia" w:hAnsiTheme="minorEastAsia" w:cs="宋体"/>
          <w:color w:val="000000" w:themeColor="text1"/>
          <w:kern w:val="0"/>
          <w:szCs w:val="21"/>
        </w:rPr>
      </w:pPr>
    </w:p>
    <w:p w:rsidR="00B36B9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三、基金定投业务</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E05AE2">
        <w:rPr>
          <w:rFonts w:asciiTheme="minorEastAsia" w:hAnsiTheme="minorEastAsia" w:cs="宋体" w:hint="eastAsia"/>
          <w:color w:val="000000" w:themeColor="text1"/>
          <w:kern w:val="0"/>
          <w:szCs w:val="21"/>
        </w:rPr>
        <w:t>兴业证券</w:t>
      </w:r>
      <w:r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E05AE2">
        <w:rPr>
          <w:rFonts w:asciiTheme="minorEastAsia" w:hAnsiTheme="minorEastAsia" w:cs="宋体" w:hint="eastAsia"/>
          <w:color w:val="000000" w:themeColor="text1"/>
          <w:kern w:val="0"/>
          <w:szCs w:val="21"/>
        </w:rPr>
        <w:t>兴业证券</w:t>
      </w:r>
      <w:r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一</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适用投资者范围</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符合相关基金合同规定的所有投资者。</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二</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参与基金</w:t>
      </w:r>
    </w:p>
    <w:tbl>
      <w:tblPr>
        <w:tblW w:w="8154" w:type="dxa"/>
        <w:tblInd w:w="93" w:type="dxa"/>
        <w:tblLook w:val="04A0"/>
      </w:tblPr>
      <w:tblGrid>
        <w:gridCol w:w="1447"/>
        <w:gridCol w:w="6707"/>
      </w:tblGrid>
      <w:tr w:rsidR="00566A33" w:rsidRPr="00FE5060"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FC3053" w:rsidRDefault="00566A33" w:rsidP="00566A33">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FC3053" w:rsidRDefault="00566A33" w:rsidP="00566A33">
            <w:pPr>
              <w:widowControl/>
              <w:jc w:val="center"/>
              <w:rPr>
                <w:rFonts w:cs="宋体"/>
                <w:kern w:val="0"/>
              </w:rPr>
            </w:pPr>
            <w:r w:rsidRPr="00FC3053">
              <w:rPr>
                <w:rFonts w:cs="宋体"/>
                <w:kern w:val="0"/>
              </w:rPr>
              <w:t>基金全称</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005299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万家成长优选灵活配置混合型证券投资基金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005300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万家成长优选灵活配置混合型证券投资基金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013009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万家港股通精选混合型证券投资基金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013010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万家港股通精选混合型证券投资基金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010296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万家互联互通中国优势量化策略混合型证券投资基金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010297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万家互联互通中国优势量化策略混合型证券投资基金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007182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万家沪港深蓝筹混合型证券投资基金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007183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万家沪港深蓝筹混合型证券投资基金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002670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万家沪深</w:t>
            </w:r>
            <w:r w:rsidRPr="00E05AE2">
              <w:rPr>
                <w:rFonts w:cs="宋体" w:hint="eastAsia"/>
                <w:kern w:val="0"/>
              </w:rPr>
              <w:t>300</w:t>
            </w:r>
            <w:r w:rsidRPr="00E05AE2">
              <w:rPr>
                <w:rFonts w:cs="宋体" w:hint="eastAsia"/>
                <w:kern w:val="0"/>
              </w:rPr>
              <w:t>指数增强型证券投资基金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002671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万家沪深</w:t>
            </w:r>
            <w:r w:rsidRPr="00E05AE2">
              <w:rPr>
                <w:rFonts w:cs="宋体" w:hint="eastAsia"/>
                <w:kern w:val="0"/>
              </w:rPr>
              <w:t>300</w:t>
            </w:r>
            <w:r w:rsidRPr="00E05AE2">
              <w:rPr>
                <w:rFonts w:cs="宋体" w:hint="eastAsia"/>
                <w:kern w:val="0"/>
              </w:rPr>
              <w:t>指数增强型证券投资基金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016421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万家惠利债券型证券投资基金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016422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万家惠利债券型证券投资基金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009199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万家价值优势一年持有期混合型证券投资基金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010054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万家健康产业混合型证券投资基金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010055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万家健康产业混合型证券投资基金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015610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万家匠心致远一年持有期混合型证券投资基金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015611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万家匠心致远一年持有期混合型证券投资基金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万家经济新动能混合型证券投资基金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万家经济新动能混合型证券投资基金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013326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万家景气驱动混合型证券投资基金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013327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万家景气驱动混合型证券投资基金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013741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万家聚优稳健养老目标一年持有期混合型基金中基金（</w:t>
            </w:r>
            <w:r w:rsidRPr="00E05AE2">
              <w:rPr>
                <w:rFonts w:cs="宋体" w:hint="eastAsia"/>
                <w:kern w:val="0"/>
              </w:rPr>
              <w:t>FOF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万家科技创新混合型证券投资基金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008634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万家科技创新混合型证券投资基金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009338</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万家民瑞祥和</w:t>
            </w:r>
            <w:r w:rsidRPr="00E05AE2">
              <w:rPr>
                <w:rFonts w:cs="宋体" w:hint="eastAsia"/>
                <w:kern w:val="0"/>
              </w:rPr>
              <w:t>6</w:t>
            </w:r>
            <w:r w:rsidRPr="00E05AE2">
              <w:rPr>
                <w:rFonts w:cs="宋体" w:hint="eastAsia"/>
                <w:kern w:val="0"/>
              </w:rPr>
              <w:t>个月持有期债券型证券投资基金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009339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万家民瑞祥和</w:t>
            </w:r>
            <w:r w:rsidRPr="00E05AE2">
              <w:rPr>
                <w:rFonts w:cs="宋体" w:hint="eastAsia"/>
                <w:kern w:val="0"/>
              </w:rPr>
              <w:t>6</w:t>
            </w:r>
            <w:r w:rsidRPr="00E05AE2">
              <w:rPr>
                <w:rFonts w:cs="宋体" w:hint="eastAsia"/>
                <w:kern w:val="0"/>
              </w:rPr>
              <w:t>个月持有期债券型证券投资基金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011534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万家民瑞祥明</w:t>
            </w:r>
            <w:r w:rsidRPr="00E05AE2">
              <w:rPr>
                <w:rFonts w:cs="宋体" w:hint="eastAsia"/>
                <w:kern w:val="0"/>
              </w:rPr>
              <w:t>6</w:t>
            </w:r>
            <w:r w:rsidRPr="00E05AE2">
              <w:rPr>
                <w:rFonts w:cs="宋体" w:hint="eastAsia"/>
                <w:kern w:val="0"/>
              </w:rPr>
              <w:t>个月持有期混合型证券投资基金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011535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万家民瑞祥明</w:t>
            </w:r>
            <w:r w:rsidRPr="00E05AE2">
              <w:rPr>
                <w:rFonts w:cs="宋体" w:hint="eastAsia"/>
                <w:kern w:val="0"/>
              </w:rPr>
              <w:t>6</w:t>
            </w:r>
            <w:r w:rsidRPr="00E05AE2">
              <w:rPr>
                <w:rFonts w:cs="宋体" w:hint="eastAsia"/>
                <w:kern w:val="0"/>
              </w:rPr>
              <w:t>个月持有期混合型证券投资基金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010694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万家内需增长一年持有期混合型证券投资基金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007232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万家平衡养老目标三年持有期混合型发起式基金中基金</w:t>
            </w:r>
            <w:r w:rsidRPr="00E05AE2">
              <w:rPr>
                <w:rFonts w:cs="宋体" w:hint="eastAsia"/>
                <w:kern w:val="0"/>
              </w:rPr>
              <w:t>(FOF)A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006233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万家汽车新趋势混合型证券投资基金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006234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万家汽车新趋势混合型证券投资基金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005400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万家潜力价值灵活配置混合型证券投资基金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005401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万家潜力价值灵活配置混合型证券投资基金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003751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万家瑞隆混合型证券投资基金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015384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万家瑞隆混合型证券投资基金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001633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万家瑞祥灵活配置混合型证券投资基金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001634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万家瑞祥灵活配置混合型证券投资基金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012195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万家瑞泽回报一年持有期混合型证券投资基金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015955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万家中证同业存单</w:t>
            </w:r>
            <w:r w:rsidRPr="00E05AE2">
              <w:rPr>
                <w:rFonts w:cs="宋体" w:hint="eastAsia"/>
                <w:kern w:val="0"/>
              </w:rPr>
              <w:t>AAA</w:t>
            </w:r>
            <w:r w:rsidRPr="00E05AE2">
              <w:rPr>
                <w:rFonts w:cs="宋体" w:hint="eastAsia"/>
                <w:kern w:val="0"/>
              </w:rPr>
              <w:t>指数</w:t>
            </w:r>
            <w:r w:rsidRPr="00E05AE2">
              <w:rPr>
                <w:rFonts w:cs="宋体" w:hint="eastAsia"/>
                <w:kern w:val="0"/>
              </w:rPr>
              <w:t>7</w:t>
            </w:r>
            <w:r w:rsidRPr="00E05AE2">
              <w:rPr>
                <w:rFonts w:cs="宋体" w:hint="eastAsia"/>
                <w:kern w:val="0"/>
              </w:rPr>
              <w:t>天持有期证券投资基金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006294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万家稳健养老目标三年持有期混合型基金中基金（</w:t>
            </w:r>
            <w:r w:rsidRPr="00E05AE2">
              <w:rPr>
                <w:rFonts w:cs="宋体" w:hint="eastAsia"/>
                <w:kern w:val="0"/>
              </w:rPr>
              <w:t>FOF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013207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万家稳鑫</w:t>
            </w:r>
            <w:r w:rsidRPr="00E05AE2">
              <w:rPr>
                <w:rFonts w:cs="宋体" w:hint="eastAsia"/>
                <w:kern w:val="0"/>
              </w:rPr>
              <w:t>30</w:t>
            </w:r>
            <w:r w:rsidRPr="00E05AE2">
              <w:rPr>
                <w:rFonts w:cs="宋体" w:hint="eastAsia"/>
                <w:kern w:val="0"/>
              </w:rPr>
              <w:t>天滚动持有短债债券型证券投资基金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013208</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万家稳鑫</w:t>
            </w:r>
            <w:r w:rsidRPr="00E05AE2">
              <w:rPr>
                <w:rFonts w:cs="宋体" w:hint="eastAsia"/>
                <w:kern w:val="0"/>
              </w:rPr>
              <w:t>30</w:t>
            </w:r>
            <w:r w:rsidRPr="00E05AE2">
              <w:rPr>
                <w:rFonts w:cs="宋体" w:hint="eastAsia"/>
                <w:kern w:val="0"/>
              </w:rPr>
              <w:t>天滚动持有短债债券型证券投资基金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013960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万家新机遇成长一年持有期混合发起式</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013961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万家新机遇成长一年持有期混合发起式</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014693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万家兴恒回报一年持有期混合型证券投资基金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014694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万家兴恒回报一年持有期混合型证券投资基金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016166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万家颐远均衡一年持有期混合型发起式证券投资基金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016167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万家颐远均衡一年持有期混合型发起式证券投资基金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万家战略发展产业混合型证券投资基金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010612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万家战略发展产业混合型证券投资基金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012435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万家招瑞回报一年持有期混合型证券投资基金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012436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万家招瑞回报一年持有期混合型证券投资基金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005094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万家臻选混合型证券投资基金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005313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w:t>
            </w:r>
            <w:r w:rsidRPr="00E05AE2">
              <w:rPr>
                <w:rFonts w:cs="宋体" w:hint="eastAsia"/>
                <w:kern w:val="0"/>
              </w:rPr>
              <w:t>1000</w:t>
            </w:r>
            <w:r w:rsidRPr="00E05AE2">
              <w:rPr>
                <w:rFonts w:cs="宋体" w:hint="eastAsia"/>
                <w:kern w:val="0"/>
              </w:rPr>
              <w:t>指数增强型发起式证券投资基金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005314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w:t>
            </w:r>
            <w:r w:rsidRPr="00E05AE2">
              <w:rPr>
                <w:rFonts w:cs="宋体" w:hint="eastAsia"/>
                <w:kern w:val="0"/>
              </w:rPr>
              <w:t>1000</w:t>
            </w:r>
            <w:r w:rsidRPr="00E05AE2">
              <w:rPr>
                <w:rFonts w:cs="宋体" w:hint="eastAsia"/>
                <w:kern w:val="0"/>
              </w:rPr>
              <w:t>指数增强型发起式证券投资基金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006729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w:t>
            </w:r>
            <w:r w:rsidRPr="00E05AE2">
              <w:rPr>
                <w:rFonts w:cs="宋体" w:hint="eastAsia"/>
                <w:kern w:val="0"/>
              </w:rPr>
              <w:t>500</w:t>
            </w:r>
            <w:r w:rsidRPr="00E05AE2">
              <w:rPr>
                <w:rFonts w:cs="宋体" w:hint="eastAsia"/>
                <w:kern w:val="0"/>
              </w:rPr>
              <w:t>指数增强型发起式证券投资基金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006730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w:t>
            </w:r>
            <w:r w:rsidRPr="00E05AE2">
              <w:rPr>
                <w:rFonts w:cs="宋体" w:hint="eastAsia"/>
                <w:kern w:val="0"/>
              </w:rPr>
              <w:t>500</w:t>
            </w:r>
            <w:r w:rsidRPr="00E05AE2">
              <w:rPr>
                <w:rFonts w:cs="宋体" w:hint="eastAsia"/>
                <w:kern w:val="0"/>
              </w:rPr>
              <w:t>指数增强型发起式证券投资基金</w:t>
            </w:r>
            <w:r w:rsidRPr="00E05AE2">
              <w:rPr>
                <w:rFonts w:cs="宋体" w:hint="eastAsia"/>
                <w:kern w:val="0"/>
              </w:rPr>
              <w:t>C</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008120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万家自主创新混合型证券投资基金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008121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万家自主创新混合型证券投资基金</w:t>
            </w:r>
            <w:r w:rsidRPr="00E05AE2">
              <w:rPr>
                <w:rFonts w:cs="宋体" w:hint="eastAsia"/>
                <w:kern w:val="0"/>
              </w:rPr>
              <w:t>C</w:t>
            </w:r>
            <w:r w:rsidRPr="00E05AE2">
              <w:rPr>
                <w:rFonts w:cs="宋体" w:hint="eastAsia"/>
                <w:kern w:val="0"/>
              </w:rPr>
              <w:t>类</w:t>
            </w:r>
          </w:p>
        </w:tc>
      </w:tr>
      <w:tr w:rsidR="00566A33"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566A33" w:rsidRPr="00566A33" w:rsidRDefault="00566A33" w:rsidP="00566A33">
            <w:pPr>
              <w:widowControl/>
              <w:jc w:val="center"/>
              <w:rPr>
                <w:rFonts w:cs="宋体"/>
                <w:kern w:val="0"/>
              </w:rPr>
            </w:pPr>
            <w:r w:rsidRPr="00566A33">
              <w:rPr>
                <w:rFonts w:cs="宋体" w:hint="eastAsia"/>
                <w:kern w:val="0"/>
              </w:rPr>
              <w:t>007926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566A33" w:rsidRPr="00566A33" w:rsidRDefault="00566A33" w:rsidP="00566A33">
            <w:pPr>
              <w:widowControl/>
              <w:jc w:val="center"/>
              <w:rPr>
                <w:rFonts w:cs="宋体"/>
                <w:kern w:val="0"/>
              </w:rPr>
            </w:pPr>
            <w:r w:rsidRPr="00566A33">
              <w:rPr>
                <w:rFonts w:cs="宋体" w:hint="eastAsia"/>
                <w:kern w:val="0"/>
              </w:rPr>
              <w:t>万家家享中短债债券型证券投资基金</w:t>
            </w:r>
            <w:r w:rsidRPr="00566A33">
              <w:rPr>
                <w:rFonts w:cs="宋体" w:hint="eastAsia"/>
                <w:kern w:val="0"/>
              </w:rPr>
              <w:t>C</w:t>
            </w:r>
            <w:r w:rsidRPr="00566A33">
              <w:rPr>
                <w:rFonts w:cs="宋体" w:hint="eastAsia"/>
                <w:kern w:val="0"/>
              </w:rPr>
              <w:t>类</w:t>
            </w:r>
          </w:p>
        </w:tc>
      </w:tr>
      <w:tr w:rsidR="00566A33"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566A33" w:rsidRPr="00566A33" w:rsidRDefault="00566A33" w:rsidP="00566A33">
            <w:pPr>
              <w:widowControl/>
              <w:jc w:val="center"/>
              <w:rPr>
                <w:rFonts w:cs="宋体"/>
                <w:kern w:val="0"/>
              </w:rPr>
            </w:pPr>
            <w:r w:rsidRPr="00566A33">
              <w:rPr>
                <w:rFonts w:cs="宋体" w:hint="eastAsia"/>
                <w:kern w:val="0"/>
              </w:rPr>
              <w:t>004641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566A33" w:rsidRPr="00566A33" w:rsidRDefault="00566A33" w:rsidP="00566A33">
            <w:pPr>
              <w:widowControl/>
              <w:jc w:val="center"/>
              <w:rPr>
                <w:rFonts w:cs="宋体"/>
                <w:kern w:val="0"/>
              </w:rPr>
            </w:pPr>
            <w:r w:rsidRPr="00566A33">
              <w:rPr>
                <w:rFonts w:cs="宋体" w:hint="eastAsia"/>
                <w:kern w:val="0"/>
              </w:rPr>
              <w:t>万家量化睿选灵活配置混合型证券投资基金</w:t>
            </w:r>
            <w:r w:rsidRPr="00566A33">
              <w:rPr>
                <w:rFonts w:cs="宋体" w:hint="eastAsia"/>
                <w:kern w:val="0"/>
              </w:rPr>
              <w:t>A</w:t>
            </w:r>
            <w:r w:rsidRPr="00566A33">
              <w:rPr>
                <w:rFonts w:cs="宋体" w:hint="eastAsia"/>
                <w:kern w:val="0"/>
              </w:rPr>
              <w:t>类</w:t>
            </w:r>
          </w:p>
        </w:tc>
      </w:tr>
      <w:tr w:rsidR="00566A33"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566A33" w:rsidRPr="00566A33" w:rsidRDefault="00566A33" w:rsidP="00566A33">
            <w:pPr>
              <w:widowControl/>
              <w:jc w:val="center"/>
              <w:rPr>
                <w:rFonts w:cs="宋体"/>
                <w:kern w:val="0"/>
              </w:rPr>
            </w:pPr>
            <w:r w:rsidRPr="00566A33">
              <w:rPr>
                <w:rFonts w:cs="宋体" w:hint="eastAsia"/>
                <w:kern w:val="0"/>
              </w:rPr>
              <w:t>016556</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566A33" w:rsidRPr="00566A33" w:rsidRDefault="00566A33" w:rsidP="00566A33">
            <w:pPr>
              <w:widowControl/>
              <w:jc w:val="center"/>
              <w:rPr>
                <w:rFonts w:cs="宋体"/>
                <w:kern w:val="0"/>
              </w:rPr>
            </w:pPr>
            <w:r w:rsidRPr="00566A33">
              <w:rPr>
                <w:rFonts w:cs="宋体" w:hint="eastAsia"/>
                <w:kern w:val="0"/>
              </w:rPr>
              <w:t>万家量化睿选灵活配置混合型证券投资基金</w:t>
            </w:r>
            <w:r w:rsidRPr="00566A33">
              <w:rPr>
                <w:rFonts w:cs="宋体" w:hint="eastAsia"/>
                <w:kern w:val="0"/>
              </w:rPr>
              <w:t>C</w:t>
            </w:r>
            <w:r w:rsidRPr="00566A33">
              <w:rPr>
                <w:rFonts w:cs="宋体" w:hint="eastAsia"/>
                <w:kern w:val="0"/>
              </w:rPr>
              <w:t>类</w:t>
            </w:r>
          </w:p>
        </w:tc>
      </w:tr>
    </w:tbl>
    <w:p w:rsidR="00ED1B53" w:rsidRPr="00E05AE2"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B36B97" w:rsidRPr="00401328" w:rsidRDefault="00ED1B53"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 xml:space="preserve"> </w:t>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三</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、申请办理定期定额申购业务的投资者须拥有开放式基金账户，具体开户程序请遵循</w:t>
      </w:r>
      <w:r w:rsidR="00E05AE2">
        <w:rPr>
          <w:rFonts w:asciiTheme="minorEastAsia" w:hAnsiTheme="minorEastAsia" w:hint="eastAsia"/>
          <w:color w:val="000000" w:themeColor="text1"/>
          <w:szCs w:val="21"/>
        </w:rPr>
        <w:t>兴业证券</w:t>
      </w:r>
      <w:r w:rsidR="00B36B97">
        <w:rPr>
          <w:rFonts w:asciiTheme="minorEastAsia" w:hAnsiTheme="minorEastAsia" w:hint="eastAsia"/>
          <w:color w:val="000000" w:themeColor="text1"/>
          <w:szCs w:val="21"/>
        </w:rPr>
        <w:t>的</w:t>
      </w:r>
      <w:r w:rsidR="00B36B97" w:rsidRPr="00401328">
        <w:rPr>
          <w:rFonts w:asciiTheme="minorEastAsia" w:hAnsiTheme="minorEastAsia"/>
          <w:color w:val="000000" w:themeColor="text1"/>
          <w:szCs w:val="21"/>
        </w:rPr>
        <w:t>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2</w:t>
      </w:r>
      <w:r w:rsidR="00B36B97" w:rsidRPr="00401328">
        <w:rPr>
          <w:rFonts w:asciiTheme="minorEastAsia" w:hAnsiTheme="minorEastAsia"/>
          <w:color w:val="000000" w:themeColor="text1"/>
          <w:szCs w:val="21"/>
        </w:rPr>
        <w:t>、投资者开立基金账户后即可通过</w:t>
      </w:r>
      <w:r w:rsidR="00E05AE2">
        <w:rPr>
          <w:rFonts w:asciiTheme="minorEastAsia" w:hAnsiTheme="minorEastAsia" w:hint="eastAsia"/>
          <w:color w:val="000000" w:themeColor="text1"/>
          <w:szCs w:val="21"/>
        </w:rPr>
        <w:t>兴业证券</w:t>
      </w:r>
      <w:r w:rsidR="00B36B97" w:rsidRPr="00401328">
        <w:rPr>
          <w:rFonts w:asciiTheme="minorEastAsia" w:hAnsiTheme="minorEastAsia"/>
          <w:color w:val="000000" w:themeColor="text1"/>
          <w:szCs w:val="21"/>
        </w:rPr>
        <w:t>申请办理相关万家开放式基金的基金定投业务，具体办理程序请遵循</w:t>
      </w:r>
      <w:r w:rsidR="00E05AE2">
        <w:rPr>
          <w:rFonts w:asciiTheme="minorEastAsia" w:hAnsiTheme="minorEastAsia" w:hint="eastAsia"/>
          <w:color w:val="000000" w:themeColor="text1"/>
          <w:szCs w:val="21"/>
        </w:rPr>
        <w:t>兴业证券</w:t>
      </w:r>
      <w:r w:rsidR="00B36B97" w:rsidRPr="00401328">
        <w:rPr>
          <w:rFonts w:asciiTheme="minorEastAsia" w:hAnsiTheme="minorEastAsia"/>
          <w:color w:val="000000" w:themeColor="text1"/>
          <w:szCs w:val="21"/>
        </w:rPr>
        <w:t>的相关规定。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四</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办理时间</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本业务的申请受理时间与基金日常申购业务受理时间相同。</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五</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申购金额</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投资者可与</w:t>
      </w:r>
      <w:r w:rsidR="00E05AE2">
        <w:rPr>
          <w:rFonts w:asciiTheme="minorEastAsia" w:hAnsiTheme="minorEastAsia" w:hint="eastAsia"/>
          <w:color w:val="000000" w:themeColor="text1"/>
          <w:szCs w:val="21"/>
        </w:rPr>
        <w:t>兴业证券</w:t>
      </w:r>
      <w:r w:rsidR="00B36B97" w:rsidRPr="00401328">
        <w:rPr>
          <w:rFonts w:asciiTheme="minorEastAsia" w:hAnsiTheme="minorEastAsia"/>
          <w:color w:val="000000" w:themeColor="text1"/>
          <w:szCs w:val="21"/>
        </w:rPr>
        <w:t>约定每期固定投资金额，每期定期定额申购金额最低下限为人民币</w:t>
      </w:r>
      <w:r w:rsidR="00CA08FD">
        <w:rPr>
          <w:rFonts w:asciiTheme="minorEastAsia" w:hAnsiTheme="minorEastAsia" w:cs="Calibri"/>
          <w:color w:val="000000" w:themeColor="text1"/>
          <w:szCs w:val="21"/>
        </w:rPr>
        <w:t>10</w:t>
      </w:r>
      <w:r w:rsidR="00B36B97" w:rsidRPr="00401328">
        <w:rPr>
          <w:rFonts w:asciiTheme="minorEastAsia" w:hAnsiTheme="minorEastAsia"/>
          <w:color w:val="000000" w:themeColor="text1"/>
          <w:szCs w:val="21"/>
        </w:rPr>
        <w:t>元，</w:t>
      </w:r>
      <w:r w:rsidR="00CA08FD">
        <w:rPr>
          <w:rFonts w:asciiTheme="minorEastAsia" w:hAnsiTheme="minorEastAsia" w:hint="eastAsia"/>
          <w:color w:val="000000" w:themeColor="text1"/>
          <w:szCs w:val="21"/>
        </w:rPr>
        <w:t>无</w:t>
      </w:r>
      <w:r w:rsidR="00CA08FD">
        <w:rPr>
          <w:rFonts w:asciiTheme="minorEastAsia" w:hAnsiTheme="minorEastAsia"/>
          <w:color w:val="000000" w:themeColor="text1"/>
          <w:szCs w:val="21"/>
        </w:rPr>
        <w:t>级差</w:t>
      </w:r>
      <w:r w:rsidR="00B36B97" w:rsidRPr="00401328">
        <w:rPr>
          <w:rFonts w:asciiTheme="minorEastAsia" w:hAnsiTheme="minorEastAsia"/>
          <w:color w:val="000000" w:themeColor="text1"/>
          <w:szCs w:val="21"/>
        </w:rPr>
        <w:t>。</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六</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扣款日期及扣款方式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．投资者应遵循相关</w:t>
      </w:r>
      <w:r w:rsidR="00E05AE2">
        <w:rPr>
          <w:rFonts w:asciiTheme="minorEastAsia" w:hAnsiTheme="minorEastAsia" w:hint="eastAsia"/>
          <w:color w:val="000000" w:themeColor="text1"/>
          <w:szCs w:val="21"/>
        </w:rPr>
        <w:t>兴业证券</w:t>
      </w:r>
      <w:r w:rsidR="00B36B97" w:rsidRPr="00401328">
        <w:rPr>
          <w:rFonts w:asciiTheme="minorEastAsia" w:hAnsiTheme="minorEastAsia"/>
          <w:color w:val="000000" w:themeColor="text1"/>
          <w:szCs w:val="21"/>
        </w:rPr>
        <w:t>的规定与其约定每期扣款日期。</w:t>
      </w: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E05AE2">
        <w:rPr>
          <w:rFonts w:asciiTheme="minorEastAsia" w:hAnsiTheme="minorEastAsia" w:hint="eastAsia"/>
          <w:color w:val="000000" w:themeColor="text1"/>
          <w:szCs w:val="21"/>
        </w:rPr>
        <w:t>兴业证券</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E05AE2">
        <w:rPr>
          <w:rFonts w:asciiTheme="minorEastAsia" w:hAnsiTheme="minorEastAsia" w:hint="eastAsia"/>
          <w:color w:val="000000" w:themeColor="text1"/>
          <w:szCs w:val="21"/>
        </w:rPr>
        <w:t>兴业证券</w:t>
      </w:r>
      <w:r w:rsidRPr="00401328">
        <w:rPr>
          <w:rFonts w:asciiTheme="minorEastAsia" w:hAnsiTheme="minorEastAsia"/>
          <w:color w:val="000000" w:themeColor="text1"/>
          <w:szCs w:val="21"/>
        </w:rPr>
        <w:t>认可的资金账户作为每期固定扣款账户。</w:t>
      </w:r>
    </w:p>
    <w:p w:rsidR="00B36B97"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E05AE2">
        <w:rPr>
          <w:rFonts w:asciiTheme="minorEastAsia" w:hAnsiTheme="minorEastAsia" w:hint="eastAsia"/>
          <w:color w:val="000000" w:themeColor="text1"/>
          <w:szCs w:val="21"/>
        </w:rPr>
        <w:t>兴业证券</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Pr="000019B2">
        <w:rPr>
          <w:rFonts w:asciiTheme="minorEastAsia" w:hAnsiTheme="minorEastAsia" w:hint="eastAsia"/>
          <w:color w:val="000000" w:themeColor="text1"/>
          <w:szCs w:val="21"/>
        </w:rPr>
        <w:t>投资者通过</w:t>
      </w:r>
      <w:r w:rsidR="00E05AE2">
        <w:rPr>
          <w:rFonts w:asciiTheme="minorEastAsia" w:hAnsiTheme="minorEastAsia" w:hint="eastAsia"/>
          <w:color w:val="000000" w:themeColor="text1"/>
          <w:szCs w:val="21"/>
        </w:rPr>
        <w:t>兴业证券</w:t>
      </w:r>
      <w:r w:rsidRPr="000019B2">
        <w:rPr>
          <w:rFonts w:asciiTheme="minorEastAsia" w:hAnsiTheme="minorEastAsia" w:hint="eastAsia"/>
          <w:color w:val="000000" w:themeColor="text1"/>
          <w:szCs w:val="21"/>
        </w:rPr>
        <w:t>网上交易、手机端及临柜方式参与申购、定投，具体申购费率以</w:t>
      </w:r>
      <w:r w:rsidR="00E05AE2">
        <w:rPr>
          <w:rFonts w:asciiTheme="minorEastAsia" w:hAnsiTheme="minorEastAsia" w:cs="宋体" w:hint="eastAsia"/>
          <w:color w:val="000000" w:themeColor="text1"/>
          <w:kern w:val="0"/>
          <w:szCs w:val="21"/>
        </w:rPr>
        <w:t>兴业证券</w:t>
      </w:r>
      <w:r w:rsidRPr="000019B2">
        <w:rPr>
          <w:rFonts w:asciiTheme="minorEastAsia" w:hAnsiTheme="minorEastAsia" w:hint="eastAsia"/>
          <w:color w:val="000000" w:themeColor="text1"/>
          <w:szCs w:val="21"/>
        </w:rPr>
        <w:t>所示公告为准</w:t>
      </w:r>
      <w:r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日）的基金份额净值为基准计算申购份额。申购份额将在确认成功后直接计入投资者的基金账户。投资者可自</w:t>
      </w:r>
      <w:r w:rsidR="008922D0">
        <w:rPr>
          <w:rFonts w:asciiTheme="minorEastAsia" w:hAnsiTheme="minorEastAsia" w:cs="Calibri" w:hint="eastAsia"/>
          <w:color w:val="000000" w:themeColor="text1"/>
          <w:szCs w:val="21"/>
        </w:rPr>
        <w:t>确认成功后一个</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E05AE2">
        <w:rPr>
          <w:rFonts w:asciiTheme="minorEastAsia" w:hAnsiTheme="minorEastAsia" w:cs="宋体" w:hint="eastAsia"/>
          <w:color w:val="000000" w:themeColor="text1"/>
          <w:kern w:val="0"/>
          <w:szCs w:val="21"/>
        </w:rPr>
        <w:t>兴业证券</w:t>
      </w:r>
      <w:r w:rsidRPr="00401328">
        <w:rPr>
          <w:rFonts w:asciiTheme="minorEastAsia" w:hAnsiTheme="minorEastAsia"/>
          <w:color w:val="000000" w:themeColor="text1"/>
          <w:szCs w:val="21"/>
        </w:rPr>
        <w:t>的相关规定。</w:t>
      </w:r>
    </w:p>
    <w:p w:rsidR="007C58E9" w:rsidRDefault="007C58E9" w:rsidP="00B36B97">
      <w:pPr>
        <w:adjustRightInd w:val="0"/>
        <w:snapToGrid w:val="0"/>
        <w:spacing w:line="360" w:lineRule="auto"/>
        <w:rPr>
          <w:rFonts w:asciiTheme="minorEastAsia" w:hAnsiTheme="minorEastAsia"/>
          <w:color w:val="000000" w:themeColor="text1"/>
          <w:szCs w:val="21"/>
        </w:rPr>
      </w:pP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8154" w:type="dxa"/>
        <w:tblInd w:w="93" w:type="dxa"/>
        <w:tblLook w:val="04A0"/>
      </w:tblPr>
      <w:tblGrid>
        <w:gridCol w:w="1447"/>
        <w:gridCol w:w="6707"/>
      </w:tblGrid>
      <w:tr w:rsidR="00566A33" w:rsidRPr="00FE5060"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FC3053" w:rsidRDefault="00566A33" w:rsidP="00566A33">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FC3053" w:rsidRDefault="00566A33" w:rsidP="00566A33">
            <w:pPr>
              <w:widowControl/>
              <w:jc w:val="center"/>
              <w:rPr>
                <w:rFonts w:cs="宋体"/>
                <w:kern w:val="0"/>
              </w:rPr>
            </w:pPr>
            <w:r w:rsidRPr="00FC3053">
              <w:rPr>
                <w:rFonts w:cs="宋体"/>
                <w:kern w:val="0"/>
              </w:rPr>
              <w:t>基金全称</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014277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万家北交所慧选两年定期开放混合型证券投资基金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005299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万家成长优选灵活配置混合型证券投资基金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013009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万家港股通精选混合型证券投资基金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010296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万家互联互通中国优势量化策略混合型证券投资基金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007182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万家沪港深蓝筹混合型证券投资基金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002670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万家沪深</w:t>
            </w:r>
            <w:r w:rsidRPr="00E05AE2">
              <w:rPr>
                <w:rFonts w:cs="宋体" w:hint="eastAsia"/>
                <w:kern w:val="0"/>
              </w:rPr>
              <w:t>300</w:t>
            </w:r>
            <w:r w:rsidRPr="00E05AE2">
              <w:rPr>
                <w:rFonts w:cs="宋体" w:hint="eastAsia"/>
                <w:kern w:val="0"/>
              </w:rPr>
              <w:t>指数增强型证券投资基金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016421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万家惠利债券型证券投资基金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009199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万家价值优势一年持有期混合型证券投资基金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010054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万家健康产业混合型证券投资基金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015610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万家匠心致远一年持有期混合型证券投资基金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万家经济新动能混合型证券投资基金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013326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万家景气驱动混合型证券投资基金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004464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万家玖盛纯债</w:t>
            </w:r>
            <w:r w:rsidRPr="00E05AE2">
              <w:rPr>
                <w:rFonts w:cs="宋体" w:hint="eastAsia"/>
                <w:kern w:val="0"/>
              </w:rPr>
              <w:t>9</w:t>
            </w:r>
            <w:r w:rsidRPr="00E05AE2">
              <w:rPr>
                <w:rFonts w:cs="宋体" w:hint="eastAsia"/>
                <w:kern w:val="0"/>
              </w:rPr>
              <w:t>个月定期开放债券型证券投资基金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013741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万家聚优稳健养老目标一年持有期混合型基金中基金（</w:t>
            </w:r>
            <w:r w:rsidRPr="00E05AE2">
              <w:rPr>
                <w:rFonts w:cs="宋体" w:hint="eastAsia"/>
                <w:kern w:val="0"/>
              </w:rPr>
              <w:t>FOF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万家科技创新混合型证券投资基金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009338</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万家民瑞祥和</w:t>
            </w:r>
            <w:r w:rsidRPr="00E05AE2">
              <w:rPr>
                <w:rFonts w:cs="宋体" w:hint="eastAsia"/>
                <w:kern w:val="0"/>
              </w:rPr>
              <w:t>6</w:t>
            </w:r>
            <w:r w:rsidRPr="00E05AE2">
              <w:rPr>
                <w:rFonts w:cs="宋体" w:hint="eastAsia"/>
                <w:kern w:val="0"/>
              </w:rPr>
              <w:t>个月持有期债券型证券投资基金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011534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万家民瑞祥明</w:t>
            </w:r>
            <w:r w:rsidRPr="00E05AE2">
              <w:rPr>
                <w:rFonts w:cs="宋体" w:hint="eastAsia"/>
                <w:kern w:val="0"/>
              </w:rPr>
              <w:t>6</w:t>
            </w:r>
            <w:r w:rsidRPr="00E05AE2">
              <w:rPr>
                <w:rFonts w:cs="宋体" w:hint="eastAsia"/>
                <w:kern w:val="0"/>
              </w:rPr>
              <w:t>个月持有期混合型证券投资基金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010694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万家内需增长一年持有期混合型证券投资基金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007232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万家平衡养老目标三年持有期混合型发起式基金中基金</w:t>
            </w:r>
            <w:r w:rsidRPr="00E05AE2">
              <w:rPr>
                <w:rFonts w:cs="宋体" w:hint="eastAsia"/>
                <w:kern w:val="0"/>
              </w:rPr>
              <w:t>(FOF)A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006233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万家汽车新趋势混合型证券投资基金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005400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万家潜力价值灵活配置混合型证券投资基金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161911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万家强化收益定期开放债券型证券投资基金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003751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万家瑞隆混合型证券投资基金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001633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万家瑞祥灵活配置混合型证券投资基金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012195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万家瑞泽回报一年持有期混合型证券投资基金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161912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万家社会责任</w:t>
            </w:r>
            <w:r w:rsidRPr="00E05AE2">
              <w:rPr>
                <w:rFonts w:cs="宋体" w:hint="eastAsia"/>
                <w:kern w:val="0"/>
              </w:rPr>
              <w:t>18</w:t>
            </w:r>
            <w:r w:rsidRPr="00E05AE2">
              <w:rPr>
                <w:rFonts w:cs="宋体" w:hint="eastAsia"/>
                <w:kern w:val="0"/>
              </w:rPr>
              <w:t>个月定期开放混合型证券投资基金（</w:t>
            </w:r>
            <w:r w:rsidRPr="00E05AE2">
              <w:rPr>
                <w:rFonts w:cs="宋体" w:hint="eastAsia"/>
                <w:kern w:val="0"/>
              </w:rPr>
              <w:t>LOF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006294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万家稳健养老目标三年持有期混合型基金中基金（</w:t>
            </w:r>
            <w:r w:rsidRPr="00E05AE2">
              <w:rPr>
                <w:rFonts w:cs="宋体" w:hint="eastAsia"/>
                <w:kern w:val="0"/>
              </w:rPr>
              <w:t>FOF</w:t>
            </w:r>
            <w:r w:rsidRPr="00E05AE2">
              <w:rPr>
                <w:rFonts w:cs="宋体" w:hint="eastAsia"/>
                <w:kern w:val="0"/>
              </w:rPr>
              <w:t>）</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013207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万家稳鑫</w:t>
            </w:r>
            <w:r w:rsidRPr="00E05AE2">
              <w:rPr>
                <w:rFonts w:cs="宋体" w:hint="eastAsia"/>
                <w:kern w:val="0"/>
              </w:rPr>
              <w:t>30</w:t>
            </w:r>
            <w:r w:rsidRPr="00E05AE2">
              <w:rPr>
                <w:rFonts w:cs="宋体" w:hint="eastAsia"/>
                <w:kern w:val="0"/>
              </w:rPr>
              <w:t>天滚动持有短债债券型证券投资基金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013960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万家新机遇成长一年持有期混合发起式</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014693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万家兴恒回报一年持有期混合型证券投资基金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016166</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万家颐远均衡一年持有期混合型发起式证券投资基金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万家战略发展产业混合型证券投资基金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012435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万家招瑞回报一年持有期混合型证券投资基金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005094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万家臻选混合型证券投资基金</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005313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w:t>
            </w:r>
            <w:r w:rsidRPr="00E05AE2">
              <w:rPr>
                <w:rFonts w:cs="宋体" w:hint="eastAsia"/>
                <w:kern w:val="0"/>
              </w:rPr>
              <w:t>1000</w:t>
            </w:r>
            <w:r w:rsidRPr="00E05AE2">
              <w:rPr>
                <w:rFonts w:cs="宋体" w:hint="eastAsia"/>
                <w:kern w:val="0"/>
              </w:rPr>
              <w:t>指数增强型发起式证券投资基金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006729</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万家中证</w:t>
            </w:r>
            <w:r w:rsidRPr="00E05AE2">
              <w:rPr>
                <w:rFonts w:cs="宋体" w:hint="eastAsia"/>
                <w:kern w:val="0"/>
              </w:rPr>
              <w:t>500</w:t>
            </w:r>
            <w:r w:rsidRPr="00E05AE2">
              <w:rPr>
                <w:rFonts w:cs="宋体" w:hint="eastAsia"/>
                <w:kern w:val="0"/>
              </w:rPr>
              <w:t>指数增强型发起式证券投资基金</w:t>
            </w:r>
            <w:r w:rsidRPr="00E05AE2">
              <w:rPr>
                <w:rFonts w:cs="宋体" w:hint="eastAsia"/>
                <w:kern w:val="0"/>
              </w:rPr>
              <w:t>A</w:t>
            </w:r>
            <w:r w:rsidRPr="00E05AE2">
              <w:rPr>
                <w:rFonts w:cs="宋体" w:hint="eastAsia"/>
                <w:kern w:val="0"/>
              </w:rPr>
              <w:t>类</w:t>
            </w:r>
          </w:p>
        </w:tc>
      </w:tr>
      <w:tr w:rsidR="00566A33" w:rsidRPr="00E05AE2" w:rsidTr="00566A33">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6A33" w:rsidRPr="00E05AE2" w:rsidRDefault="00566A33" w:rsidP="00566A33">
            <w:pPr>
              <w:widowControl/>
              <w:jc w:val="center"/>
              <w:rPr>
                <w:rFonts w:cs="宋体"/>
                <w:kern w:val="0"/>
              </w:rPr>
            </w:pPr>
            <w:r w:rsidRPr="00E05AE2">
              <w:rPr>
                <w:rFonts w:cs="宋体" w:hint="eastAsia"/>
                <w:kern w:val="0"/>
              </w:rPr>
              <w:t>008120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566A33" w:rsidRPr="00E05AE2" w:rsidRDefault="00566A33" w:rsidP="00566A33">
            <w:pPr>
              <w:widowControl/>
              <w:jc w:val="center"/>
              <w:rPr>
                <w:rFonts w:cs="宋体"/>
                <w:kern w:val="0"/>
              </w:rPr>
            </w:pPr>
            <w:r w:rsidRPr="00E05AE2">
              <w:rPr>
                <w:rFonts w:cs="宋体" w:hint="eastAsia"/>
                <w:kern w:val="0"/>
              </w:rPr>
              <w:t>万家自主创新混合型证券投资基金</w:t>
            </w:r>
            <w:r w:rsidRPr="00E05AE2">
              <w:rPr>
                <w:rFonts w:cs="宋体" w:hint="eastAsia"/>
                <w:kern w:val="0"/>
              </w:rPr>
              <w:t>A</w:t>
            </w:r>
            <w:r w:rsidRPr="00E05AE2">
              <w:rPr>
                <w:rFonts w:cs="宋体" w:hint="eastAsia"/>
                <w:kern w:val="0"/>
              </w:rPr>
              <w:t>类</w:t>
            </w:r>
          </w:p>
        </w:tc>
      </w:tr>
    </w:tbl>
    <w:p w:rsidR="00905DF4" w:rsidRPr="00566A33" w:rsidRDefault="00905DF4" w:rsidP="00905DF4">
      <w:pPr>
        <w:adjustRightInd w:val="0"/>
        <w:snapToGrid w:val="0"/>
        <w:spacing w:line="360" w:lineRule="auto"/>
        <w:rPr>
          <w:rFonts w:ascii="宋体" w:hAnsi="宋体" w:cs="Arial"/>
          <w:szCs w:val="21"/>
        </w:rPr>
      </w:pPr>
    </w:p>
    <w:p w:rsidR="00905DF4" w:rsidRDefault="00905DF4" w:rsidP="00905DF4">
      <w:pPr>
        <w:adjustRightInd w:val="0"/>
        <w:snapToGrid w:val="0"/>
        <w:spacing w:line="360" w:lineRule="auto"/>
        <w:ind w:firstLine="420"/>
        <w:rPr>
          <w:rFonts w:asciiTheme="minorEastAsia" w:hAnsiTheme="minorEastAsia"/>
          <w:color w:val="000000" w:themeColor="text1"/>
          <w:szCs w:val="21"/>
        </w:rPr>
      </w:pPr>
      <w:r w:rsidRPr="000019B2">
        <w:rPr>
          <w:rFonts w:asciiTheme="minorEastAsia" w:hAnsiTheme="minorEastAsia" w:hint="eastAsia"/>
          <w:color w:val="000000" w:themeColor="text1"/>
          <w:szCs w:val="21"/>
        </w:rPr>
        <w:t>自</w:t>
      </w:r>
      <w:r w:rsidRPr="00401328">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2</w:t>
      </w:r>
      <w:r w:rsidR="00FC3053">
        <w:rPr>
          <w:rFonts w:asciiTheme="minorEastAsia" w:hAnsiTheme="minorEastAsia" w:cs="宋体"/>
          <w:color w:val="000000" w:themeColor="text1"/>
          <w:kern w:val="0"/>
          <w:szCs w:val="21"/>
        </w:rPr>
        <w:t>3</w:t>
      </w:r>
      <w:r w:rsidRPr="00401328">
        <w:rPr>
          <w:rFonts w:asciiTheme="minorEastAsia" w:hAnsiTheme="minorEastAsia" w:cs="宋体" w:hint="eastAsia"/>
          <w:color w:val="000000" w:themeColor="text1"/>
          <w:kern w:val="0"/>
          <w:szCs w:val="21"/>
        </w:rPr>
        <w:t>年</w:t>
      </w:r>
      <w:r w:rsidR="001B229D">
        <w:rPr>
          <w:rFonts w:asciiTheme="minorEastAsia" w:hAnsiTheme="minorEastAsia" w:cs="宋体"/>
          <w:color w:val="000000" w:themeColor="text1"/>
          <w:kern w:val="0"/>
          <w:szCs w:val="21"/>
        </w:rPr>
        <w:t>3</w:t>
      </w:r>
      <w:r w:rsidR="007D0889">
        <w:rPr>
          <w:rFonts w:asciiTheme="minorEastAsia" w:hAnsiTheme="minorEastAsia" w:cs="宋体"/>
          <w:color w:val="000000" w:themeColor="text1"/>
          <w:kern w:val="0"/>
          <w:szCs w:val="21"/>
        </w:rPr>
        <w:t>月</w:t>
      </w:r>
      <w:r w:rsidR="00E05AE2">
        <w:rPr>
          <w:rFonts w:asciiTheme="minorEastAsia" w:hAnsiTheme="minorEastAsia" w:cs="宋体"/>
          <w:color w:val="000000" w:themeColor="text1"/>
          <w:kern w:val="0"/>
          <w:szCs w:val="21"/>
        </w:rPr>
        <w:t>9</w:t>
      </w:r>
      <w:r w:rsidR="007D0889">
        <w:rPr>
          <w:rFonts w:asciiTheme="minorEastAsia" w:hAnsiTheme="minorEastAsia" w:cs="宋体"/>
          <w:color w:val="000000" w:themeColor="text1"/>
          <w:kern w:val="0"/>
          <w:szCs w:val="21"/>
        </w:rPr>
        <w:t>日</w:t>
      </w:r>
      <w:r w:rsidRPr="000019B2">
        <w:rPr>
          <w:rFonts w:asciiTheme="minorEastAsia" w:hAnsiTheme="minorEastAsia" w:hint="eastAsia"/>
          <w:color w:val="000000" w:themeColor="text1"/>
          <w:szCs w:val="21"/>
        </w:rPr>
        <w:t>起，投资者通过</w:t>
      </w:r>
      <w:r w:rsidR="00E05AE2">
        <w:rPr>
          <w:rFonts w:asciiTheme="minorEastAsia" w:hAnsiTheme="minorEastAsia" w:hint="eastAsia"/>
          <w:color w:val="000000" w:themeColor="text1"/>
          <w:szCs w:val="21"/>
        </w:rPr>
        <w:t>兴业证券</w:t>
      </w:r>
      <w:r w:rsidRPr="000019B2">
        <w:rPr>
          <w:rFonts w:asciiTheme="minorEastAsia" w:hAnsiTheme="minorEastAsia" w:hint="eastAsia"/>
          <w:color w:val="000000" w:themeColor="text1"/>
          <w:szCs w:val="21"/>
        </w:rPr>
        <w:t>申购本公司旗下基金的具体折扣费率以</w:t>
      </w:r>
      <w:r w:rsidR="00E05AE2">
        <w:rPr>
          <w:rFonts w:asciiTheme="minorEastAsia" w:hAnsiTheme="minorEastAsia" w:hint="eastAsia"/>
          <w:color w:val="000000" w:themeColor="text1"/>
          <w:szCs w:val="21"/>
        </w:rPr>
        <w:t>兴业证券</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E05AE2">
        <w:rPr>
          <w:rFonts w:asciiTheme="minorEastAsia" w:hAnsiTheme="minorEastAsia" w:hint="eastAsia"/>
          <w:color w:val="000000" w:themeColor="text1"/>
          <w:szCs w:val="21"/>
        </w:rPr>
        <w:t>兴业证券</w:t>
      </w:r>
      <w:r w:rsidRPr="000019B2">
        <w:rPr>
          <w:rFonts w:asciiTheme="minorEastAsia" w:hAnsiTheme="minorEastAsia" w:hint="eastAsia"/>
          <w:color w:val="000000" w:themeColor="text1"/>
          <w:szCs w:val="21"/>
        </w:rPr>
        <w:t>销售的基金产品，则自该基金产品开放申购当日起，</w:t>
      </w:r>
      <w:r>
        <w:rPr>
          <w:rFonts w:hint="eastAsia"/>
          <w:color w:val="1E1E1E"/>
          <w:szCs w:val="21"/>
          <w:shd w:val="clear" w:color="auto" w:fill="FFFFFF"/>
        </w:rPr>
        <w:t>将同时开通该基金上述费率优惠，</w:t>
      </w:r>
      <w:r w:rsidRPr="000019B2">
        <w:rPr>
          <w:rFonts w:asciiTheme="minorEastAsia" w:hAnsiTheme="minorEastAsia" w:hint="eastAsia"/>
          <w:color w:val="000000" w:themeColor="text1"/>
          <w:szCs w:val="21"/>
        </w:rPr>
        <w:t>具体费率以</w:t>
      </w:r>
      <w:r w:rsidR="00E05AE2">
        <w:rPr>
          <w:rFonts w:asciiTheme="minorEastAsia" w:hAnsiTheme="minorEastAsia" w:hint="eastAsia"/>
          <w:color w:val="000000" w:themeColor="text1"/>
          <w:szCs w:val="21"/>
        </w:rPr>
        <w:t>兴业证券</w:t>
      </w:r>
      <w:r w:rsidRPr="000019B2">
        <w:rPr>
          <w:rFonts w:asciiTheme="minorEastAsia" w:hAnsiTheme="minorEastAsia" w:hint="eastAsia"/>
          <w:color w:val="000000" w:themeColor="text1"/>
          <w:szCs w:val="21"/>
        </w:rPr>
        <w:t>所示公告为准。</w:t>
      </w:r>
    </w:p>
    <w:p w:rsidR="00905DF4" w:rsidRPr="00905DF4" w:rsidRDefault="00905DF4" w:rsidP="00B36B97">
      <w:pPr>
        <w:adjustRightInd w:val="0"/>
        <w:snapToGrid w:val="0"/>
        <w:spacing w:line="360" w:lineRule="auto"/>
        <w:rPr>
          <w:rFonts w:asciiTheme="minorEastAsia" w:hAnsiTheme="minorEastAsia"/>
          <w:color w:val="000000" w:themeColor="text1"/>
          <w:szCs w:val="21"/>
        </w:rPr>
      </w:pPr>
    </w:p>
    <w:p w:rsidR="0029296E" w:rsidRPr="00E865D8" w:rsidRDefault="00EF1855" w:rsidP="00E865D8">
      <w:pPr>
        <w:adjustRightInd w:val="0"/>
        <w:snapToGrid w:val="0"/>
        <w:spacing w:line="360" w:lineRule="auto"/>
        <w:rPr>
          <w:rFonts w:asciiTheme="minorEastAsia" w:hAnsiTheme="minorEastAsia" w:cs="宋体"/>
          <w:color w:val="000000" w:themeColor="text1"/>
          <w:kern w:val="0"/>
          <w:szCs w:val="21"/>
        </w:rPr>
      </w:pPr>
      <w:r w:rsidRPr="00E865D8">
        <w:rPr>
          <w:rFonts w:asciiTheme="minorEastAsia" w:hAnsiTheme="minorEastAsia" w:cs="宋体" w:hint="eastAsia"/>
          <w:color w:val="000000" w:themeColor="text1"/>
          <w:kern w:val="0"/>
          <w:szCs w:val="21"/>
        </w:rPr>
        <w:t>投资者可以通过以下途径咨询有关详情：</w:t>
      </w:r>
    </w:p>
    <w:p w:rsidR="00E05AE2" w:rsidRPr="00E05AE2" w:rsidRDefault="00E308B9" w:rsidP="00E05AE2">
      <w:pPr>
        <w:adjustRightInd w:val="0"/>
        <w:snapToGrid w:val="0"/>
        <w:spacing w:line="360" w:lineRule="auto"/>
        <w:rPr>
          <w:rFonts w:asciiTheme="minorEastAsia" w:hAnsiTheme="minorEastAsia" w:cs="宋体"/>
          <w:color w:val="000000" w:themeColor="text1"/>
          <w:kern w:val="0"/>
          <w:szCs w:val="21"/>
        </w:rPr>
      </w:pPr>
      <w:r w:rsidRPr="00002BE6">
        <w:rPr>
          <w:rFonts w:asciiTheme="minorEastAsia" w:hAnsiTheme="minorEastAsia" w:cs="宋体" w:hint="eastAsia"/>
          <w:color w:val="000000" w:themeColor="text1"/>
          <w:kern w:val="0"/>
          <w:szCs w:val="21"/>
        </w:rPr>
        <w:t>1</w:t>
      </w:r>
      <w:r w:rsidR="002F3067">
        <w:rPr>
          <w:rFonts w:asciiTheme="minorEastAsia" w:hAnsiTheme="minorEastAsia" w:cs="宋体" w:hint="eastAsia"/>
          <w:color w:val="000000" w:themeColor="text1"/>
          <w:kern w:val="0"/>
          <w:szCs w:val="21"/>
        </w:rPr>
        <w:t>、</w:t>
      </w:r>
      <w:r w:rsidR="00E05AE2" w:rsidRPr="00E05AE2">
        <w:rPr>
          <w:rFonts w:asciiTheme="minorEastAsia" w:hAnsiTheme="minorEastAsia" w:cs="宋体" w:hint="eastAsia"/>
          <w:color w:val="000000" w:themeColor="text1"/>
          <w:kern w:val="0"/>
          <w:szCs w:val="21"/>
        </w:rPr>
        <w:t>兴业证券股份有限公司</w:t>
      </w:r>
    </w:p>
    <w:p w:rsidR="00E05AE2" w:rsidRPr="00E05AE2" w:rsidRDefault="00E05AE2" w:rsidP="00E05AE2">
      <w:pPr>
        <w:adjustRightInd w:val="0"/>
        <w:snapToGrid w:val="0"/>
        <w:spacing w:line="360" w:lineRule="auto"/>
        <w:rPr>
          <w:rFonts w:asciiTheme="minorEastAsia" w:hAnsiTheme="minorEastAsia" w:cs="宋体"/>
          <w:color w:val="000000" w:themeColor="text1"/>
          <w:kern w:val="0"/>
          <w:szCs w:val="21"/>
        </w:rPr>
      </w:pPr>
      <w:r w:rsidRPr="00E05AE2">
        <w:rPr>
          <w:rFonts w:asciiTheme="minorEastAsia" w:hAnsiTheme="minorEastAsia" w:cs="宋体" w:hint="eastAsia"/>
          <w:color w:val="000000" w:themeColor="text1"/>
          <w:kern w:val="0"/>
          <w:szCs w:val="21"/>
        </w:rPr>
        <w:t>客服电话：</w:t>
      </w:r>
      <w:r w:rsidRPr="00E05AE2">
        <w:rPr>
          <w:rFonts w:asciiTheme="minorEastAsia" w:hAnsiTheme="minorEastAsia" w:cs="宋体"/>
          <w:color w:val="000000" w:themeColor="text1"/>
          <w:kern w:val="0"/>
          <w:szCs w:val="21"/>
        </w:rPr>
        <w:t>95562</w:t>
      </w:r>
    </w:p>
    <w:p w:rsidR="00FC3053" w:rsidRPr="00FC3053" w:rsidRDefault="00E05AE2" w:rsidP="00E05AE2">
      <w:pPr>
        <w:adjustRightInd w:val="0"/>
        <w:snapToGrid w:val="0"/>
        <w:spacing w:line="360" w:lineRule="auto"/>
        <w:rPr>
          <w:rFonts w:asciiTheme="minorEastAsia" w:hAnsiTheme="minorEastAsia" w:cs="宋体"/>
          <w:color w:val="000000" w:themeColor="text1"/>
          <w:kern w:val="0"/>
          <w:szCs w:val="21"/>
        </w:rPr>
      </w:pPr>
      <w:r w:rsidRPr="00E05AE2">
        <w:rPr>
          <w:rFonts w:asciiTheme="minorEastAsia" w:hAnsiTheme="minorEastAsia" w:cs="宋体" w:hint="eastAsia"/>
          <w:color w:val="000000" w:themeColor="text1"/>
          <w:kern w:val="0"/>
          <w:szCs w:val="21"/>
        </w:rPr>
        <w:t>网址：</w:t>
      </w:r>
      <w:r w:rsidRPr="00E05AE2">
        <w:rPr>
          <w:rFonts w:asciiTheme="minorEastAsia" w:hAnsiTheme="minorEastAsia" w:cs="宋体"/>
          <w:color w:val="000000" w:themeColor="text1"/>
          <w:kern w:val="0"/>
          <w:szCs w:val="21"/>
        </w:rPr>
        <w:t>www.xyzq.com.cn</w:t>
      </w:r>
    </w:p>
    <w:p w:rsidR="00FC3053" w:rsidRPr="006E7C7A" w:rsidRDefault="00FC3053" w:rsidP="00FC3053">
      <w:pPr>
        <w:adjustRightInd w:val="0"/>
        <w:snapToGrid w:val="0"/>
        <w:spacing w:line="360" w:lineRule="auto"/>
        <w:rPr>
          <w:rFonts w:asciiTheme="minorEastAsia" w:hAnsiTheme="minorEastAsia" w:cs="宋体"/>
          <w:color w:val="000000" w:themeColor="text1"/>
          <w:kern w:val="0"/>
          <w:szCs w:val="21"/>
        </w:rPr>
      </w:pPr>
    </w:p>
    <w:p w:rsidR="00EF1855" w:rsidRPr="00876C6A" w:rsidRDefault="002F3067" w:rsidP="00876C6A">
      <w:pPr>
        <w:adjustRightInd w:val="0"/>
        <w:snapToGri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FC3053">
        <w:rPr>
          <w:rFonts w:asciiTheme="minorEastAsia" w:hAnsiTheme="minorEastAsia" w:cs="宋体" w:hint="eastAsia"/>
          <w:color w:val="000000" w:themeColor="text1"/>
          <w:kern w:val="0"/>
          <w:szCs w:val="21"/>
        </w:rPr>
        <w:t>、</w:t>
      </w:r>
      <w:r w:rsidR="00EF1855" w:rsidRPr="00876C6A">
        <w:rPr>
          <w:rFonts w:asciiTheme="minorEastAsia" w:hAnsiTheme="minorEastAsia" w:cs="宋体" w:hint="eastAsia"/>
          <w:color w:val="000000" w:themeColor="text1"/>
          <w:kern w:val="0"/>
          <w:szCs w:val="21"/>
        </w:rPr>
        <w:t>万家基金管理有限公司</w:t>
      </w:r>
    </w:p>
    <w:p w:rsidR="00EF1855" w:rsidRPr="00876C6A" w:rsidRDefault="00EF1855" w:rsidP="00876C6A">
      <w:pPr>
        <w:adjustRightInd w:val="0"/>
        <w:snapToGrid w:val="0"/>
        <w:spacing w:line="360" w:lineRule="auto"/>
        <w:rPr>
          <w:rFonts w:asciiTheme="minorEastAsia" w:hAnsiTheme="minorEastAsia" w:cs="宋体"/>
          <w:color w:val="000000" w:themeColor="text1"/>
          <w:kern w:val="0"/>
          <w:szCs w:val="21"/>
        </w:rPr>
      </w:pPr>
      <w:r w:rsidRPr="00876C6A">
        <w:rPr>
          <w:rFonts w:asciiTheme="minorEastAsia" w:hAnsiTheme="minorEastAsia" w:cs="宋体" w:hint="eastAsia"/>
          <w:color w:val="000000" w:themeColor="text1"/>
          <w:kern w:val="0"/>
          <w:szCs w:val="21"/>
        </w:rPr>
        <w:t>客服电话：</w:t>
      </w:r>
      <w:r w:rsidR="00E612AC" w:rsidRPr="00876C6A" w:rsidDel="00E612AC">
        <w:rPr>
          <w:rFonts w:asciiTheme="minorEastAsia" w:hAnsiTheme="minorEastAsia" w:cs="宋体"/>
          <w:color w:val="000000" w:themeColor="text1"/>
          <w:kern w:val="0"/>
          <w:szCs w:val="21"/>
        </w:rPr>
        <w:t xml:space="preserve"> </w:t>
      </w:r>
      <w:r w:rsidRPr="00876C6A">
        <w:rPr>
          <w:rFonts w:asciiTheme="minorEastAsia" w:hAnsiTheme="minorEastAsia" w:cs="宋体"/>
          <w:color w:val="000000" w:themeColor="text1"/>
          <w:kern w:val="0"/>
          <w:szCs w:val="21"/>
        </w:rPr>
        <w:t>400-888-0800</w:t>
      </w:r>
    </w:p>
    <w:p w:rsidR="00EF1855" w:rsidRPr="00876C6A" w:rsidRDefault="00EF1855" w:rsidP="00876C6A">
      <w:pPr>
        <w:adjustRightInd w:val="0"/>
        <w:snapToGrid w:val="0"/>
        <w:spacing w:line="360" w:lineRule="auto"/>
        <w:rPr>
          <w:rFonts w:ascii="宋体" w:eastAsia="宋体" w:hAnsi="宋体" w:cs="Tahoma"/>
          <w:color w:val="000000" w:themeColor="text1"/>
          <w:kern w:val="0"/>
          <w:sz w:val="24"/>
          <w:szCs w:val="28"/>
        </w:rPr>
      </w:pPr>
      <w:r w:rsidRPr="00876C6A">
        <w:rPr>
          <w:rFonts w:asciiTheme="minorEastAsia" w:hAnsiTheme="minorEastAsia" w:cs="宋体" w:hint="eastAsia"/>
          <w:color w:val="000000" w:themeColor="text1"/>
          <w:kern w:val="0"/>
          <w:szCs w:val="21"/>
        </w:rPr>
        <w:t>网址：</w:t>
      </w:r>
      <w:r w:rsidR="009D6B7A" w:rsidRPr="00876C6A">
        <w:rPr>
          <w:rFonts w:asciiTheme="minorEastAsia" w:hAnsiTheme="minorEastAsia" w:cs="宋体"/>
          <w:color w:val="000000" w:themeColor="text1"/>
          <w:kern w:val="0"/>
          <w:szCs w:val="21"/>
        </w:rPr>
        <w:t xml:space="preserve"> </w:t>
      </w:r>
      <w:hyperlink r:id="rId8" w:history="1">
        <w:r w:rsidR="00B436A2" w:rsidRPr="00876C6A">
          <w:rPr>
            <w:rFonts w:asciiTheme="minorEastAsia" w:hAnsiTheme="minorEastAsia" w:cs="宋体"/>
            <w:color w:val="000000" w:themeColor="text1"/>
            <w:kern w:val="0"/>
            <w:szCs w:val="21"/>
          </w:rPr>
          <w:t>www.wjasset.com</w:t>
        </w:r>
      </w:hyperlink>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FC3053" w:rsidP="00ED1B53">
      <w:pPr>
        <w:wordWrap w:val="0"/>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二〇二三</w:t>
      </w:r>
      <w:r w:rsidR="006E0E73" w:rsidRPr="00401328">
        <w:rPr>
          <w:rFonts w:asciiTheme="minorEastAsia" w:hAnsiTheme="minorEastAsia" w:cs="宋体" w:hint="eastAsia"/>
          <w:color w:val="000000" w:themeColor="text1"/>
          <w:kern w:val="0"/>
          <w:szCs w:val="21"/>
        </w:rPr>
        <w:t>年</w:t>
      </w:r>
      <w:r w:rsidR="00E05AE2">
        <w:rPr>
          <w:rFonts w:asciiTheme="minorEastAsia" w:hAnsiTheme="minorEastAsia" w:cs="宋体" w:hint="eastAsia"/>
          <w:color w:val="000000" w:themeColor="text1"/>
          <w:kern w:val="0"/>
          <w:szCs w:val="21"/>
        </w:rPr>
        <w:t>三</w:t>
      </w:r>
      <w:r w:rsidR="00A96B26">
        <w:rPr>
          <w:rFonts w:asciiTheme="minorEastAsia" w:hAnsiTheme="minorEastAsia" w:cs="宋体" w:hint="eastAsia"/>
          <w:color w:val="000000" w:themeColor="text1"/>
          <w:kern w:val="0"/>
          <w:szCs w:val="21"/>
        </w:rPr>
        <w:t>月</w:t>
      </w:r>
      <w:r w:rsidR="00D30A41">
        <w:rPr>
          <w:rFonts w:asciiTheme="minorEastAsia" w:hAnsiTheme="minorEastAsia" w:cs="宋体" w:hint="eastAsia"/>
          <w:color w:val="000000" w:themeColor="text1"/>
          <w:kern w:val="0"/>
          <w:szCs w:val="21"/>
        </w:rPr>
        <w:t>八</w:t>
      </w:r>
      <w:r w:rsidR="006E0E73" w:rsidRPr="00401328">
        <w:rPr>
          <w:rFonts w:asciiTheme="minorEastAsia" w:hAnsiTheme="minorEastAsia" w:cs="宋体" w:hint="eastAsia"/>
          <w:color w:val="000000" w:themeColor="text1"/>
          <w:kern w:val="0"/>
          <w:szCs w:val="21"/>
        </w:rPr>
        <w:t>日</w:t>
      </w:r>
    </w:p>
    <w:sectPr w:rsidR="00D1034D" w:rsidRPr="00401328" w:rsidSect="00C54A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70" w:rsidRDefault="005D7770" w:rsidP="0096273E">
      <w:r>
        <w:separator/>
      </w:r>
    </w:p>
  </w:endnote>
  <w:endnote w:type="continuationSeparator" w:id="0">
    <w:p w:rsidR="005D7770" w:rsidRDefault="005D7770"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70" w:rsidRDefault="005D7770" w:rsidP="0096273E">
      <w:r>
        <w:separator/>
      </w:r>
    </w:p>
  </w:footnote>
  <w:footnote w:type="continuationSeparator" w:id="0">
    <w:p w:rsidR="005D7770" w:rsidRDefault="005D7770"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52462"/>
    <w:rsid w:val="00052762"/>
    <w:rsid w:val="00062B64"/>
    <w:rsid w:val="00063DC3"/>
    <w:rsid w:val="00071994"/>
    <w:rsid w:val="000763A0"/>
    <w:rsid w:val="000924AC"/>
    <w:rsid w:val="000A1131"/>
    <w:rsid w:val="000A26C3"/>
    <w:rsid w:val="000A2CE9"/>
    <w:rsid w:val="000B1A17"/>
    <w:rsid w:val="000B413A"/>
    <w:rsid w:val="000B472E"/>
    <w:rsid w:val="000C1A21"/>
    <w:rsid w:val="000C24E2"/>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857FB"/>
    <w:rsid w:val="00186E8A"/>
    <w:rsid w:val="00197701"/>
    <w:rsid w:val="001A0705"/>
    <w:rsid w:val="001A32E9"/>
    <w:rsid w:val="001A3B68"/>
    <w:rsid w:val="001B229D"/>
    <w:rsid w:val="001D7D44"/>
    <w:rsid w:val="001E71BC"/>
    <w:rsid w:val="00202F94"/>
    <w:rsid w:val="00210C2E"/>
    <w:rsid w:val="0023547B"/>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132AA"/>
    <w:rsid w:val="00313E31"/>
    <w:rsid w:val="00313E4F"/>
    <w:rsid w:val="00314D02"/>
    <w:rsid w:val="003231A2"/>
    <w:rsid w:val="003351A5"/>
    <w:rsid w:val="003365E2"/>
    <w:rsid w:val="003376A2"/>
    <w:rsid w:val="00340A63"/>
    <w:rsid w:val="00343367"/>
    <w:rsid w:val="0034354B"/>
    <w:rsid w:val="00357D9D"/>
    <w:rsid w:val="00364C67"/>
    <w:rsid w:val="00366BF7"/>
    <w:rsid w:val="003738EA"/>
    <w:rsid w:val="003751FE"/>
    <w:rsid w:val="003806D9"/>
    <w:rsid w:val="00380D8D"/>
    <w:rsid w:val="003811C6"/>
    <w:rsid w:val="00382B96"/>
    <w:rsid w:val="0038707B"/>
    <w:rsid w:val="00392EB8"/>
    <w:rsid w:val="00393C6B"/>
    <w:rsid w:val="003947A8"/>
    <w:rsid w:val="00394E2A"/>
    <w:rsid w:val="003A1F8B"/>
    <w:rsid w:val="003A55A2"/>
    <w:rsid w:val="003B4317"/>
    <w:rsid w:val="003B57D0"/>
    <w:rsid w:val="003D0F78"/>
    <w:rsid w:val="003D7F0E"/>
    <w:rsid w:val="003E4621"/>
    <w:rsid w:val="003F1F9A"/>
    <w:rsid w:val="003F49B3"/>
    <w:rsid w:val="00400B91"/>
    <w:rsid w:val="00401328"/>
    <w:rsid w:val="00404CD8"/>
    <w:rsid w:val="00423C70"/>
    <w:rsid w:val="0044154B"/>
    <w:rsid w:val="0044198F"/>
    <w:rsid w:val="004446A0"/>
    <w:rsid w:val="00445304"/>
    <w:rsid w:val="00452726"/>
    <w:rsid w:val="00457231"/>
    <w:rsid w:val="00463786"/>
    <w:rsid w:val="00467FF6"/>
    <w:rsid w:val="00470E7C"/>
    <w:rsid w:val="00475399"/>
    <w:rsid w:val="00491ADE"/>
    <w:rsid w:val="004971FC"/>
    <w:rsid w:val="004C7AFF"/>
    <w:rsid w:val="004D26F3"/>
    <w:rsid w:val="004E723A"/>
    <w:rsid w:val="004E7D07"/>
    <w:rsid w:val="004F4DED"/>
    <w:rsid w:val="004F638A"/>
    <w:rsid w:val="00500FB9"/>
    <w:rsid w:val="00501216"/>
    <w:rsid w:val="00503D0F"/>
    <w:rsid w:val="005042EF"/>
    <w:rsid w:val="00504805"/>
    <w:rsid w:val="005054F6"/>
    <w:rsid w:val="005134E5"/>
    <w:rsid w:val="005239CF"/>
    <w:rsid w:val="00524365"/>
    <w:rsid w:val="005336F4"/>
    <w:rsid w:val="00554C37"/>
    <w:rsid w:val="00566A33"/>
    <w:rsid w:val="005671FD"/>
    <w:rsid w:val="00580E25"/>
    <w:rsid w:val="0058189B"/>
    <w:rsid w:val="0058699F"/>
    <w:rsid w:val="005B473B"/>
    <w:rsid w:val="005B559B"/>
    <w:rsid w:val="005D39D9"/>
    <w:rsid w:val="005D695C"/>
    <w:rsid w:val="005D7770"/>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E7C7A"/>
    <w:rsid w:val="006F06B3"/>
    <w:rsid w:val="006F435A"/>
    <w:rsid w:val="006F5454"/>
    <w:rsid w:val="006F618B"/>
    <w:rsid w:val="0070199B"/>
    <w:rsid w:val="00706C31"/>
    <w:rsid w:val="00711790"/>
    <w:rsid w:val="00711A1F"/>
    <w:rsid w:val="00712E27"/>
    <w:rsid w:val="0072104F"/>
    <w:rsid w:val="00721624"/>
    <w:rsid w:val="00731694"/>
    <w:rsid w:val="00737524"/>
    <w:rsid w:val="007414FE"/>
    <w:rsid w:val="00746738"/>
    <w:rsid w:val="00754390"/>
    <w:rsid w:val="007650A7"/>
    <w:rsid w:val="0077025B"/>
    <w:rsid w:val="00774996"/>
    <w:rsid w:val="00774AF0"/>
    <w:rsid w:val="0077784F"/>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6659D"/>
    <w:rsid w:val="00866E93"/>
    <w:rsid w:val="00876C6A"/>
    <w:rsid w:val="00884A8E"/>
    <w:rsid w:val="00887558"/>
    <w:rsid w:val="008921F1"/>
    <w:rsid w:val="008922D0"/>
    <w:rsid w:val="008923A1"/>
    <w:rsid w:val="008A117E"/>
    <w:rsid w:val="008B03C7"/>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4E49"/>
    <w:rsid w:val="00934F56"/>
    <w:rsid w:val="00942956"/>
    <w:rsid w:val="00950D73"/>
    <w:rsid w:val="0095223C"/>
    <w:rsid w:val="009533D0"/>
    <w:rsid w:val="009541B6"/>
    <w:rsid w:val="00961248"/>
    <w:rsid w:val="0096273E"/>
    <w:rsid w:val="009653D7"/>
    <w:rsid w:val="00965C24"/>
    <w:rsid w:val="00966795"/>
    <w:rsid w:val="00972D55"/>
    <w:rsid w:val="00974F4E"/>
    <w:rsid w:val="00976906"/>
    <w:rsid w:val="009872AE"/>
    <w:rsid w:val="00990595"/>
    <w:rsid w:val="009A7FE8"/>
    <w:rsid w:val="009B11D6"/>
    <w:rsid w:val="009C2844"/>
    <w:rsid w:val="009C2D7C"/>
    <w:rsid w:val="009C749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E06B8"/>
    <w:rsid w:val="00AF2132"/>
    <w:rsid w:val="00AF30CE"/>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E0D6A"/>
    <w:rsid w:val="00BE59B7"/>
    <w:rsid w:val="00BE787A"/>
    <w:rsid w:val="00BF2965"/>
    <w:rsid w:val="00BF4AF2"/>
    <w:rsid w:val="00BF527E"/>
    <w:rsid w:val="00C063D9"/>
    <w:rsid w:val="00C12985"/>
    <w:rsid w:val="00C234B8"/>
    <w:rsid w:val="00C257F5"/>
    <w:rsid w:val="00C3232B"/>
    <w:rsid w:val="00C32962"/>
    <w:rsid w:val="00C34ED1"/>
    <w:rsid w:val="00C36E07"/>
    <w:rsid w:val="00C407A5"/>
    <w:rsid w:val="00C43904"/>
    <w:rsid w:val="00C50871"/>
    <w:rsid w:val="00C54A80"/>
    <w:rsid w:val="00C56AA1"/>
    <w:rsid w:val="00C63E64"/>
    <w:rsid w:val="00C83957"/>
    <w:rsid w:val="00C90A8C"/>
    <w:rsid w:val="00C932F9"/>
    <w:rsid w:val="00CA08FD"/>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0A41"/>
    <w:rsid w:val="00D31B08"/>
    <w:rsid w:val="00D43BEC"/>
    <w:rsid w:val="00D51496"/>
    <w:rsid w:val="00D53B2F"/>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C643B"/>
    <w:rsid w:val="00DD11FF"/>
    <w:rsid w:val="00DD5708"/>
    <w:rsid w:val="00DE0FBC"/>
    <w:rsid w:val="00DE2711"/>
    <w:rsid w:val="00DE7B49"/>
    <w:rsid w:val="00DF2FCE"/>
    <w:rsid w:val="00E035A4"/>
    <w:rsid w:val="00E045AE"/>
    <w:rsid w:val="00E05AE2"/>
    <w:rsid w:val="00E171B9"/>
    <w:rsid w:val="00E23BD6"/>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F21818"/>
    <w:rsid w:val="00F24F25"/>
    <w:rsid w:val="00F267DD"/>
    <w:rsid w:val="00F32A6F"/>
    <w:rsid w:val="00F365B4"/>
    <w:rsid w:val="00F44D17"/>
    <w:rsid w:val="00F4782A"/>
    <w:rsid w:val="00F52015"/>
    <w:rsid w:val="00F65A8B"/>
    <w:rsid w:val="00F75AB2"/>
    <w:rsid w:val="00F815C4"/>
    <w:rsid w:val="00F840FA"/>
    <w:rsid w:val="00F979DF"/>
    <w:rsid w:val="00FA1FD8"/>
    <w:rsid w:val="00FA212E"/>
    <w:rsid w:val="00FC3053"/>
    <w:rsid w:val="00FC58C3"/>
    <w:rsid w:val="00FD3DCB"/>
    <w:rsid w:val="00FD5E15"/>
    <w:rsid w:val="00FE325F"/>
    <w:rsid w:val="00FE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FE11-568A-411C-AC40-AA2BFF48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Office Word</Application>
  <DocSecurity>4</DocSecurity>
  <Lines>51</Lines>
  <Paragraphs>14</Paragraphs>
  <ScaleCrop>false</ScaleCrop>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2023-03-07T08:14:00Z</cp:lastPrinted>
  <dcterms:created xsi:type="dcterms:W3CDTF">2023-03-07T16:01:00Z</dcterms:created>
  <dcterms:modified xsi:type="dcterms:W3CDTF">2023-03-07T16:01:00Z</dcterms:modified>
</cp:coreProperties>
</file>